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D753C" w14:textId="2496F0EB" w:rsidR="00A86B9B" w:rsidRDefault="00093205" w:rsidP="0090331F">
      <w:pPr>
        <w:spacing w:after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Governors’ Capital Group</w:t>
      </w:r>
    </w:p>
    <w:p w14:paraId="5C4F4468" w14:textId="77777777" w:rsidR="00093205" w:rsidRDefault="00093205" w:rsidP="00093205">
      <w:pPr>
        <w:spacing w:after="0"/>
        <w:rPr>
          <w:rFonts w:asciiTheme="minorHAnsi" w:hAnsiTheme="minorHAnsi"/>
          <w:b/>
          <w:sz w:val="24"/>
          <w:szCs w:val="24"/>
        </w:rPr>
      </w:pPr>
    </w:p>
    <w:p w14:paraId="66F22C9F" w14:textId="36CEE5D4" w:rsidR="00093205" w:rsidRPr="006B64F6" w:rsidRDefault="00093205" w:rsidP="0090331F">
      <w:pPr>
        <w:spacing w:after="0"/>
        <w:rPr>
          <w:rFonts w:asciiTheme="minorHAnsi" w:hAnsiTheme="minorHAnsi"/>
          <w:b/>
          <w:sz w:val="24"/>
          <w:szCs w:val="24"/>
        </w:rPr>
      </w:pPr>
      <w:r w:rsidRPr="5CEFE7F6">
        <w:rPr>
          <w:rFonts w:asciiTheme="minorHAnsi" w:hAnsiTheme="minorHAnsi"/>
          <w:b/>
          <w:bCs/>
          <w:sz w:val="24"/>
          <w:szCs w:val="24"/>
        </w:rPr>
        <w:t xml:space="preserve"> TERMS OF REFERENCE</w:t>
      </w:r>
      <w:r>
        <w:rPr>
          <w:rFonts w:asciiTheme="minorHAnsi" w:hAnsiTheme="minorHAnsi"/>
          <w:b/>
          <w:bCs/>
          <w:sz w:val="24"/>
          <w:szCs w:val="24"/>
        </w:rPr>
        <w:t xml:space="preserve"> </w:t>
      </w:r>
    </w:p>
    <w:p w14:paraId="58ED753D" w14:textId="77777777" w:rsidR="00130993" w:rsidRPr="00A86B9B" w:rsidRDefault="00130993" w:rsidP="00130993">
      <w:pPr>
        <w:spacing w:after="0"/>
        <w:rPr>
          <w:rFonts w:asciiTheme="minorHAnsi" w:hAnsiTheme="minorHAnsi"/>
          <w:b/>
          <w:sz w:val="28"/>
          <w:szCs w:val="28"/>
        </w:rPr>
      </w:pP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7371"/>
      </w:tblGrid>
      <w:tr w:rsidR="00745D8D" w:rsidRPr="00F745FE" w14:paraId="66528484" w14:textId="77777777" w:rsidTr="00AA47DB">
        <w:tc>
          <w:tcPr>
            <w:tcW w:w="1560" w:type="dxa"/>
          </w:tcPr>
          <w:p w14:paraId="19A9FAE3" w14:textId="77777777" w:rsidR="00745D8D" w:rsidRPr="00F745FE" w:rsidRDefault="00745D8D" w:rsidP="00AA47DB">
            <w:pPr>
              <w:spacing w:line="360" w:lineRule="auto"/>
              <w:rPr>
                <w:rFonts w:ascii="Calibri" w:hAnsi="Calibri"/>
                <w:szCs w:val="24"/>
              </w:rPr>
            </w:pPr>
            <w:r w:rsidRPr="00F745FE">
              <w:rPr>
                <w:rFonts w:ascii="Calibri" w:hAnsi="Calibri"/>
                <w:szCs w:val="24"/>
              </w:rPr>
              <w:t>Composition:</w:t>
            </w:r>
          </w:p>
        </w:tc>
        <w:tc>
          <w:tcPr>
            <w:tcW w:w="7371" w:type="dxa"/>
          </w:tcPr>
          <w:p w14:paraId="186B4569" w14:textId="7BA5DD8B" w:rsidR="00745D8D" w:rsidRPr="00F745FE" w:rsidRDefault="00745D8D" w:rsidP="00AA47DB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Minimum </w:t>
            </w:r>
            <w:r w:rsidR="00940AB4">
              <w:rPr>
                <w:rFonts w:ascii="Calibri" w:hAnsi="Calibri"/>
                <w:szCs w:val="24"/>
              </w:rPr>
              <w:t>three</w:t>
            </w:r>
            <w:r>
              <w:rPr>
                <w:rFonts w:ascii="Calibri" w:hAnsi="Calibri"/>
                <w:szCs w:val="24"/>
              </w:rPr>
              <w:t xml:space="preserve"> </w:t>
            </w:r>
            <w:r w:rsidRPr="00F745FE">
              <w:rPr>
                <w:rFonts w:ascii="Calibri" w:hAnsi="Calibri"/>
                <w:szCs w:val="24"/>
              </w:rPr>
              <w:t xml:space="preserve">members (including </w:t>
            </w:r>
            <w:r w:rsidR="00527968">
              <w:rPr>
                <w:rFonts w:ascii="Calibri" w:hAnsi="Calibri"/>
                <w:szCs w:val="24"/>
              </w:rPr>
              <w:t xml:space="preserve">any </w:t>
            </w:r>
            <w:r w:rsidRPr="00F745FE">
              <w:rPr>
                <w:rFonts w:ascii="Calibri" w:hAnsi="Calibri"/>
                <w:szCs w:val="24"/>
              </w:rPr>
              <w:t>external co-opted member</w:t>
            </w:r>
            <w:r>
              <w:rPr>
                <w:rFonts w:ascii="Calibri" w:hAnsi="Calibri"/>
                <w:szCs w:val="24"/>
              </w:rPr>
              <w:t>(s) as appropriate</w:t>
            </w:r>
            <w:r w:rsidRPr="00F745FE">
              <w:rPr>
                <w:rFonts w:ascii="Calibri" w:hAnsi="Calibri"/>
                <w:szCs w:val="24"/>
              </w:rPr>
              <w:t xml:space="preserve">) </w:t>
            </w:r>
          </w:p>
        </w:tc>
      </w:tr>
      <w:tr w:rsidR="00745D8D" w:rsidRPr="00F745FE" w14:paraId="6CD3413F" w14:textId="77777777" w:rsidTr="00AA47DB">
        <w:tc>
          <w:tcPr>
            <w:tcW w:w="1560" w:type="dxa"/>
          </w:tcPr>
          <w:p w14:paraId="06B29EB6" w14:textId="77777777" w:rsidR="00745D8D" w:rsidRPr="00F745FE" w:rsidRDefault="00745D8D" w:rsidP="00AA47DB">
            <w:pPr>
              <w:spacing w:before="60" w:after="60"/>
              <w:rPr>
                <w:rFonts w:ascii="Calibri" w:hAnsi="Calibri"/>
                <w:szCs w:val="24"/>
              </w:rPr>
            </w:pPr>
            <w:r w:rsidRPr="00F745FE">
              <w:rPr>
                <w:rFonts w:ascii="Calibri" w:hAnsi="Calibri"/>
                <w:szCs w:val="24"/>
              </w:rPr>
              <w:t>Quorum:</w:t>
            </w:r>
          </w:p>
        </w:tc>
        <w:tc>
          <w:tcPr>
            <w:tcW w:w="7371" w:type="dxa"/>
          </w:tcPr>
          <w:p w14:paraId="0D7F6F08" w14:textId="69A959D8" w:rsidR="00745D8D" w:rsidRPr="00F745FE" w:rsidRDefault="00745D8D" w:rsidP="00AA47DB">
            <w:pPr>
              <w:spacing w:before="60" w:after="60"/>
              <w:rPr>
                <w:rFonts w:ascii="Calibri" w:hAnsi="Calibri"/>
                <w:szCs w:val="24"/>
              </w:rPr>
            </w:pPr>
            <w:r w:rsidRPr="00F745FE">
              <w:rPr>
                <w:rFonts w:ascii="Calibri" w:hAnsi="Calibri"/>
                <w:szCs w:val="24"/>
              </w:rPr>
              <w:t>4</w:t>
            </w:r>
            <w:r>
              <w:rPr>
                <w:rFonts w:ascii="Calibri" w:hAnsi="Calibri"/>
                <w:szCs w:val="24"/>
              </w:rPr>
              <w:t xml:space="preserve">0% of </w:t>
            </w:r>
            <w:r w:rsidR="00940AB4">
              <w:rPr>
                <w:rFonts w:ascii="Calibri" w:hAnsi="Calibri"/>
                <w:szCs w:val="24"/>
              </w:rPr>
              <w:t xml:space="preserve">Group </w:t>
            </w:r>
            <w:r>
              <w:rPr>
                <w:rFonts w:ascii="Calibri" w:hAnsi="Calibri"/>
                <w:szCs w:val="24"/>
              </w:rPr>
              <w:t>membership, subject to minimum of three</w:t>
            </w:r>
            <w:r w:rsidRPr="00F745FE" w:rsidDel="007F4517">
              <w:rPr>
                <w:rFonts w:ascii="Calibri" w:hAnsi="Calibri"/>
                <w:szCs w:val="24"/>
              </w:rPr>
              <w:t xml:space="preserve"> </w:t>
            </w:r>
          </w:p>
        </w:tc>
      </w:tr>
      <w:tr w:rsidR="00745D8D" w:rsidRPr="00F745FE" w14:paraId="3937AFC0" w14:textId="77777777" w:rsidTr="00AA47DB">
        <w:tc>
          <w:tcPr>
            <w:tcW w:w="1560" w:type="dxa"/>
          </w:tcPr>
          <w:p w14:paraId="7F7B08B1" w14:textId="77777777" w:rsidR="00745D8D" w:rsidRPr="00F745FE" w:rsidRDefault="00745D8D" w:rsidP="00AA47DB">
            <w:pPr>
              <w:spacing w:before="60" w:after="6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Attendance</w:t>
            </w:r>
          </w:p>
        </w:tc>
        <w:tc>
          <w:tcPr>
            <w:tcW w:w="7371" w:type="dxa"/>
          </w:tcPr>
          <w:p w14:paraId="2E09636A" w14:textId="2E649EDA" w:rsidR="00745D8D" w:rsidRPr="00F745FE" w:rsidRDefault="00745D8D" w:rsidP="004A08F2">
            <w:pPr>
              <w:spacing w:before="60" w:after="6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The Corporation attendance target is 80%. Committee members are therefore expected to attend</w:t>
            </w:r>
            <w:r w:rsidR="00D07707">
              <w:rPr>
                <w:rFonts w:ascii="Calibri" w:hAnsi="Calibri"/>
                <w:szCs w:val="24"/>
              </w:rPr>
              <w:t xml:space="preserve"> </w:t>
            </w:r>
            <w:r w:rsidR="000518A3">
              <w:rPr>
                <w:rFonts w:ascii="Calibri" w:hAnsi="Calibri"/>
                <w:szCs w:val="24"/>
              </w:rPr>
              <w:t xml:space="preserve">80% </w:t>
            </w:r>
            <w:r w:rsidR="00D07707">
              <w:rPr>
                <w:rFonts w:ascii="Calibri" w:hAnsi="Calibri"/>
                <w:szCs w:val="24"/>
              </w:rPr>
              <w:t xml:space="preserve">of the meetings </w:t>
            </w:r>
            <w:r w:rsidR="00940AB4">
              <w:rPr>
                <w:rFonts w:ascii="Calibri" w:hAnsi="Calibri"/>
                <w:szCs w:val="24"/>
              </w:rPr>
              <w:t xml:space="preserve">scheduled </w:t>
            </w:r>
            <w:r>
              <w:rPr>
                <w:rFonts w:ascii="Calibri" w:hAnsi="Calibri"/>
                <w:szCs w:val="24"/>
              </w:rPr>
              <w:t xml:space="preserve">in </w:t>
            </w:r>
            <w:r w:rsidR="000518A3">
              <w:rPr>
                <w:rFonts w:ascii="Calibri" w:hAnsi="Calibri"/>
                <w:szCs w:val="24"/>
              </w:rPr>
              <w:t>2023</w:t>
            </w:r>
            <w:r w:rsidR="004D58E9">
              <w:rPr>
                <w:rFonts w:ascii="Calibri" w:hAnsi="Calibri"/>
                <w:szCs w:val="24"/>
              </w:rPr>
              <w:t>-</w:t>
            </w:r>
            <w:r w:rsidR="000518A3">
              <w:rPr>
                <w:rFonts w:ascii="Calibri" w:hAnsi="Calibri"/>
                <w:szCs w:val="24"/>
              </w:rPr>
              <w:t>24</w:t>
            </w:r>
            <w:r w:rsidR="000518A3">
              <w:rPr>
                <w:rStyle w:val="FootnoteReference"/>
                <w:rFonts w:ascii="Calibri" w:hAnsi="Calibri"/>
                <w:szCs w:val="24"/>
              </w:rPr>
              <w:footnoteReference w:id="1"/>
            </w:r>
            <w:r w:rsidR="000518A3">
              <w:rPr>
                <w:rFonts w:ascii="Calibri" w:hAnsi="Calibri"/>
                <w:szCs w:val="24"/>
              </w:rPr>
              <w:t xml:space="preserve"> </w:t>
            </w:r>
          </w:p>
        </w:tc>
      </w:tr>
      <w:tr w:rsidR="00745D8D" w:rsidRPr="00F745FE" w14:paraId="586D3A9B" w14:textId="77777777" w:rsidTr="00AA47DB">
        <w:tc>
          <w:tcPr>
            <w:tcW w:w="1560" w:type="dxa"/>
          </w:tcPr>
          <w:p w14:paraId="285E3537" w14:textId="77777777" w:rsidR="00745D8D" w:rsidRPr="00F745FE" w:rsidRDefault="00745D8D" w:rsidP="00AA47DB">
            <w:pPr>
              <w:spacing w:before="60" w:after="60"/>
              <w:rPr>
                <w:rFonts w:ascii="Calibri" w:hAnsi="Calibri"/>
                <w:szCs w:val="24"/>
              </w:rPr>
            </w:pPr>
            <w:r w:rsidRPr="00F745FE">
              <w:rPr>
                <w:rFonts w:ascii="Calibri" w:hAnsi="Calibri"/>
                <w:szCs w:val="24"/>
              </w:rPr>
              <w:t>No of meetings per year</w:t>
            </w:r>
          </w:p>
        </w:tc>
        <w:tc>
          <w:tcPr>
            <w:tcW w:w="7371" w:type="dxa"/>
          </w:tcPr>
          <w:p w14:paraId="412C3800" w14:textId="2080F12F" w:rsidR="00745D8D" w:rsidRPr="00F745FE" w:rsidRDefault="000518A3" w:rsidP="00AA47DB">
            <w:pPr>
              <w:spacing w:before="60" w:after="6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 As required (currently two meetings scheduled for 2023-24) </w:t>
            </w:r>
          </w:p>
        </w:tc>
      </w:tr>
      <w:tr w:rsidR="00745D8D" w:rsidRPr="00F745FE" w14:paraId="0954D4AD" w14:textId="77777777" w:rsidTr="00AA47DB">
        <w:tc>
          <w:tcPr>
            <w:tcW w:w="1560" w:type="dxa"/>
          </w:tcPr>
          <w:p w14:paraId="716E27A5" w14:textId="77777777" w:rsidR="00745D8D" w:rsidRPr="00F745FE" w:rsidRDefault="00745D8D" w:rsidP="00AA47DB">
            <w:pPr>
              <w:spacing w:before="60" w:after="60"/>
              <w:rPr>
                <w:rFonts w:ascii="Calibri" w:hAnsi="Calibri"/>
                <w:szCs w:val="24"/>
              </w:rPr>
            </w:pPr>
            <w:r w:rsidRPr="00F745FE">
              <w:rPr>
                <w:rFonts w:ascii="Calibri" w:hAnsi="Calibri"/>
                <w:szCs w:val="24"/>
              </w:rPr>
              <w:t>Chair:</w:t>
            </w:r>
          </w:p>
        </w:tc>
        <w:tc>
          <w:tcPr>
            <w:tcW w:w="7371" w:type="dxa"/>
          </w:tcPr>
          <w:p w14:paraId="29F3CEE4" w14:textId="77777777" w:rsidR="00745D8D" w:rsidRPr="00F745FE" w:rsidRDefault="00745D8D" w:rsidP="00AA47DB">
            <w:pPr>
              <w:spacing w:before="60" w:after="60"/>
              <w:rPr>
                <w:rFonts w:ascii="Calibri" w:hAnsi="Calibri"/>
                <w:szCs w:val="24"/>
              </w:rPr>
            </w:pPr>
            <w:r w:rsidRPr="00F745FE">
              <w:rPr>
                <w:rFonts w:ascii="Calibri" w:hAnsi="Calibri"/>
                <w:szCs w:val="24"/>
              </w:rPr>
              <w:t>Selected by committee, reviewed annually</w:t>
            </w:r>
          </w:p>
        </w:tc>
      </w:tr>
      <w:tr w:rsidR="00745D8D" w:rsidRPr="00F745FE" w14:paraId="06C308B9" w14:textId="77777777" w:rsidTr="00AA47DB">
        <w:tc>
          <w:tcPr>
            <w:tcW w:w="1560" w:type="dxa"/>
          </w:tcPr>
          <w:p w14:paraId="166FAE24" w14:textId="77777777" w:rsidR="00745D8D" w:rsidRPr="00F745FE" w:rsidRDefault="00745D8D" w:rsidP="00AA47DB">
            <w:pPr>
              <w:spacing w:before="60" w:after="60"/>
              <w:rPr>
                <w:rFonts w:ascii="Calibri" w:hAnsi="Calibri"/>
                <w:szCs w:val="24"/>
              </w:rPr>
            </w:pPr>
            <w:r w:rsidRPr="00F745FE">
              <w:rPr>
                <w:rFonts w:ascii="Calibri" w:hAnsi="Calibri"/>
                <w:szCs w:val="24"/>
              </w:rPr>
              <w:t>Public access to meetings:</w:t>
            </w:r>
          </w:p>
        </w:tc>
        <w:tc>
          <w:tcPr>
            <w:tcW w:w="7371" w:type="dxa"/>
          </w:tcPr>
          <w:p w14:paraId="557864E2" w14:textId="77777777" w:rsidR="00745D8D" w:rsidRPr="00F745FE" w:rsidRDefault="00745D8D" w:rsidP="00AA47DB">
            <w:pPr>
              <w:spacing w:before="60" w:after="60"/>
              <w:rPr>
                <w:rFonts w:ascii="Calibri" w:hAnsi="Calibri"/>
                <w:szCs w:val="24"/>
              </w:rPr>
            </w:pPr>
            <w:r w:rsidRPr="00F745FE">
              <w:rPr>
                <w:rFonts w:ascii="Calibri" w:hAnsi="Calibri"/>
                <w:szCs w:val="24"/>
              </w:rPr>
              <w:t>By chair’s invitation, with members’ approval - see S</w:t>
            </w:r>
            <w:r>
              <w:rPr>
                <w:rFonts w:ascii="Calibri" w:hAnsi="Calibri"/>
                <w:szCs w:val="24"/>
              </w:rPr>
              <w:t xml:space="preserve">tanding Orders Section 12 </w:t>
            </w:r>
          </w:p>
        </w:tc>
      </w:tr>
      <w:tr w:rsidR="00745D8D" w:rsidRPr="00F745FE" w14:paraId="6F224697" w14:textId="77777777" w:rsidTr="00AA47DB">
        <w:tc>
          <w:tcPr>
            <w:tcW w:w="1560" w:type="dxa"/>
          </w:tcPr>
          <w:p w14:paraId="033253CA" w14:textId="77777777" w:rsidR="00745D8D" w:rsidRPr="00F745FE" w:rsidRDefault="00745D8D" w:rsidP="00AA47DB">
            <w:pPr>
              <w:spacing w:before="60" w:after="60"/>
              <w:rPr>
                <w:rFonts w:ascii="Calibri" w:hAnsi="Calibri"/>
                <w:szCs w:val="24"/>
              </w:rPr>
            </w:pPr>
            <w:r w:rsidRPr="00F745FE">
              <w:rPr>
                <w:rFonts w:ascii="Calibri" w:hAnsi="Calibri"/>
                <w:szCs w:val="24"/>
              </w:rPr>
              <w:t>Conduct of meetings:</w:t>
            </w:r>
          </w:p>
        </w:tc>
        <w:tc>
          <w:tcPr>
            <w:tcW w:w="7371" w:type="dxa"/>
          </w:tcPr>
          <w:p w14:paraId="3CC510CC" w14:textId="77777777" w:rsidR="00745D8D" w:rsidRPr="00F745FE" w:rsidRDefault="00745D8D" w:rsidP="00AA47DB">
            <w:pPr>
              <w:spacing w:before="60" w:after="60"/>
              <w:rPr>
                <w:rFonts w:ascii="Calibri" w:hAnsi="Calibri"/>
                <w:szCs w:val="24"/>
              </w:rPr>
            </w:pPr>
            <w:r w:rsidRPr="00F745FE">
              <w:rPr>
                <w:rFonts w:ascii="Calibri" w:hAnsi="Calibri"/>
                <w:szCs w:val="24"/>
              </w:rPr>
              <w:t>See S</w:t>
            </w:r>
            <w:r>
              <w:rPr>
                <w:rFonts w:ascii="Calibri" w:hAnsi="Calibri"/>
                <w:szCs w:val="24"/>
              </w:rPr>
              <w:t xml:space="preserve">tanding Orders Section </w:t>
            </w:r>
            <w:r w:rsidRPr="00F745FE">
              <w:rPr>
                <w:rFonts w:ascii="Calibri" w:hAnsi="Calibri"/>
                <w:szCs w:val="24"/>
              </w:rPr>
              <w:t>5</w:t>
            </w:r>
          </w:p>
        </w:tc>
      </w:tr>
      <w:tr w:rsidR="00745D8D" w:rsidRPr="00F745FE" w14:paraId="20BF9872" w14:textId="77777777" w:rsidTr="00AA47DB">
        <w:tc>
          <w:tcPr>
            <w:tcW w:w="1560" w:type="dxa"/>
          </w:tcPr>
          <w:p w14:paraId="10FAEF97" w14:textId="77777777" w:rsidR="00745D8D" w:rsidRPr="00F745FE" w:rsidRDefault="00745D8D" w:rsidP="00AA47DB">
            <w:pPr>
              <w:spacing w:before="60" w:after="60"/>
              <w:rPr>
                <w:rFonts w:ascii="Calibri" w:hAnsi="Calibri"/>
                <w:szCs w:val="24"/>
              </w:rPr>
            </w:pPr>
            <w:r w:rsidRPr="00F745FE">
              <w:rPr>
                <w:rFonts w:ascii="Calibri" w:hAnsi="Calibri"/>
                <w:szCs w:val="24"/>
              </w:rPr>
              <w:t>Minutes:</w:t>
            </w:r>
          </w:p>
        </w:tc>
        <w:tc>
          <w:tcPr>
            <w:tcW w:w="7371" w:type="dxa"/>
          </w:tcPr>
          <w:p w14:paraId="05C63A84" w14:textId="2C8A01D0" w:rsidR="00745D8D" w:rsidRPr="00F745FE" w:rsidRDefault="00745D8D" w:rsidP="00AA47DB">
            <w:pPr>
              <w:spacing w:before="60" w:after="60"/>
              <w:rPr>
                <w:rFonts w:ascii="Calibri" w:hAnsi="Calibri"/>
                <w:szCs w:val="24"/>
              </w:rPr>
            </w:pPr>
            <w:r w:rsidRPr="00F745FE">
              <w:rPr>
                <w:rFonts w:ascii="Calibri" w:hAnsi="Calibri"/>
                <w:szCs w:val="24"/>
              </w:rPr>
              <w:t>Approval, see S</w:t>
            </w:r>
            <w:r>
              <w:rPr>
                <w:rFonts w:ascii="Calibri" w:hAnsi="Calibri"/>
                <w:szCs w:val="24"/>
              </w:rPr>
              <w:t xml:space="preserve">tanding Orders Section </w:t>
            </w:r>
            <w:r w:rsidRPr="00F745FE">
              <w:rPr>
                <w:rFonts w:ascii="Calibri" w:hAnsi="Calibri"/>
                <w:szCs w:val="24"/>
              </w:rPr>
              <w:t>4</w:t>
            </w:r>
            <w:r w:rsidR="004D58E9">
              <w:rPr>
                <w:rFonts w:ascii="Calibri" w:hAnsi="Calibri"/>
                <w:szCs w:val="24"/>
              </w:rPr>
              <w:t xml:space="preserve"> vi</w:t>
            </w:r>
          </w:p>
        </w:tc>
      </w:tr>
      <w:tr w:rsidR="00745D8D" w:rsidRPr="00F745FE" w14:paraId="3EE4FC8E" w14:textId="77777777" w:rsidTr="00AA47DB">
        <w:tc>
          <w:tcPr>
            <w:tcW w:w="1560" w:type="dxa"/>
          </w:tcPr>
          <w:p w14:paraId="7148139F" w14:textId="77777777" w:rsidR="00745D8D" w:rsidRPr="00F745FE" w:rsidRDefault="00745D8D" w:rsidP="00AA47DB">
            <w:pPr>
              <w:spacing w:before="60" w:after="60"/>
              <w:rPr>
                <w:rFonts w:ascii="Calibri" w:hAnsi="Calibri"/>
                <w:szCs w:val="24"/>
              </w:rPr>
            </w:pPr>
            <w:r w:rsidRPr="00F745FE">
              <w:rPr>
                <w:rFonts w:ascii="Calibri" w:hAnsi="Calibri"/>
                <w:szCs w:val="24"/>
              </w:rPr>
              <w:t>Minutes:</w:t>
            </w:r>
          </w:p>
        </w:tc>
        <w:tc>
          <w:tcPr>
            <w:tcW w:w="7371" w:type="dxa"/>
          </w:tcPr>
          <w:p w14:paraId="75259C2A" w14:textId="77777777" w:rsidR="00745D8D" w:rsidRPr="00F745FE" w:rsidRDefault="00745D8D" w:rsidP="00AA47DB">
            <w:pPr>
              <w:spacing w:before="60" w:after="60"/>
              <w:rPr>
                <w:rFonts w:ascii="Calibri" w:hAnsi="Calibri"/>
                <w:szCs w:val="24"/>
              </w:rPr>
            </w:pPr>
            <w:r w:rsidRPr="00F745FE">
              <w:rPr>
                <w:rFonts w:ascii="Calibri" w:hAnsi="Calibri"/>
                <w:szCs w:val="24"/>
              </w:rPr>
              <w:t>Circulation/publication see S</w:t>
            </w:r>
            <w:r>
              <w:rPr>
                <w:rFonts w:ascii="Calibri" w:hAnsi="Calibri"/>
                <w:szCs w:val="24"/>
              </w:rPr>
              <w:t xml:space="preserve">tanding Orders Section </w:t>
            </w:r>
            <w:r w:rsidRPr="00F745FE">
              <w:rPr>
                <w:rFonts w:ascii="Calibri" w:hAnsi="Calibri"/>
                <w:szCs w:val="24"/>
              </w:rPr>
              <w:t>10</w:t>
            </w:r>
          </w:p>
        </w:tc>
      </w:tr>
      <w:tr w:rsidR="00745D8D" w:rsidRPr="00F745FE" w14:paraId="60556A79" w14:textId="77777777" w:rsidTr="00AA47DB">
        <w:tc>
          <w:tcPr>
            <w:tcW w:w="1560" w:type="dxa"/>
          </w:tcPr>
          <w:p w14:paraId="71B9B2D1" w14:textId="77777777" w:rsidR="00745D8D" w:rsidRPr="00F745FE" w:rsidRDefault="00745D8D" w:rsidP="00AA47DB">
            <w:pPr>
              <w:spacing w:before="60" w:after="60"/>
              <w:rPr>
                <w:rFonts w:ascii="Calibri" w:hAnsi="Calibri"/>
                <w:szCs w:val="24"/>
              </w:rPr>
            </w:pPr>
            <w:r w:rsidRPr="00F745FE">
              <w:rPr>
                <w:rFonts w:ascii="Calibri" w:hAnsi="Calibri"/>
                <w:szCs w:val="24"/>
              </w:rPr>
              <w:t>In attendance:</w:t>
            </w:r>
          </w:p>
        </w:tc>
        <w:tc>
          <w:tcPr>
            <w:tcW w:w="7371" w:type="dxa"/>
          </w:tcPr>
          <w:p w14:paraId="1F8EE1FD" w14:textId="3AFE08B4" w:rsidR="00E3763B" w:rsidRDefault="00644C6A" w:rsidP="00AA47DB">
            <w:pPr>
              <w:spacing w:after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Chief Operating Officer</w:t>
            </w:r>
          </w:p>
          <w:p w14:paraId="3EA0B2EA" w14:textId="4EC11E01" w:rsidR="00644C6A" w:rsidRDefault="00644C6A" w:rsidP="00AA47DB">
            <w:pPr>
              <w:spacing w:after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Chief Financial Officer </w:t>
            </w:r>
          </w:p>
          <w:p w14:paraId="039E05E9" w14:textId="7D56AF98" w:rsidR="00D07707" w:rsidRPr="00F745FE" w:rsidRDefault="00D07707" w:rsidP="004A08F2">
            <w:pPr>
              <w:spacing w:after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Group Director Marketing</w:t>
            </w:r>
          </w:p>
        </w:tc>
      </w:tr>
      <w:tr w:rsidR="00745D8D" w:rsidRPr="00F745FE" w14:paraId="0BBCACD5" w14:textId="77777777" w:rsidTr="00AA47DB">
        <w:tc>
          <w:tcPr>
            <w:tcW w:w="1560" w:type="dxa"/>
          </w:tcPr>
          <w:p w14:paraId="47E291F4" w14:textId="77777777" w:rsidR="00745D8D" w:rsidRPr="00F745FE" w:rsidRDefault="00745D8D" w:rsidP="00AA47DB">
            <w:pPr>
              <w:spacing w:before="60" w:after="60"/>
              <w:rPr>
                <w:rFonts w:ascii="Calibri" w:hAnsi="Calibri"/>
                <w:szCs w:val="24"/>
              </w:rPr>
            </w:pPr>
            <w:r w:rsidRPr="00F745FE">
              <w:rPr>
                <w:rFonts w:ascii="Calibri" w:hAnsi="Calibri"/>
                <w:szCs w:val="24"/>
              </w:rPr>
              <w:t xml:space="preserve">Key functions and delegated powers: </w:t>
            </w:r>
          </w:p>
        </w:tc>
        <w:tc>
          <w:tcPr>
            <w:tcW w:w="7371" w:type="dxa"/>
          </w:tcPr>
          <w:p w14:paraId="1BD01192" w14:textId="39FAF187" w:rsidR="00084961" w:rsidRPr="00940AB4" w:rsidRDefault="00940AB4" w:rsidP="00940AB4">
            <w:pPr>
              <w:pStyle w:val="ListParagraph"/>
              <w:numPr>
                <w:ilvl w:val="0"/>
                <w:numId w:val="4"/>
              </w:numPr>
              <w:ind w:left="343" w:hanging="343"/>
              <w:rPr>
                <w:rFonts w:ascii="Calibri" w:hAnsi="Calibri"/>
                <w:sz w:val="22"/>
                <w:szCs w:val="22"/>
              </w:rPr>
            </w:pPr>
            <w:r w:rsidRPr="00940AB4">
              <w:rPr>
                <w:rFonts w:ascii="Calibri" w:hAnsi="Calibri"/>
                <w:sz w:val="22"/>
                <w:szCs w:val="22"/>
              </w:rPr>
              <w:t>To oversee and monitor development of the Etc. Group’s Property Strategy</w:t>
            </w:r>
          </w:p>
          <w:p w14:paraId="6C3A90F8" w14:textId="77777777" w:rsidR="00940AB4" w:rsidRPr="00940AB4" w:rsidRDefault="00940AB4" w:rsidP="00940AB4">
            <w:pPr>
              <w:spacing w:after="0"/>
              <w:ind w:left="343" w:hanging="343"/>
              <w:rPr>
                <w:rFonts w:ascii="Calibri" w:hAnsi="Calibri"/>
              </w:rPr>
            </w:pPr>
          </w:p>
          <w:p w14:paraId="7724F78D" w14:textId="26016042" w:rsidR="00745D8D" w:rsidRDefault="00940AB4" w:rsidP="00940AB4">
            <w:pPr>
              <w:pStyle w:val="ListParagraph"/>
              <w:numPr>
                <w:ilvl w:val="0"/>
                <w:numId w:val="4"/>
              </w:numPr>
              <w:ind w:left="343" w:hanging="343"/>
              <w:rPr>
                <w:rFonts w:ascii="Calibri" w:hAnsi="Calibri"/>
                <w:sz w:val="22"/>
                <w:szCs w:val="22"/>
              </w:rPr>
            </w:pPr>
            <w:r w:rsidRPr="00940AB4">
              <w:rPr>
                <w:rFonts w:ascii="Calibri" w:hAnsi="Calibri"/>
                <w:sz w:val="22"/>
                <w:szCs w:val="22"/>
              </w:rPr>
              <w:t xml:space="preserve">To oversee and monitor </w:t>
            </w:r>
            <w:r w:rsidR="00745D8D" w:rsidRPr="00940AB4">
              <w:rPr>
                <w:rFonts w:ascii="Calibri" w:hAnsi="Calibri"/>
                <w:sz w:val="22"/>
                <w:szCs w:val="22"/>
              </w:rPr>
              <w:t xml:space="preserve">the progress and impact of major </w:t>
            </w:r>
            <w:r w:rsidRPr="00940AB4">
              <w:rPr>
                <w:rFonts w:ascii="Calibri" w:hAnsi="Calibri"/>
                <w:sz w:val="22"/>
                <w:szCs w:val="22"/>
              </w:rPr>
              <w:t>capital</w:t>
            </w:r>
            <w:r w:rsidR="00745D8D" w:rsidRPr="00940AB4">
              <w:rPr>
                <w:rFonts w:ascii="Calibri" w:hAnsi="Calibri"/>
                <w:sz w:val="22"/>
                <w:szCs w:val="22"/>
              </w:rPr>
              <w:t xml:space="preserve"> projects</w:t>
            </w:r>
          </w:p>
          <w:p w14:paraId="27E79293" w14:textId="77777777" w:rsidR="00940AB4" w:rsidRPr="00940AB4" w:rsidRDefault="00940AB4" w:rsidP="00940AB4">
            <w:pPr>
              <w:pStyle w:val="ListParagraph"/>
              <w:ind w:left="343"/>
              <w:rPr>
                <w:rFonts w:ascii="Calibri" w:hAnsi="Calibri"/>
                <w:sz w:val="22"/>
                <w:szCs w:val="22"/>
              </w:rPr>
            </w:pPr>
          </w:p>
          <w:p w14:paraId="02757D67" w14:textId="0F26DAB5" w:rsidR="00E046DF" w:rsidRPr="00E046DF" w:rsidRDefault="00E046DF" w:rsidP="00940AB4">
            <w:pPr>
              <w:pStyle w:val="ListParagraph"/>
              <w:numPr>
                <w:ilvl w:val="0"/>
                <w:numId w:val="4"/>
              </w:numPr>
              <w:ind w:left="343" w:hanging="343"/>
              <w:rPr>
                <w:rFonts w:ascii="Calibri" w:hAnsi="Calibri"/>
                <w:sz w:val="22"/>
                <w:szCs w:val="22"/>
              </w:rPr>
            </w:pPr>
            <w:r w:rsidRPr="005745BD">
              <w:rPr>
                <w:rFonts w:ascii="Calibri" w:hAnsi="Calibri"/>
                <w:sz w:val="22"/>
                <w:szCs w:val="22"/>
              </w:rPr>
              <w:t>To</w:t>
            </w:r>
            <w:r w:rsidR="005745BD" w:rsidRPr="005745BD">
              <w:rPr>
                <w:rFonts w:ascii="Calibri" w:hAnsi="Calibri"/>
                <w:sz w:val="22"/>
                <w:szCs w:val="22"/>
              </w:rPr>
              <w:t xml:space="preserve"> ensure systems are in place to</w:t>
            </w:r>
            <w:r w:rsidRPr="005745BD">
              <w:rPr>
                <w:rFonts w:ascii="Calibri" w:hAnsi="Calibri"/>
                <w:sz w:val="22"/>
                <w:szCs w:val="22"/>
              </w:rPr>
              <w:t xml:space="preserve"> secure good value for money in capital projects, including overseeing arrangements for procurement of services </w:t>
            </w:r>
          </w:p>
          <w:p w14:paraId="53843119" w14:textId="77777777" w:rsidR="00E046DF" w:rsidRPr="00E046DF" w:rsidRDefault="00E046DF" w:rsidP="00E046DF">
            <w:pPr>
              <w:pStyle w:val="ListParagraph"/>
              <w:rPr>
                <w:rFonts w:ascii="Calibri" w:hAnsi="Calibri"/>
                <w:sz w:val="22"/>
                <w:szCs w:val="22"/>
              </w:rPr>
            </w:pPr>
          </w:p>
          <w:p w14:paraId="0585F03D" w14:textId="27EE9063" w:rsidR="00E046DF" w:rsidRPr="00940AB4" w:rsidRDefault="00E046DF" w:rsidP="00E046DF">
            <w:pPr>
              <w:pStyle w:val="ListParagraph"/>
              <w:numPr>
                <w:ilvl w:val="0"/>
                <w:numId w:val="4"/>
              </w:numPr>
              <w:ind w:left="343" w:hanging="343"/>
              <w:rPr>
                <w:rFonts w:ascii="Calibri" w:hAnsi="Calibri"/>
                <w:sz w:val="22"/>
                <w:szCs w:val="22"/>
              </w:rPr>
            </w:pPr>
            <w:r w:rsidRPr="00940AB4">
              <w:rPr>
                <w:rFonts w:ascii="Calibri" w:hAnsi="Calibri"/>
                <w:sz w:val="22"/>
                <w:szCs w:val="22"/>
              </w:rPr>
              <w:t xml:space="preserve">To </w:t>
            </w:r>
            <w:r w:rsidR="005745BD">
              <w:rPr>
                <w:rFonts w:ascii="Calibri" w:hAnsi="Calibri"/>
                <w:sz w:val="22"/>
                <w:szCs w:val="22"/>
              </w:rPr>
              <w:t xml:space="preserve">monitor </w:t>
            </w:r>
            <w:r w:rsidRPr="00940AB4">
              <w:rPr>
                <w:rFonts w:ascii="Calibri" w:hAnsi="Calibri"/>
                <w:sz w:val="22"/>
                <w:szCs w:val="22"/>
              </w:rPr>
              <w:t>the appointment of advisors, consultants and contractors in relation to capital projects</w:t>
            </w:r>
          </w:p>
          <w:p w14:paraId="70589662" w14:textId="77777777" w:rsidR="00E046DF" w:rsidRPr="00E046DF" w:rsidRDefault="00E046DF" w:rsidP="00E046DF">
            <w:pPr>
              <w:pStyle w:val="ListParagraph"/>
              <w:rPr>
                <w:rFonts w:ascii="Calibri" w:hAnsi="Calibri"/>
                <w:sz w:val="22"/>
                <w:szCs w:val="22"/>
              </w:rPr>
            </w:pPr>
          </w:p>
          <w:p w14:paraId="64D3AED8" w14:textId="7AA7625D" w:rsidR="00940AB4" w:rsidRDefault="00940AB4" w:rsidP="00940AB4">
            <w:pPr>
              <w:pStyle w:val="ListParagraph"/>
              <w:numPr>
                <w:ilvl w:val="0"/>
                <w:numId w:val="4"/>
              </w:numPr>
              <w:ind w:left="343" w:hanging="343"/>
              <w:rPr>
                <w:rFonts w:ascii="Calibri" w:hAnsi="Calibri"/>
                <w:sz w:val="22"/>
                <w:szCs w:val="22"/>
              </w:rPr>
            </w:pPr>
            <w:r w:rsidRPr="00940AB4">
              <w:rPr>
                <w:rFonts w:ascii="Calibri" w:hAnsi="Calibri"/>
                <w:sz w:val="22"/>
                <w:szCs w:val="22"/>
              </w:rPr>
              <w:t>To receive regular reports on capital receipts and expenditure and agree priorities for capital spending, based on future needs, condition surveys and management of risk</w:t>
            </w:r>
          </w:p>
          <w:p w14:paraId="6D4678F0" w14:textId="77777777" w:rsidR="00940AB4" w:rsidRPr="00940AB4" w:rsidRDefault="00940AB4" w:rsidP="00950C33">
            <w:pPr>
              <w:spacing w:after="0"/>
              <w:rPr>
                <w:rFonts w:ascii="Calibri" w:hAnsi="Calibri"/>
              </w:rPr>
            </w:pPr>
          </w:p>
          <w:p w14:paraId="5F196BB9" w14:textId="5C2F2FF5" w:rsidR="00940AB4" w:rsidRDefault="00940AB4" w:rsidP="00940AB4">
            <w:pPr>
              <w:pStyle w:val="ListParagraph"/>
              <w:numPr>
                <w:ilvl w:val="0"/>
                <w:numId w:val="4"/>
              </w:numPr>
              <w:ind w:left="343" w:hanging="343"/>
              <w:rPr>
                <w:rFonts w:ascii="Calibri" w:hAnsi="Calibri"/>
                <w:sz w:val="22"/>
                <w:szCs w:val="22"/>
              </w:rPr>
            </w:pPr>
            <w:r w:rsidRPr="00940AB4">
              <w:rPr>
                <w:rFonts w:ascii="Calibri" w:hAnsi="Calibri"/>
                <w:sz w:val="22"/>
                <w:szCs w:val="22"/>
              </w:rPr>
              <w:t xml:space="preserve">To report </w:t>
            </w:r>
            <w:r>
              <w:rPr>
                <w:rFonts w:ascii="Calibri" w:hAnsi="Calibri"/>
                <w:sz w:val="22"/>
                <w:szCs w:val="22"/>
              </w:rPr>
              <w:t xml:space="preserve">regularly </w:t>
            </w:r>
            <w:r w:rsidRPr="00940AB4">
              <w:rPr>
                <w:rFonts w:ascii="Calibri" w:hAnsi="Calibri"/>
                <w:sz w:val="22"/>
                <w:szCs w:val="22"/>
              </w:rPr>
              <w:t>to the Finance and Employment Committee</w:t>
            </w:r>
            <w:bookmarkStart w:id="0" w:name="_GoBack"/>
            <w:r w:rsidR="000518A3">
              <w:rPr>
                <w:rStyle w:val="FootnoteReference"/>
                <w:rFonts w:ascii="Calibri" w:hAnsi="Calibri"/>
                <w:sz w:val="22"/>
                <w:szCs w:val="22"/>
              </w:rPr>
              <w:footnoteReference w:id="2"/>
            </w:r>
            <w:bookmarkEnd w:id="0"/>
            <w:r w:rsidRPr="00940AB4">
              <w:rPr>
                <w:rFonts w:ascii="Calibri" w:hAnsi="Calibri"/>
                <w:sz w:val="22"/>
                <w:szCs w:val="22"/>
              </w:rPr>
              <w:t xml:space="preserve"> and FE Corporation</w:t>
            </w:r>
            <w:r>
              <w:rPr>
                <w:rFonts w:ascii="Calibri" w:hAnsi="Calibri"/>
                <w:sz w:val="22"/>
                <w:szCs w:val="22"/>
              </w:rPr>
              <w:t xml:space="preserve">, highlighting </w:t>
            </w:r>
            <w:r w:rsidRPr="00940AB4">
              <w:rPr>
                <w:rFonts w:ascii="Calibri" w:hAnsi="Calibri"/>
                <w:sz w:val="22"/>
                <w:szCs w:val="22"/>
              </w:rPr>
              <w:t>any areas of concern or unexpected impact</w:t>
            </w:r>
          </w:p>
          <w:p w14:paraId="27DE06EE" w14:textId="40ACCD74" w:rsidR="00745D8D" w:rsidRPr="00F745FE" w:rsidRDefault="00745D8D" w:rsidP="00940AB4">
            <w:pPr>
              <w:tabs>
                <w:tab w:val="left" w:pos="1168"/>
              </w:tabs>
              <w:spacing w:after="0"/>
              <w:jc w:val="both"/>
              <w:rPr>
                <w:rFonts w:ascii="Calibri" w:hAnsi="Calibri"/>
                <w:szCs w:val="24"/>
              </w:rPr>
            </w:pPr>
          </w:p>
        </w:tc>
      </w:tr>
    </w:tbl>
    <w:p w14:paraId="58ED7590" w14:textId="17472C4C" w:rsidR="005B358E" w:rsidRDefault="005B358E" w:rsidP="00141EF3">
      <w:pPr>
        <w:spacing w:after="0"/>
        <w:rPr>
          <w:rFonts w:ascii="Calibri" w:hAnsi="Calibri"/>
          <w:sz w:val="24"/>
          <w:szCs w:val="24"/>
        </w:rPr>
      </w:pPr>
    </w:p>
    <w:sectPr w:rsidR="005B35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D4F54C" w14:textId="77777777" w:rsidR="000518A3" w:rsidRDefault="000518A3" w:rsidP="000518A3">
      <w:pPr>
        <w:spacing w:after="0"/>
      </w:pPr>
      <w:r>
        <w:separator/>
      </w:r>
    </w:p>
  </w:endnote>
  <w:endnote w:type="continuationSeparator" w:id="0">
    <w:p w14:paraId="745AAD3B" w14:textId="77777777" w:rsidR="000518A3" w:rsidRDefault="000518A3" w:rsidP="000518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FA951B" w14:textId="77777777" w:rsidR="000518A3" w:rsidRDefault="000518A3" w:rsidP="000518A3">
      <w:pPr>
        <w:spacing w:after="0"/>
      </w:pPr>
      <w:r>
        <w:separator/>
      </w:r>
    </w:p>
  </w:footnote>
  <w:footnote w:type="continuationSeparator" w:id="0">
    <w:p w14:paraId="5F6A025A" w14:textId="77777777" w:rsidR="000518A3" w:rsidRDefault="000518A3" w:rsidP="000518A3">
      <w:pPr>
        <w:spacing w:after="0"/>
      </w:pPr>
      <w:r>
        <w:continuationSeparator/>
      </w:r>
    </w:p>
  </w:footnote>
  <w:footnote w:id="1">
    <w:p w14:paraId="52C5D330" w14:textId="05F6062A" w:rsidR="000518A3" w:rsidRPr="00653ABF" w:rsidRDefault="000518A3">
      <w:pPr>
        <w:pStyle w:val="FootnoteText"/>
        <w:rPr>
          <w:rFonts w:asciiTheme="minorHAnsi" w:hAnsiTheme="minorHAnsi" w:cstheme="minorHAnsi"/>
        </w:rPr>
      </w:pPr>
      <w:r w:rsidRPr="00653ABF">
        <w:rPr>
          <w:rStyle w:val="FootnoteReference"/>
          <w:rFonts w:asciiTheme="minorHAnsi" w:hAnsiTheme="minorHAnsi" w:cstheme="minorHAnsi"/>
        </w:rPr>
        <w:footnoteRef/>
      </w:r>
      <w:r w:rsidRPr="00653ABF">
        <w:rPr>
          <w:rFonts w:asciiTheme="minorHAnsi" w:hAnsiTheme="minorHAnsi" w:cstheme="minorHAnsi"/>
        </w:rPr>
        <w:t xml:space="preserve"> Currently two meetings scheduled</w:t>
      </w:r>
    </w:p>
  </w:footnote>
  <w:footnote w:id="2">
    <w:p w14:paraId="194FAC03" w14:textId="345E1473" w:rsidR="000518A3" w:rsidRDefault="000518A3">
      <w:pPr>
        <w:pStyle w:val="FootnoteText"/>
      </w:pPr>
      <w:r w:rsidRPr="00653ABF">
        <w:rPr>
          <w:rStyle w:val="FootnoteReference"/>
          <w:rFonts w:asciiTheme="minorHAnsi" w:hAnsiTheme="minorHAnsi" w:cstheme="minorHAnsi"/>
        </w:rPr>
        <w:footnoteRef/>
      </w:r>
      <w:r w:rsidRPr="00653ABF">
        <w:rPr>
          <w:rFonts w:asciiTheme="minorHAnsi" w:hAnsiTheme="minorHAnsi" w:cstheme="minorHAnsi"/>
        </w:rPr>
        <w:t xml:space="preserve"> May be replaced with Finance, Capital and Resources Committee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B125D"/>
    <w:multiLevelType w:val="hybridMultilevel"/>
    <w:tmpl w:val="372C04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86B4D"/>
    <w:multiLevelType w:val="hybridMultilevel"/>
    <w:tmpl w:val="E2F8F8FA"/>
    <w:lvl w:ilvl="0" w:tplc="F3D6F5B0">
      <w:start w:val="1"/>
      <w:numFmt w:val="decimal"/>
      <w:lvlText w:val="%1"/>
      <w:lvlJc w:val="left"/>
      <w:pPr>
        <w:ind w:left="924" w:hanging="564"/>
      </w:pPr>
      <w:rPr>
        <w:rFonts w:ascii="Calibri" w:hAnsi="Calibr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A1F05"/>
    <w:multiLevelType w:val="hybridMultilevel"/>
    <w:tmpl w:val="E7B6C8D6"/>
    <w:lvl w:ilvl="0" w:tplc="948680C2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B496482"/>
    <w:multiLevelType w:val="multilevel"/>
    <w:tmpl w:val="29981B5E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993"/>
    <w:rsid w:val="000518A3"/>
    <w:rsid w:val="00084961"/>
    <w:rsid w:val="00093205"/>
    <w:rsid w:val="00104F7E"/>
    <w:rsid w:val="00130993"/>
    <w:rsid w:val="00141EF3"/>
    <w:rsid w:val="00276050"/>
    <w:rsid w:val="00284EE3"/>
    <w:rsid w:val="004A08F2"/>
    <w:rsid w:val="004D58E9"/>
    <w:rsid w:val="00527968"/>
    <w:rsid w:val="005745BD"/>
    <w:rsid w:val="005A3282"/>
    <w:rsid w:val="005B358E"/>
    <w:rsid w:val="00644C6A"/>
    <w:rsid w:val="00653ABF"/>
    <w:rsid w:val="006B64F6"/>
    <w:rsid w:val="00745D8D"/>
    <w:rsid w:val="007717B1"/>
    <w:rsid w:val="007C6C8B"/>
    <w:rsid w:val="0090331F"/>
    <w:rsid w:val="00940AB4"/>
    <w:rsid w:val="00950C33"/>
    <w:rsid w:val="009F1A2C"/>
    <w:rsid w:val="00A86B9B"/>
    <w:rsid w:val="00AC17E4"/>
    <w:rsid w:val="00AE13BE"/>
    <w:rsid w:val="00B0010D"/>
    <w:rsid w:val="00B57749"/>
    <w:rsid w:val="00C1584C"/>
    <w:rsid w:val="00CE4F93"/>
    <w:rsid w:val="00CF4F44"/>
    <w:rsid w:val="00D07707"/>
    <w:rsid w:val="00E0313A"/>
    <w:rsid w:val="00E046DF"/>
    <w:rsid w:val="00E3763B"/>
    <w:rsid w:val="00E75D47"/>
    <w:rsid w:val="00E82AFC"/>
    <w:rsid w:val="00F54DE5"/>
    <w:rsid w:val="00F5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D7538"/>
  <w15:chartTrackingRefBased/>
  <w15:docId w15:val="{75BC1C83-1151-4D2F-9E54-8782E99F0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09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3099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130993"/>
  </w:style>
  <w:style w:type="paragraph" w:styleId="ListParagraph">
    <w:name w:val="List Paragraph"/>
    <w:basedOn w:val="Normal"/>
    <w:uiPriority w:val="34"/>
    <w:qFormat/>
    <w:rsid w:val="00130993"/>
    <w:pPr>
      <w:spacing w:after="0"/>
      <w:ind w:left="72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B9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B9B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518A3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18A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518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4f2c200-02cb-4bd6-8774-b788c1b7dcc0">
      <Terms xmlns="http://schemas.microsoft.com/office/infopath/2007/PartnerControls"/>
    </lcf76f155ced4ddcb4097134ff3c332f>
    <TaxCatchAll xmlns="73077499-ca69-4782-a8c5-c4f14fdf195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087A890636A04F9CC56D8970145701" ma:contentTypeVersion="17" ma:contentTypeDescription="Create a new document." ma:contentTypeScope="" ma:versionID="477364ac514670184c11e1c4798ca190">
  <xsd:schema xmlns:xsd="http://www.w3.org/2001/XMLSchema" xmlns:xs="http://www.w3.org/2001/XMLSchema" xmlns:p="http://schemas.microsoft.com/office/2006/metadata/properties" xmlns:ns2="e4f2c200-02cb-4bd6-8774-b788c1b7dcc0" xmlns:ns3="73077499-ca69-4782-a8c5-c4f14fdf1958" targetNamespace="http://schemas.microsoft.com/office/2006/metadata/properties" ma:root="true" ma:fieldsID="b818f1bc19ef9304764e87d79293d6e6" ns2:_="" ns3:_="">
    <xsd:import namespace="e4f2c200-02cb-4bd6-8774-b788c1b7dcc0"/>
    <xsd:import namespace="73077499-ca69-4782-a8c5-c4f14fdf19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2c200-02cb-4bd6-8774-b788c1b7dc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0ee5a22-69dd-489d-8931-0c325d6f8a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77499-ca69-4782-a8c5-c4f14fdf195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eef3d06-67d1-4d2e-8962-8d07408354da}" ma:internalName="TaxCatchAll" ma:showField="CatchAllData" ma:web="73077499-ca69-4782-a8c5-c4f14fdf19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184E6-34EC-433C-A59B-F518F0DEC33A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73077499-ca69-4782-a8c5-c4f14fdf1958"/>
    <ds:schemaRef ds:uri="http://schemas.microsoft.com/office/infopath/2007/PartnerControls"/>
    <ds:schemaRef ds:uri="e4f2c200-02cb-4bd6-8774-b788c1b7dcc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49E6F2D-321B-48D0-BE4F-EDB9A04289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28132F-C564-44EE-A5B2-0BC437561A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f2c200-02cb-4bd6-8774-b788c1b7dcc0"/>
    <ds:schemaRef ds:uri="73077499-ca69-4782-a8c5-c4f14fdf19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A05121-5023-4E16-B408-D67A8B520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Stockton Riverside College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Thompson</dc:creator>
  <cp:keywords/>
  <dc:description/>
  <cp:lastModifiedBy>Sarah Thompson</cp:lastModifiedBy>
  <cp:revision>7</cp:revision>
  <dcterms:created xsi:type="dcterms:W3CDTF">2022-09-14T23:57:00Z</dcterms:created>
  <dcterms:modified xsi:type="dcterms:W3CDTF">2023-12-19T10:40:00Z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0x01010006087A890636A04F9CC56D8970145701</vt:lpwstr>
  </property>
  <property fmtid="{D5CDD505-2E9C-101B-9397-08002B2CF9AE}" pid="3" name="MediaServiceImageTags">
    <vt:lpwstr/>
  </property>
</Properties>
</file>