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noProof/>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235E5482" w:rsidR="002D265C" w:rsidRPr="0085601A" w:rsidRDefault="002D265C" w:rsidP="002D265C">
      <w:pPr>
        <w:jc w:val="center"/>
        <w:rPr>
          <w:rFonts w:ascii="Calibri" w:hAnsi="Calibri" w:cs="Tahoma"/>
          <w:b/>
          <w:sz w:val="32"/>
          <w:szCs w:val="32"/>
        </w:rPr>
      </w:pPr>
      <w:r w:rsidRPr="0085601A">
        <w:rPr>
          <w:rFonts w:ascii="Calibri" w:hAnsi="Calibri" w:cs="Tahoma"/>
          <w:b/>
          <w:sz w:val="32"/>
          <w:szCs w:val="32"/>
        </w:rPr>
        <w:t>FE Corporation Minutes</w:t>
      </w:r>
    </w:p>
    <w:p w14:paraId="2F21C035" w14:textId="0ACCDCAC"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rFonts w:ascii="Calibri" w:hAnsi="Calibri" w:cs="Tahoma"/>
        </w:rPr>
        <w:t xml:space="preserve">Meeting held on Thursday </w:t>
      </w:r>
      <w:r w:rsidR="002A16AA">
        <w:rPr>
          <w:rFonts w:ascii="Calibri" w:hAnsi="Calibri" w:cs="Tahoma"/>
        </w:rPr>
        <w:t>7</w:t>
      </w:r>
      <w:r w:rsidR="002A16AA" w:rsidRPr="002A16AA">
        <w:rPr>
          <w:rFonts w:ascii="Calibri" w:hAnsi="Calibri" w:cs="Tahoma"/>
          <w:vertAlign w:val="superscript"/>
        </w:rPr>
        <w:t>th</w:t>
      </w:r>
      <w:r w:rsidR="002A16AA">
        <w:rPr>
          <w:rFonts w:ascii="Calibri" w:hAnsi="Calibri" w:cs="Tahoma"/>
        </w:rPr>
        <w:t xml:space="preserve"> March 2024</w:t>
      </w:r>
      <w:r w:rsidRPr="0085601A">
        <w:rPr>
          <w:rFonts w:ascii="Calibri" w:hAnsi="Calibri" w:cs="Tahoma"/>
        </w:rPr>
        <w:t xml:space="preserve"> at 5.30pm, </w:t>
      </w:r>
      <w:r w:rsidR="002A16AA">
        <w:rPr>
          <w:rFonts w:ascii="Calibri" w:hAnsi="Calibri" w:cs="Tahoma"/>
        </w:rPr>
        <w:t>H202</w:t>
      </w:r>
      <w:r w:rsidR="00F079E6" w:rsidRPr="0085601A">
        <w:rPr>
          <w:rFonts w:ascii="Calibri" w:hAnsi="Calibri" w:cs="Tahoma"/>
        </w:rPr>
        <w:t xml:space="preserve">, </w:t>
      </w:r>
      <w:r w:rsidR="002A16AA">
        <w:rPr>
          <w:rFonts w:ascii="Calibri" w:hAnsi="Calibri" w:cs="Tahoma"/>
        </w:rPr>
        <w:t>Redcar &amp; Cleveland</w:t>
      </w:r>
      <w:r w:rsidR="00F079E6" w:rsidRPr="0085601A">
        <w:rPr>
          <w:rFonts w:ascii="Calibri" w:hAnsi="Calibri" w:cs="Tahoma"/>
        </w:rPr>
        <w:t xml:space="preserve"> College</w:t>
      </w:r>
    </w:p>
    <w:p w14:paraId="3CD77F2E" w14:textId="5490A683" w:rsidR="00510CE8" w:rsidRPr="0085601A" w:rsidRDefault="00510CE8" w:rsidP="000E3351">
      <w:pPr>
        <w:tabs>
          <w:tab w:val="left" w:pos="1418"/>
        </w:tabs>
        <w:spacing w:after="120" w:line="276" w:lineRule="auto"/>
        <w:ind w:left="1418" w:hanging="1560"/>
        <w:jc w:val="both"/>
        <w:rPr>
          <w:rFonts w:ascii="Calibri" w:hAnsi="Calibri" w:cs="Tahoma"/>
          <w:sz w:val="22"/>
          <w:szCs w:val="22"/>
        </w:rPr>
      </w:pPr>
      <w:r w:rsidRPr="0085601A">
        <w:rPr>
          <w:rFonts w:ascii="Calibri" w:hAnsi="Calibri" w:cs="Tahoma"/>
          <w:i/>
          <w:iCs/>
          <w:sz w:val="22"/>
          <w:szCs w:val="22"/>
        </w:rPr>
        <w:t>Governors:</w:t>
      </w:r>
      <w:r w:rsidRPr="0085601A">
        <w:rPr>
          <w:rFonts w:ascii="Calibri" w:hAnsi="Calibri" w:cs="Tahoma"/>
          <w:b/>
          <w:sz w:val="22"/>
          <w:szCs w:val="22"/>
        </w:rPr>
        <w:tab/>
      </w:r>
      <w:r w:rsidR="00871A49" w:rsidRPr="0085601A">
        <w:rPr>
          <w:rFonts w:ascii="Calibri" w:hAnsi="Calibri" w:cs="Tahoma"/>
          <w:sz w:val="22"/>
          <w:szCs w:val="22"/>
        </w:rPr>
        <w:t xml:space="preserve">Rachel Beeken, </w:t>
      </w:r>
      <w:r w:rsidR="00327AD8" w:rsidRPr="0085601A">
        <w:rPr>
          <w:rFonts w:ascii="Calibri" w:hAnsi="Calibri" w:cs="Tahoma"/>
          <w:sz w:val="22"/>
          <w:szCs w:val="22"/>
        </w:rPr>
        <w:t xml:space="preserve">Stuart Blackett (Corporation Chair), </w:t>
      </w:r>
      <w:r w:rsidR="008A03AA" w:rsidRPr="0085601A">
        <w:rPr>
          <w:rFonts w:ascii="Calibri" w:hAnsi="Calibri" w:cs="Tahoma"/>
          <w:sz w:val="22"/>
          <w:szCs w:val="22"/>
        </w:rPr>
        <w:t xml:space="preserve">Subhash Chaudhary (Chair of Audit Committee), </w:t>
      </w:r>
      <w:r w:rsidR="005F365A" w:rsidRPr="0085601A">
        <w:rPr>
          <w:rFonts w:ascii="Calibri" w:hAnsi="Calibri" w:cs="Tahoma"/>
          <w:sz w:val="22"/>
          <w:szCs w:val="22"/>
        </w:rPr>
        <w:t xml:space="preserve">Louise Davies, </w:t>
      </w:r>
      <w:r w:rsidR="003E1626" w:rsidRPr="0085601A">
        <w:rPr>
          <w:rFonts w:ascii="Calibri" w:hAnsi="Calibri" w:cs="Tahoma"/>
          <w:sz w:val="22"/>
          <w:szCs w:val="22"/>
        </w:rPr>
        <w:t>Liz Dixon (Staff Governor)</w:t>
      </w:r>
      <w:r w:rsidR="008A03AA" w:rsidRPr="0085601A">
        <w:rPr>
          <w:rFonts w:ascii="Calibri" w:hAnsi="Calibri" w:cs="Tahoma"/>
          <w:sz w:val="22"/>
          <w:szCs w:val="22"/>
        </w:rPr>
        <w:t xml:space="preserve">, </w:t>
      </w:r>
      <w:r w:rsidR="002C63F3">
        <w:rPr>
          <w:rFonts w:ascii="Calibri" w:hAnsi="Calibri" w:cs="Tahoma"/>
          <w:sz w:val="22"/>
          <w:szCs w:val="22"/>
        </w:rPr>
        <w:t xml:space="preserve">Aiden Flynn (Student Governor), </w:t>
      </w:r>
      <w:r w:rsidR="005F365A" w:rsidRPr="0085601A">
        <w:rPr>
          <w:rFonts w:ascii="Calibri" w:hAnsi="Calibri" w:cs="Tahoma"/>
          <w:sz w:val="22"/>
          <w:szCs w:val="22"/>
        </w:rPr>
        <w:t xml:space="preserve">Grant Glendinning (Chief Executive and Group Principal), </w:t>
      </w:r>
      <w:r w:rsidR="00375F62">
        <w:rPr>
          <w:rFonts w:ascii="Calibri" w:hAnsi="Calibri" w:cs="Tahoma"/>
          <w:sz w:val="22"/>
          <w:szCs w:val="22"/>
        </w:rPr>
        <w:t>Himeetj</w:t>
      </w:r>
      <w:r w:rsidR="00A10422">
        <w:rPr>
          <w:rFonts w:ascii="Calibri" w:hAnsi="Calibri" w:cs="Tahoma"/>
          <w:sz w:val="22"/>
          <w:szCs w:val="22"/>
        </w:rPr>
        <w:t>iu</w:t>
      </w:r>
      <w:r w:rsidR="00375F62">
        <w:rPr>
          <w:rFonts w:ascii="Calibri" w:hAnsi="Calibri" w:cs="Tahoma"/>
          <w:sz w:val="22"/>
          <w:szCs w:val="22"/>
        </w:rPr>
        <w:t xml:space="preserve">a Kajau (Student Governor), </w:t>
      </w:r>
      <w:r w:rsidR="00997A1A">
        <w:rPr>
          <w:rFonts w:ascii="Calibri" w:hAnsi="Calibri" w:cs="Tahoma"/>
          <w:sz w:val="22"/>
          <w:szCs w:val="22"/>
        </w:rPr>
        <w:t xml:space="preserve">Relon Mfunda (Student Governor), </w:t>
      </w:r>
      <w:r w:rsidR="008A03AA" w:rsidRPr="0085601A">
        <w:rPr>
          <w:rFonts w:ascii="Calibri" w:hAnsi="Calibri" w:cs="Tahoma"/>
          <w:sz w:val="22"/>
          <w:szCs w:val="22"/>
        </w:rPr>
        <w:t xml:space="preserve">Amanda Olvanhill, </w:t>
      </w:r>
      <w:r w:rsidR="00275715" w:rsidRPr="0085601A">
        <w:rPr>
          <w:rFonts w:ascii="Calibri" w:hAnsi="Calibri" w:cs="Tahoma"/>
          <w:sz w:val="22"/>
          <w:szCs w:val="22"/>
        </w:rPr>
        <w:t xml:space="preserve">Hamish Rutherford, </w:t>
      </w:r>
      <w:r w:rsidR="008A03AA" w:rsidRPr="0085601A">
        <w:rPr>
          <w:rFonts w:ascii="Calibri" w:hAnsi="Calibri" w:cs="Tahoma"/>
          <w:sz w:val="22"/>
          <w:szCs w:val="22"/>
        </w:rPr>
        <w:t>Dot Smith</w:t>
      </w:r>
      <w:r w:rsidR="000A35C5">
        <w:rPr>
          <w:rFonts w:ascii="Calibri" w:hAnsi="Calibri" w:cs="Tahoma"/>
          <w:sz w:val="22"/>
          <w:szCs w:val="22"/>
        </w:rPr>
        <w:t xml:space="preserve"> (Chair of Standards Improvement Committee)</w:t>
      </w:r>
      <w:r w:rsidR="008A03AA" w:rsidRPr="0085601A">
        <w:rPr>
          <w:rFonts w:ascii="Calibri" w:hAnsi="Calibri" w:cs="Tahoma"/>
          <w:sz w:val="22"/>
          <w:szCs w:val="22"/>
        </w:rPr>
        <w:t xml:space="preserve">, </w:t>
      </w:r>
      <w:r w:rsidR="00275715" w:rsidRPr="0085601A">
        <w:rPr>
          <w:rFonts w:ascii="Calibri" w:hAnsi="Calibri" w:cs="Tahoma"/>
          <w:sz w:val="22"/>
          <w:szCs w:val="22"/>
        </w:rPr>
        <w:t xml:space="preserve">Andrea Tomlinson, David Watson, </w:t>
      </w:r>
      <w:r w:rsidR="00EB283B" w:rsidRPr="0085601A">
        <w:rPr>
          <w:rFonts w:ascii="Calibri" w:hAnsi="Calibri" w:cs="Tahoma"/>
          <w:sz w:val="22"/>
          <w:szCs w:val="22"/>
        </w:rPr>
        <w:t>and Gary Wright</w:t>
      </w:r>
      <w:r w:rsidR="005A2684" w:rsidRPr="0085601A">
        <w:rPr>
          <w:rFonts w:ascii="Calibri" w:hAnsi="Calibri" w:cs="Tahoma"/>
          <w:sz w:val="22"/>
          <w:szCs w:val="22"/>
        </w:rPr>
        <w:t xml:space="preserve"> (Safeguarding Link Governor)</w:t>
      </w:r>
    </w:p>
    <w:p w14:paraId="3236DDF4" w14:textId="789B681B" w:rsidR="00195A27" w:rsidRDefault="00195A27" w:rsidP="000A35C5">
      <w:pPr>
        <w:tabs>
          <w:tab w:val="left" w:pos="1418"/>
        </w:tabs>
        <w:spacing w:after="120" w:line="276" w:lineRule="auto"/>
        <w:ind w:left="1417" w:hanging="1559"/>
        <w:jc w:val="both"/>
        <w:rPr>
          <w:rFonts w:ascii="Calibri" w:hAnsi="Calibri" w:cs="Tahoma"/>
          <w:sz w:val="22"/>
          <w:szCs w:val="22"/>
        </w:rPr>
      </w:pPr>
      <w:r w:rsidRPr="0085601A">
        <w:rPr>
          <w:rFonts w:ascii="Calibri" w:hAnsi="Calibri" w:cs="Tahoma"/>
          <w:i/>
          <w:sz w:val="22"/>
          <w:szCs w:val="22"/>
        </w:rPr>
        <w:t>Apologies:</w:t>
      </w:r>
      <w:r w:rsidRPr="0085601A">
        <w:rPr>
          <w:rFonts w:ascii="Calibri" w:hAnsi="Calibri" w:cs="Tahoma"/>
          <w:b/>
          <w:sz w:val="22"/>
          <w:szCs w:val="22"/>
        </w:rPr>
        <w:tab/>
      </w:r>
      <w:r w:rsidR="001324C1">
        <w:rPr>
          <w:rFonts w:ascii="Calibri" w:hAnsi="Calibri" w:cs="Tahoma"/>
          <w:bCs/>
          <w:sz w:val="22"/>
          <w:szCs w:val="22"/>
        </w:rPr>
        <w:t xml:space="preserve">Fabienne Bailey, </w:t>
      </w:r>
      <w:r w:rsidR="001569E3">
        <w:rPr>
          <w:rFonts w:ascii="Calibri" w:hAnsi="Calibri" w:cs="Tahoma"/>
          <w:bCs/>
          <w:sz w:val="22"/>
          <w:szCs w:val="22"/>
        </w:rPr>
        <w:t xml:space="preserve">Alfie Mearman, </w:t>
      </w:r>
      <w:r w:rsidR="00B549AF">
        <w:rPr>
          <w:rFonts w:ascii="Calibri" w:hAnsi="Calibri" w:cs="Tahoma"/>
          <w:bCs/>
          <w:sz w:val="22"/>
          <w:szCs w:val="22"/>
        </w:rPr>
        <w:t xml:space="preserve">Lorraine Preston and </w:t>
      </w:r>
      <w:r w:rsidR="0087366F">
        <w:rPr>
          <w:rFonts w:ascii="Calibri" w:hAnsi="Calibri" w:cs="Tahoma"/>
          <w:sz w:val="22"/>
          <w:szCs w:val="22"/>
        </w:rPr>
        <w:t>Mark Wilson</w:t>
      </w:r>
      <w:r w:rsidR="003E1626" w:rsidRPr="0085601A">
        <w:rPr>
          <w:rFonts w:ascii="Calibri" w:hAnsi="Calibri" w:cs="Tahoma"/>
          <w:sz w:val="22"/>
          <w:szCs w:val="22"/>
        </w:rPr>
        <w:t xml:space="preserve"> </w:t>
      </w:r>
    </w:p>
    <w:p w14:paraId="7DEDB619" w14:textId="1218735F" w:rsidR="00510CE8" w:rsidRPr="0085601A"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85601A">
        <w:rPr>
          <w:rFonts w:ascii="Calibri" w:hAnsi="Calibri" w:cs="Tahoma"/>
          <w:i/>
          <w:sz w:val="22"/>
          <w:szCs w:val="22"/>
        </w:rPr>
        <w:t>Officials:</w:t>
      </w:r>
      <w:r w:rsidRPr="0085601A">
        <w:rPr>
          <w:rFonts w:ascii="Calibri" w:hAnsi="Calibri" w:cs="Tahoma"/>
          <w:i/>
          <w:sz w:val="22"/>
          <w:szCs w:val="22"/>
        </w:rPr>
        <w:tab/>
      </w:r>
      <w:r w:rsidR="00AD0A22" w:rsidRPr="0085601A">
        <w:rPr>
          <w:rFonts w:ascii="Calibri" w:hAnsi="Calibri" w:cs="Tahoma"/>
          <w:sz w:val="22"/>
          <w:szCs w:val="22"/>
        </w:rPr>
        <w:t xml:space="preserve">Jason Faulkner (Executive Principal, Redcar &amp; Cleveland College and NETA), </w:t>
      </w:r>
      <w:r w:rsidR="00A10654" w:rsidRPr="0085601A">
        <w:rPr>
          <w:rFonts w:ascii="Calibri" w:hAnsi="Calibri" w:cs="Tahoma"/>
          <w:sz w:val="22"/>
          <w:szCs w:val="22"/>
        </w:rPr>
        <w:t>Lesley Graham (</w:t>
      </w:r>
      <w:r w:rsidR="00327AD8" w:rsidRPr="0085601A">
        <w:rPr>
          <w:rFonts w:ascii="Calibri" w:hAnsi="Calibri" w:cs="Tahoma"/>
          <w:sz w:val="22"/>
          <w:szCs w:val="22"/>
        </w:rPr>
        <w:t>Executive</w:t>
      </w:r>
      <w:r w:rsidRPr="0085601A">
        <w:rPr>
          <w:rFonts w:ascii="Calibri" w:hAnsi="Calibri" w:cs="Tahoma"/>
          <w:sz w:val="22"/>
          <w:szCs w:val="22"/>
        </w:rPr>
        <w:t xml:space="preserve"> Principal, </w:t>
      </w:r>
      <w:r w:rsidR="00DE7871" w:rsidRPr="0085601A">
        <w:rPr>
          <w:rFonts w:ascii="Calibri" w:hAnsi="Calibri" w:cs="Tahoma"/>
          <w:sz w:val="22"/>
          <w:szCs w:val="22"/>
        </w:rPr>
        <w:t>Stockton Riverside College</w:t>
      </w:r>
      <w:r w:rsidR="00327AD8" w:rsidRPr="0085601A">
        <w:rPr>
          <w:rFonts w:ascii="Calibri" w:hAnsi="Calibri" w:cs="Tahoma"/>
          <w:sz w:val="22"/>
          <w:szCs w:val="22"/>
        </w:rPr>
        <w:t xml:space="preserve"> and Higher Education</w:t>
      </w:r>
      <w:r w:rsidRPr="0085601A">
        <w:rPr>
          <w:rFonts w:ascii="Calibri" w:hAnsi="Calibri" w:cs="Tahoma"/>
          <w:sz w:val="22"/>
          <w:szCs w:val="22"/>
        </w:rPr>
        <w:t>),</w:t>
      </w:r>
      <w:r w:rsidR="00167D69" w:rsidRPr="0085601A">
        <w:rPr>
          <w:rFonts w:ascii="Calibri" w:hAnsi="Calibri" w:cs="Tahoma"/>
          <w:sz w:val="22"/>
          <w:szCs w:val="22"/>
        </w:rPr>
        <w:t xml:space="preserve"> </w:t>
      </w:r>
      <w:r w:rsidRPr="0085601A">
        <w:rPr>
          <w:rFonts w:ascii="Calibri" w:hAnsi="Calibri" w:cs="Tahoma"/>
          <w:sz w:val="22"/>
          <w:szCs w:val="22"/>
        </w:rPr>
        <w:t>Phil Hastie (</w:t>
      </w:r>
      <w:r w:rsidR="00327AD8" w:rsidRPr="0085601A">
        <w:rPr>
          <w:rFonts w:ascii="Calibri" w:hAnsi="Calibri" w:cs="Tahoma"/>
          <w:sz w:val="22"/>
          <w:szCs w:val="22"/>
        </w:rPr>
        <w:t>Chief Operating Officer</w:t>
      </w:r>
      <w:r w:rsidRPr="0085601A">
        <w:rPr>
          <w:rFonts w:ascii="Calibri" w:hAnsi="Calibri" w:cs="Tahoma"/>
          <w:sz w:val="22"/>
          <w:szCs w:val="22"/>
        </w:rPr>
        <w:t>),</w:t>
      </w:r>
      <w:r w:rsidR="00167D69" w:rsidRPr="0085601A">
        <w:rPr>
          <w:rFonts w:ascii="Calibri" w:hAnsi="Calibri" w:cs="Tahoma"/>
          <w:sz w:val="22"/>
          <w:szCs w:val="22"/>
        </w:rPr>
        <w:t xml:space="preserve"> </w:t>
      </w:r>
      <w:r w:rsidR="004223DA" w:rsidRPr="0085601A">
        <w:rPr>
          <w:rFonts w:ascii="Calibri" w:hAnsi="Calibri" w:cs="Tahoma"/>
          <w:sz w:val="22"/>
          <w:szCs w:val="22"/>
        </w:rPr>
        <w:t>Sean Johnston (</w:t>
      </w:r>
      <w:r w:rsidR="00791C19" w:rsidRPr="0085601A">
        <w:rPr>
          <w:rFonts w:ascii="Calibri" w:hAnsi="Calibri" w:cs="Tahoma"/>
          <w:sz w:val="22"/>
          <w:szCs w:val="22"/>
        </w:rPr>
        <w:t>Director of NETA Training</w:t>
      </w:r>
      <w:r w:rsidR="004223DA" w:rsidRPr="0085601A">
        <w:rPr>
          <w:rFonts w:ascii="Calibri" w:hAnsi="Calibri" w:cs="Tahoma"/>
          <w:sz w:val="22"/>
          <w:szCs w:val="22"/>
        </w:rPr>
        <w:t xml:space="preserve">), </w:t>
      </w:r>
      <w:r w:rsidR="00765C09">
        <w:rPr>
          <w:rFonts w:ascii="Calibri" w:hAnsi="Calibri" w:cs="Tahoma"/>
          <w:sz w:val="22"/>
          <w:szCs w:val="22"/>
        </w:rPr>
        <w:t>Patrick Jordan</w:t>
      </w:r>
      <w:r w:rsidR="000004A9">
        <w:rPr>
          <w:rFonts w:ascii="Calibri" w:hAnsi="Calibri" w:cs="Tahoma"/>
          <w:sz w:val="22"/>
          <w:szCs w:val="22"/>
        </w:rPr>
        <w:t xml:space="preserve"> </w:t>
      </w:r>
      <w:r w:rsidR="00765C09">
        <w:rPr>
          <w:rFonts w:ascii="Calibri" w:hAnsi="Calibri" w:cs="Tahoma"/>
          <w:sz w:val="22"/>
          <w:szCs w:val="22"/>
        </w:rPr>
        <w:t>(</w:t>
      </w:r>
      <w:r w:rsidR="0023798A">
        <w:rPr>
          <w:rFonts w:ascii="Calibri" w:hAnsi="Calibri" w:cs="Tahoma"/>
          <w:sz w:val="22"/>
          <w:szCs w:val="22"/>
        </w:rPr>
        <w:t xml:space="preserve">College </w:t>
      </w:r>
      <w:r w:rsidR="004864B0">
        <w:rPr>
          <w:rFonts w:ascii="Calibri" w:hAnsi="Calibri" w:cs="Tahoma"/>
          <w:sz w:val="22"/>
          <w:szCs w:val="22"/>
        </w:rPr>
        <w:t xml:space="preserve">Principal, Bede), Erika Marshall (Group Director of Marketing), </w:t>
      </w:r>
      <w:r w:rsidR="008A03AA" w:rsidRPr="0085601A">
        <w:rPr>
          <w:rFonts w:ascii="Calibri" w:hAnsi="Calibri" w:cs="Tahoma"/>
          <w:sz w:val="22"/>
          <w:szCs w:val="22"/>
        </w:rPr>
        <w:t xml:space="preserve">Fiona Sharp (Chief Financial Officer), </w:t>
      </w:r>
      <w:r w:rsidR="002470DA" w:rsidRPr="0085601A">
        <w:rPr>
          <w:rFonts w:ascii="Calibri" w:hAnsi="Calibri" w:cs="Tahoma"/>
          <w:sz w:val="22"/>
          <w:szCs w:val="22"/>
        </w:rPr>
        <w:t xml:space="preserve">Kay Taylor (Group Director of HR &amp; People Development), </w:t>
      </w:r>
      <w:r w:rsidR="00C5127B" w:rsidRPr="0085601A">
        <w:rPr>
          <w:rFonts w:ascii="Calibri" w:hAnsi="Calibri" w:cs="Tahoma"/>
          <w:sz w:val="22"/>
          <w:szCs w:val="22"/>
        </w:rPr>
        <w:t>Sarah Thompson (</w:t>
      </w:r>
      <w:r w:rsidR="00C5127B">
        <w:rPr>
          <w:rFonts w:ascii="Calibri" w:hAnsi="Calibri" w:cs="Tahoma"/>
          <w:sz w:val="22"/>
          <w:szCs w:val="22"/>
        </w:rPr>
        <w:t>Group Director of Governance),</w:t>
      </w:r>
      <w:r w:rsidR="00C5127B" w:rsidRPr="0085601A">
        <w:rPr>
          <w:rFonts w:ascii="Calibri" w:hAnsi="Calibri" w:cs="Tahoma"/>
          <w:sz w:val="22"/>
          <w:szCs w:val="22"/>
        </w:rPr>
        <w:t xml:space="preserve"> </w:t>
      </w:r>
      <w:r w:rsidR="004223DA" w:rsidRPr="0085601A">
        <w:rPr>
          <w:rFonts w:ascii="Calibri" w:hAnsi="Calibri" w:cs="Tahoma"/>
          <w:sz w:val="22"/>
          <w:szCs w:val="22"/>
        </w:rPr>
        <w:t>Peter Wood (Group Director of Quality)</w:t>
      </w:r>
      <w:r w:rsidR="003E1626" w:rsidRPr="0085601A">
        <w:rPr>
          <w:rFonts w:ascii="Calibri" w:hAnsi="Calibri" w:cs="Tahoma"/>
          <w:sz w:val="22"/>
          <w:szCs w:val="22"/>
        </w:rPr>
        <w:t xml:space="preserve"> </w:t>
      </w:r>
      <w:r w:rsidR="00275715" w:rsidRPr="0085601A">
        <w:rPr>
          <w:rFonts w:ascii="Calibri" w:hAnsi="Calibri" w:cs="Tahoma"/>
          <w:sz w:val="22"/>
          <w:szCs w:val="22"/>
        </w:rPr>
        <w:t>and Sam Young (Governance Support Officer)</w:t>
      </w:r>
    </w:p>
    <w:p w14:paraId="4D8D2410" w14:textId="6B56FB4A" w:rsidR="00F828E8" w:rsidRPr="0085601A" w:rsidRDefault="00991B49" w:rsidP="00F079E6">
      <w:pPr>
        <w:tabs>
          <w:tab w:val="left" w:pos="-142"/>
          <w:tab w:val="left" w:pos="142"/>
          <w:tab w:val="left" w:pos="284"/>
          <w:tab w:val="left" w:pos="1418"/>
        </w:tabs>
        <w:spacing w:line="276" w:lineRule="auto"/>
        <w:ind w:left="1417" w:hanging="1559"/>
        <w:jc w:val="both"/>
        <w:rPr>
          <w:rFonts w:ascii="Calibri" w:hAnsi="Calibri" w:cs="Tahoma"/>
          <w:iCs/>
          <w:sz w:val="22"/>
          <w:szCs w:val="22"/>
        </w:rPr>
      </w:pPr>
      <w:r>
        <w:rPr>
          <w:rFonts w:ascii="Calibri" w:hAnsi="Calibri" w:cs="Tahoma"/>
          <w:i/>
          <w:sz w:val="22"/>
          <w:szCs w:val="22"/>
        </w:rPr>
        <w:tab/>
      </w:r>
      <w:r w:rsidR="00254D18" w:rsidRPr="0085601A">
        <w:rPr>
          <w:rFonts w:ascii="Calibri" w:hAnsi="Calibri" w:cs="Tahoma"/>
          <w:i/>
          <w:sz w:val="22"/>
          <w:szCs w:val="22"/>
        </w:rPr>
        <w:tab/>
      </w:r>
      <w:r w:rsidR="00254D18" w:rsidRPr="0085601A">
        <w:rPr>
          <w:rFonts w:ascii="Calibri" w:hAnsi="Calibri" w:cs="Tahoma"/>
          <w:i/>
          <w:sz w:val="22"/>
          <w:szCs w:val="22"/>
        </w:rPr>
        <w:tab/>
      </w:r>
      <w:r w:rsidR="004F50E3" w:rsidRPr="0085601A">
        <w:rPr>
          <w:rFonts w:ascii="Calibri" w:hAnsi="Calibri" w:cs="Tahoma"/>
          <w:iCs/>
          <w:sz w:val="22"/>
          <w:szCs w:val="22"/>
        </w:rPr>
        <w:t xml:space="preserve">For </w:t>
      </w:r>
      <w:r w:rsidR="00D552EC">
        <w:rPr>
          <w:rFonts w:ascii="Calibri" w:hAnsi="Calibri" w:cs="Tahoma"/>
          <w:iCs/>
          <w:sz w:val="22"/>
          <w:szCs w:val="22"/>
        </w:rPr>
        <w:t xml:space="preserve">agenda item </w:t>
      </w:r>
      <w:r w:rsidR="00500940">
        <w:rPr>
          <w:rFonts w:ascii="Calibri" w:hAnsi="Calibri" w:cs="Tahoma"/>
          <w:iCs/>
          <w:sz w:val="22"/>
          <w:szCs w:val="22"/>
        </w:rPr>
        <w:t>3</w:t>
      </w:r>
      <w:r w:rsidR="00C5127B">
        <w:rPr>
          <w:rFonts w:ascii="Calibri" w:hAnsi="Calibri" w:cs="Tahoma"/>
          <w:iCs/>
          <w:sz w:val="22"/>
          <w:szCs w:val="22"/>
        </w:rPr>
        <w:t xml:space="preserve"> only</w:t>
      </w:r>
      <w:r w:rsidR="00C568E4">
        <w:rPr>
          <w:rFonts w:ascii="Calibri" w:hAnsi="Calibri" w:cs="Tahoma"/>
          <w:iCs/>
          <w:sz w:val="22"/>
          <w:szCs w:val="22"/>
        </w:rPr>
        <w:t xml:space="preserve">: </w:t>
      </w:r>
      <w:r w:rsidR="00500940">
        <w:rPr>
          <w:rFonts w:ascii="Calibri" w:hAnsi="Calibri" w:cs="Tahoma"/>
          <w:iCs/>
          <w:sz w:val="22"/>
          <w:szCs w:val="22"/>
        </w:rPr>
        <w:t xml:space="preserve">Emma Cox </w:t>
      </w:r>
      <w:r w:rsidR="00AC4A75">
        <w:rPr>
          <w:rFonts w:ascii="Calibri" w:hAnsi="Calibri" w:cs="Tahoma"/>
          <w:iCs/>
          <w:sz w:val="22"/>
          <w:szCs w:val="22"/>
        </w:rPr>
        <w:t>(</w:t>
      </w:r>
      <w:r w:rsidR="00500940">
        <w:rPr>
          <w:rFonts w:ascii="Calibri" w:hAnsi="Calibri" w:cs="Tahoma"/>
          <w:iCs/>
          <w:sz w:val="22"/>
          <w:szCs w:val="22"/>
        </w:rPr>
        <w:t>Curriculum Manager, Early Years and Education</w:t>
      </w:r>
      <w:r w:rsidR="00AC4A75">
        <w:rPr>
          <w:rFonts w:ascii="Calibri" w:hAnsi="Calibri" w:cs="Tahoma"/>
          <w:iCs/>
          <w:sz w:val="22"/>
          <w:szCs w:val="22"/>
        </w:rPr>
        <w:t>)</w:t>
      </w:r>
      <w:r w:rsidR="00AF1DFD">
        <w:rPr>
          <w:rFonts w:ascii="Calibri" w:hAnsi="Calibri" w:cs="Tahoma"/>
          <w:iCs/>
          <w:sz w:val="22"/>
          <w:szCs w:val="22"/>
        </w:rPr>
        <w:t xml:space="preserve"> and Ebony Eastwood </w:t>
      </w:r>
      <w:r w:rsidR="00AC4A75">
        <w:rPr>
          <w:rFonts w:ascii="Calibri" w:hAnsi="Calibri" w:cs="Tahoma"/>
          <w:iCs/>
          <w:sz w:val="22"/>
          <w:szCs w:val="22"/>
        </w:rPr>
        <w:t>(</w:t>
      </w:r>
      <w:r w:rsidR="00AF1DFD">
        <w:rPr>
          <w:rFonts w:ascii="Calibri" w:hAnsi="Calibri" w:cs="Tahoma"/>
          <w:iCs/>
          <w:sz w:val="22"/>
          <w:szCs w:val="22"/>
        </w:rPr>
        <w:t>Year 2 T Level student</w:t>
      </w:r>
      <w:r w:rsidR="00AC4A75">
        <w:rPr>
          <w:rFonts w:ascii="Calibri" w:hAnsi="Calibri" w:cs="Tahoma"/>
          <w:iCs/>
          <w:sz w:val="22"/>
          <w:szCs w:val="22"/>
        </w:rPr>
        <w:t>)</w:t>
      </w:r>
    </w:p>
    <w:p w14:paraId="25DCABF9" w14:textId="77777777" w:rsidR="00275715" w:rsidRPr="0085601A" w:rsidRDefault="00275715"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p>
    <w:p w14:paraId="1DBE2EEC" w14:textId="43866820" w:rsidR="008A03AA" w:rsidRPr="0085601A" w:rsidRDefault="001E33D0" w:rsidP="00AD0A22">
      <w:pPr>
        <w:tabs>
          <w:tab w:val="left" w:pos="-142"/>
          <w:tab w:val="left" w:pos="142"/>
          <w:tab w:val="left" w:pos="284"/>
        </w:tabs>
        <w:spacing w:after="120" w:line="276" w:lineRule="auto"/>
        <w:ind w:left="-142"/>
        <w:jc w:val="both"/>
        <w:rPr>
          <w:rFonts w:ascii="Calibri" w:hAnsi="Calibri" w:cs="Tahoma"/>
          <w:i/>
          <w:sz w:val="22"/>
          <w:szCs w:val="22"/>
        </w:rPr>
      </w:pPr>
      <w:r>
        <w:rPr>
          <w:rFonts w:ascii="Calibri" w:hAnsi="Calibri" w:cs="Tahoma"/>
          <w:i/>
          <w:sz w:val="22"/>
          <w:szCs w:val="22"/>
        </w:rPr>
        <w:t>Jason Faulkner, Lesley Graham, Patrick Jordan and Kay Taylor</w:t>
      </w:r>
      <w:r w:rsidR="008A03AA" w:rsidRPr="0085601A">
        <w:rPr>
          <w:rFonts w:ascii="Calibri" w:hAnsi="Calibri" w:cs="Tahoma"/>
          <w:i/>
          <w:sz w:val="22"/>
          <w:szCs w:val="22"/>
        </w:rPr>
        <w:t xml:space="preserve"> joined the meeting via Teams.</w:t>
      </w:r>
    </w:p>
    <w:p w14:paraId="241AE7CE" w14:textId="77777777" w:rsidR="00593B61" w:rsidRPr="0085601A" w:rsidRDefault="00593B61" w:rsidP="00E36D25">
      <w:pPr>
        <w:spacing w:line="276" w:lineRule="auto"/>
        <w:ind w:right="-143" w:hanging="142"/>
        <w:jc w:val="both"/>
        <w:rPr>
          <w:rFonts w:ascii="Calibri" w:hAnsi="Calibri" w:cs="Tahoma"/>
          <w:i/>
          <w:sz w:val="22"/>
          <w:szCs w:val="22"/>
        </w:rPr>
      </w:pPr>
      <w:r w:rsidRPr="0085601A">
        <w:rPr>
          <w:rFonts w:ascii="Calibri" w:hAnsi="Calibri" w:cs="Tahoma"/>
          <w:i/>
          <w:sz w:val="22"/>
          <w:szCs w:val="22"/>
          <w:u w:val="single"/>
        </w:rPr>
        <w:t>________</w:t>
      </w:r>
      <w:r w:rsidR="00A92711" w:rsidRPr="0085601A">
        <w:rPr>
          <w:rFonts w:ascii="Calibri" w:hAnsi="Calibri" w:cs="Tahoma"/>
          <w:i/>
          <w:sz w:val="22"/>
          <w:szCs w:val="22"/>
          <w:u w:val="single"/>
        </w:rPr>
        <w:t>___</w:t>
      </w:r>
      <w:r w:rsidR="003C22A4" w:rsidRPr="0085601A">
        <w:rPr>
          <w:rFonts w:ascii="Calibri" w:hAnsi="Calibri" w:cs="Tahoma"/>
          <w:i/>
          <w:sz w:val="22"/>
          <w:szCs w:val="22"/>
          <w:u w:val="single"/>
        </w:rPr>
        <w:t>____________________________</w:t>
      </w:r>
      <w:r w:rsidRPr="0085601A">
        <w:rPr>
          <w:rFonts w:ascii="Calibri" w:hAnsi="Calibri" w:cs="Tahoma"/>
          <w:i/>
          <w:sz w:val="22"/>
          <w:szCs w:val="22"/>
          <w:u w:val="single"/>
        </w:rPr>
        <w:t>_________________________________________</w:t>
      </w:r>
      <w:r w:rsidR="00B95C7B" w:rsidRPr="0085601A">
        <w:rPr>
          <w:rFonts w:ascii="Calibri" w:hAnsi="Calibri" w:cs="Tahoma"/>
          <w:i/>
          <w:sz w:val="22"/>
          <w:szCs w:val="22"/>
          <w:u w:val="single"/>
        </w:rPr>
        <w:t>__</w:t>
      </w:r>
      <w:r w:rsidR="004E3677" w:rsidRPr="0085601A">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890"/>
        <w:gridCol w:w="8931"/>
      </w:tblGrid>
      <w:tr w:rsidR="00E66319" w:rsidRPr="0085601A" w14:paraId="0AAB3A23" w14:textId="77777777" w:rsidTr="0086339A">
        <w:tc>
          <w:tcPr>
            <w:tcW w:w="890" w:type="dxa"/>
            <w:shd w:val="clear" w:color="auto" w:fill="auto"/>
          </w:tcPr>
          <w:p w14:paraId="422BB4E7" w14:textId="284E95DA" w:rsidR="00E66319" w:rsidRPr="0085601A" w:rsidRDefault="00E66319" w:rsidP="0033755E">
            <w:pPr>
              <w:spacing w:line="276" w:lineRule="auto"/>
              <w:jc w:val="both"/>
              <w:rPr>
                <w:rFonts w:ascii="Calibri" w:hAnsi="Calibri" w:cs="Tahoma"/>
                <w:b/>
                <w:sz w:val="22"/>
                <w:szCs w:val="22"/>
              </w:rPr>
            </w:pPr>
            <w:r>
              <w:rPr>
                <w:rFonts w:ascii="Calibri" w:hAnsi="Calibri" w:cs="Tahoma"/>
                <w:b/>
                <w:sz w:val="22"/>
                <w:szCs w:val="22"/>
              </w:rPr>
              <w:t>24/08</w:t>
            </w:r>
          </w:p>
        </w:tc>
        <w:tc>
          <w:tcPr>
            <w:tcW w:w="8931" w:type="dxa"/>
            <w:shd w:val="clear" w:color="auto" w:fill="auto"/>
          </w:tcPr>
          <w:p w14:paraId="21C7D7B7" w14:textId="0C7732B8" w:rsidR="00E66319" w:rsidRPr="0085601A" w:rsidRDefault="00E66319" w:rsidP="0033755E">
            <w:pPr>
              <w:spacing w:after="120" w:line="276" w:lineRule="auto"/>
              <w:jc w:val="both"/>
              <w:rPr>
                <w:rFonts w:ascii="Calibri" w:hAnsi="Calibri" w:cs="Tahoma"/>
                <w:b/>
                <w:sz w:val="22"/>
                <w:szCs w:val="22"/>
              </w:rPr>
            </w:pPr>
            <w:r>
              <w:rPr>
                <w:rFonts w:ascii="Calibri" w:hAnsi="Calibri" w:cs="Tahoma"/>
                <w:b/>
                <w:sz w:val="22"/>
                <w:szCs w:val="22"/>
              </w:rPr>
              <w:t>Agenda Item 1</w:t>
            </w:r>
            <w:r w:rsidR="003A79BB">
              <w:rPr>
                <w:rFonts w:ascii="Calibri" w:hAnsi="Calibri" w:cs="Tahoma"/>
                <w:b/>
                <w:sz w:val="22"/>
                <w:szCs w:val="22"/>
              </w:rPr>
              <w:t xml:space="preserve"> – CONFIDENTIAL ITEM – Governing Body membership</w:t>
            </w:r>
          </w:p>
        </w:tc>
      </w:tr>
      <w:tr w:rsidR="00E66319" w:rsidRPr="0085601A" w14:paraId="6C846B4C" w14:textId="77777777" w:rsidTr="0086339A">
        <w:tc>
          <w:tcPr>
            <w:tcW w:w="890" w:type="dxa"/>
            <w:shd w:val="clear" w:color="auto" w:fill="auto"/>
          </w:tcPr>
          <w:p w14:paraId="3177D4B7" w14:textId="77777777" w:rsidR="00E66319" w:rsidRPr="0085601A" w:rsidRDefault="00E66319" w:rsidP="0033755E">
            <w:pPr>
              <w:spacing w:line="276" w:lineRule="auto"/>
              <w:jc w:val="both"/>
              <w:rPr>
                <w:rFonts w:ascii="Calibri" w:hAnsi="Calibri" w:cs="Tahoma"/>
                <w:b/>
                <w:sz w:val="22"/>
                <w:szCs w:val="22"/>
              </w:rPr>
            </w:pPr>
          </w:p>
        </w:tc>
        <w:tc>
          <w:tcPr>
            <w:tcW w:w="8931" w:type="dxa"/>
            <w:shd w:val="clear" w:color="auto" w:fill="auto"/>
          </w:tcPr>
          <w:p w14:paraId="3DB0D084" w14:textId="2D128FE7" w:rsidR="00977174" w:rsidRDefault="003A79BB" w:rsidP="001E33D0">
            <w:pPr>
              <w:spacing w:after="120" w:line="276" w:lineRule="auto"/>
              <w:jc w:val="both"/>
              <w:rPr>
                <w:rFonts w:ascii="Calibri" w:hAnsi="Calibri" w:cs="Tahoma"/>
                <w:bCs/>
                <w:i/>
                <w:iCs/>
                <w:sz w:val="22"/>
                <w:szCs w:val="22"/>
              </w:rPr>
            </w:pPr>
            <w:r>
              <w:rPr>
                <w:rFonts w:ascii="Calibri" w:hAnsi="Calibri" w:cs="Tahoma"/>
                <w:bCs/>
                <w:i/>
                <w:iCs/>
                <w:sz w:val="22"/>
                <w:szCs w:val="22"/>
              </w:rPr>
              <w:t>This item was deemed confidential to governors, excluding student governors</w:t>
            </w:r>
            <w:r w:rsidR="00631EDF">
              <w:rPr>
                <w:rFonts w:ascii="Calibri" w:hAnsi="Calibri" w:cs="Tahoma"/>
                <w:bCs/>
                <w:i/>
                <w:iCs/>
                <w:sz w:val="22"/>
                <w:szCs w:val="22"/>
              </w:rPr>
              <w:t>,</w:t>
            </w:r>
            <w:r>
              <w:rPr>
                <w:rFonts w:ascii="Calibri" w:hAnsi="Calibri" w:cs="Tahoma"/>
                <w:bCs/>
                <w:i/>
                <w:iCs/>
                <w:sz w:val="22"/>
                <w:szCs w:val="22"/>
              </w:rPr>
              <w:t xml:space="preserve"> and is included in a confidential appendix to the minutes.</w:t>
            </w:r>
            <w:r w:rsidR="00F71064">
              <w:rPr>
                <w:rFonts w:ascii="Calibri" w:hAnsi="Calibri" w:cs="Tahoma"/>
                <w:bCs/>
                <w:i/>
                <w:iCs/>
                <w:sz w:val="22"/>
                <w:szCs w:val="22"/>
              </w:rPr>
              <w:t xml:space="preserve"> </w:t>
            </w:r>
          </w:p>
          <w:p w14:paraId="5D28424D" w14:textId="2418E3CE" w:rsidR="003A79BB" w:rsidRPr="003A79BB" w:rsidRDefault="00385979" w:rsidP="001E33D0">
            <w:pPr>
              <w:spacing w:after="120" w:line="276" w:lineRule="auto"/>
              <w:jc w:val="both"/>
              <w:rPr>
                <w:rFonts w:ascii="Calibri" w:hAnsi="Calibri" w:cs="Tahoma"/>
                <w:bCs/>
                <w:i/>
                <w:iCs/>
                <w:sz w:val="22"/>
                <w:szCs w:val="22"/>
              </w:rPr>
            </w:pPr>
            <w:r>
              <w:rPr>
                <w:rFonts w:ascii="Calibri" w:hAnsi="Calibri" w:cs="Tahoma"/>
                <w:bCs/>
                <w:i/>
                <w:iCs/>
                <w:sz w:val="22"/>
                <w:szCs w:val="22"/>
              </w:rPr>
              <w:t xml:space="preserve">Student governors (Aiden Flynn, </w:t>
            </w:r>
            <w:proofErr w:type="spellStart"/>
            <w:r w:rsidR="00FB6C8C">
              <w:rPr>
                <w:rFonts w:ascii="Calibri" w:hAnsi="Calibri" w:cs="Tahoma"/>
                <w:bCs/>
                <w:i/>
                <w:iCs/>
                <w:sz w:val="22"/>
                <w:szCs w:val="22"/>
              </w:rPr>
              <w:t>Himeetjuia</w:t>
            </w:r>
            <w:proofErr w:type="spellEnd"/>
            <w:r w:rsidR="00FB6C8C">
              <w:rPr>
                <w:rFonts w:ascii="Calibri" w:hAnsi="Calibri" w:cs="Tahoma"/>
                <w:bCs/>
                <w:i/>
                <w:iCs/>
                <w:sz w:val="22"/>
                <w:szCs w:val="22"/>
              </w:rPr>
              <w:t xml:space="preserve"> Kajau</w:t>
            </w:r>
            <w:r>
              <w:rPr>
                <w:rFonts w:ascii="Calibri" w:hAnsi="Calibri" w:cs="Tahoma"/>
                <w:bCs/>
                <w:i/>
                <w:iCs/>
                <w:sz w:val="22"/>
                <w:szCs w:val="22"/>
              </w:rPr>
              <w:t xml:space="preserve"> and Relon Mfunda) and officials (</w:t>
            </w:r>
            <w:r w:rsidR="00BC17B8">
              <w:rPr>
                <w:rFonts w:ascii="Calibri" w:hAnsi="Calibri" w:cs="Tahoma"/>
                <w:bCs/>
                <w:i/>
                <w:iCs/>
                <w:sz w:val="22"/>
                <w:szCs w:val="22"/>
              </w:rPr>
              <w:t xml:space="preserve">Emma Cox, </w:t>
            </w:r>
            <w:r w:rsidR="005E0DCE">
              <w:rPr>
                <w:rFonts w:ascii="Calibri" w:hAnsi="Calibri" w:cs="Tahoma"/>
                <w:bCs/>
                <w:i/>
                <w:iCs/>
                <w:sz w:val="22"/>
                <w:szCs w:val="22"/>
              </w:rPr>
              <w:t xml:space="preserve">Ebony Eastwood, </w:t>
            </w:r>
            <w:r w:rsidR="00F71064">
              <w:rPr>
                <w:rFonts w:ascii="Calibri" w:hAnsi="Calibri" w:cs="Tahoma"/>
                <w:bCs/>
                <w:i/>
                <w:iCs/>
                <w:sz w:val="22"/>
                <w:szCs w:val="22"/>
              </w:rPr>
              <w:t xml:space="preserve">Jason Faulkner, Lesley Graham, Phil Hastie, </w:t>
            </w:r>
            <w:r w:rsidR="008579E0">
              <w:rPr>
                <w:rFonts w:ascii="Calibri" w:hAnsi="Calibri" w:cs="Tahoma"/>
                <w:bCs/>
                <w:i/>
                <w:iCs/>
                <w:sz w:val="22"/>
                <w:szCs w:val="22"/>
              </w:rPr>
              <w:t xml:space="preserve">Sean Johnston, </w:t>
            </w:r>
            <w:r w:rsidR="007B6D8E">
              <w:rPr>
                <w:rFonts w:ascii="Calibri" w:hAnsi="Calibri" w:cs="Tahoma"/>
                <w:bCs/>
                <w:i/>
                <w:iCs/>
                <w:sz w:val="22"/>
                <w:szCs w:val="22"/>
              </w:rPr>
              <w:t xml:space="preserve">Patrick Jordan, Erika Marshall, </w:t>
            </w:r>
            <w:r w:rsidR="008579E0">
              <w:rPr>
                <w:rFonts w:ascii="Calibri" w:hAnsi="Calibri" w:cs="Tahoma"/>
                <w:bCs/>
                <w:i/>
                <w:iCs/>
                <w:sz w:val="22"/>
                <w:szCs w:val="22"/>
              </w:rPr>
              <w:t>Fiona Sharp</w:t>
            </w:r>
            <w:r w:rsidR="00FB6C8C">
              <w:rPr>
                <w:rFonts w:ascii="Calibri" w:hAnsi="Calibri" w:cs="Tahoma"/>
                <w:bCs/>
                <w:i/>
                <w:iCs/>
                <w:sz w:val="22"/>
                <w:szCs w:val="22"/>
              </w:rPr>
              <w:t>, Kay Taylor</w:t>
            </w:r>
            <w:r w:rsidR="008579E0">
              <w:rPr>
                <w:rFonts w:ascii="Calibri" w:hAnsi="Calibri" w:cs="Tahoma"/>
                <w:bCs/>
                <w:i/>
                <w:iCs/>
                <w:sz w:val="22"/>
                <w:szCs w:val="22"/>
              </w:rPr>
              <w:t xml:space="preserve"> and Peter Wood)</w:t>
            </w:r>
            <w:r>
              <w:rPr>
                <w:rFonts w:ascii="Calibri" w:hAnsi="Calibri" w:cs="Tahoma"/>
                <w:bCs/>
                <w:i/>
                <w:iCs/>
                <w:sz w:val="22"/>
                <w:szCs w:val="22"/>
              </w:rPr>
              <w:t xml:space="preserve"> </w:t>
            </w:r>
            <w:r w:rsidR="00631EDF">
              <w:rPr>
                <w:rFonts w:ascii="Calibri" w:hAnsi="Calibri" w:cs="Tahoma"/>
                <w:bCs/>
                <w:i/>
                <w:iCs/>
                <w:sz w:val="22"/>
                <w:szCs w:val="22"/>
              </w:rPr>
              <w:t xml:space="preserve">then </w:t>
            </w:r>
            <w:r>
              <w:rPr>
                <w:rFonts w:ascii="Calibri" w:hAnsi="Calibri" w:cs="Tahoma"/>
                <w:bCs/>
                <w:i/>
                <w:iCs/>
                <w:sz w:val="22"/>
                <w:szCs w:val="22"/>
              </w:rPr>
              <w:t>joined the meeting</w:t>
            </w:r>
          </w:p>
        </w:tc>
      </w:tr>
      <w:tr w:rsidR="0033755E" w:rsidRPr="0085601A" w14:paraId="4A8397DC" w14:textId="77777777" w:rsidTr="0086339A">
        <w:tc>
          <w:tcPr>
            <w:tcW w:w="890" w:type="dxa"/>
            <w:shd w:val="clear" w:color="auto" w:fill="auto"/>
          </w:tcPr>
          <w:p w14:paraId="373B9C08" w14:textId="664CC67C" w:rsidR="0033755E" w:rsidRPr="0085601A" w:rsidRDefault="0033755E" w:rsidP="0033755E">
            <w:pPr>
              <w:spacing w:line="276" w:lineRule="auto"/>
              <w:jc w:val="both"/>
              <w:rPr>
                <w:rFonts w:ascii="Calibri" w:hAnsi="Calibri" w:cs="Tahoma"/>
                <w:b/>
                <w:sz w:val="22"/>
                <w:szCs w:val="22"/>
              </w:rPr>
            </w:pPr>
            <w:bookmarkStart w:id="0" w:name="_Hlk130196177"/>
            <w:r w:rsidRPr="0085601A">
              <w:rPr>
                <w:rFonts w:ascii="Calibri" w:hAnsi="Calibri" w:cs="Tahoma"/>
                <w:b/>
                <w:sz w:val="22"/>
                <w:szCs w:val="22"/>
              </w:rPr>
              <w:t>2</w:t>
            </w:r>
            <w:r w:rsidR="007E3FA8">
              <w:rPr>
                <w:rFonts w:ascii="Calibri" w:hAnsi="Calibri" w:cs="Tahoma"/>
                <w:b/>
                <w:sz w:val="22"/>
                <w:szCs w:val="22"/>
              </w:rPr>
              <w:t>4/</w:t>
            </w:r>
            <w:r w:rsidR="00E66319">
              <w:rPr>
                <w:rFonts w:ascii="Calibri" w:hAnsi="Calibri" w:cs="Tahoma"/>
                <w:b/>
                <w:sz w:val="22"/>
                <w:szCs w:val="22"/>
              </w:rPr>
              <w:t>09</w:t>
            </w:r>
          </w:p>
        </w:tc>
        <w:tc>
          <w:tcPr>
            <w:tcW w:w="8931" w:type="dxa"/>
            <w:shd w:val="clear" w:color="auto" w:fill="auto"/>
          </w:tcPr>
          <w:p w14:paraId="04DDC2B7" w14:textId="5CAC37DB"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E66319">
              <w:rPr>
                <w:rFonts w:ascii="Calibri" w:hAnsi="Calibri" w:cs="Tahoma"/>
                <w:b/>
                <w:sz w:val="22"/>
                <w:szCs w:val="22"/>
              </w:rPr>
              <w:t>2</w:t>
            </w:r>
            <w:r w:rsidRPr="0085601A">
              <w:rPr>
                <w:rFonts w:ascii="Calibri" w:hAnsi="Calibri" w:cs="Tahoma"/>
                <w:b/>
                <w:sz w:val="22"/>
                <w:szCs w:val="22"/>
              </w:rPr>
              <w:t xml:space="preserve"> – Welcome, apologies for absence, declarations of interest, notification of other items of business</w:t>
            </w:r>
          </w:p>
        </w:tc>
      </w:tr>
      <w:tr w:rsidR="0033755E" w:rsidRPr="0085601A" w14:paraId="5BBC0D09" w14:textId="77777777" w:rsidTr="0086339A">
        <w:tc>
          <w:tcPr>
            <w:tcW w:w="890" w:type="dxa"/>
            <w:shd w:val="clear" w:color="auto" w:fill="auto"/>
          </w:tcPr>
          <w:p w14:paraId="3565A14C"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1F9CDFB6" w14:textId="2E9A87C4"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The Corporation Chair welcomed attendees to the meeting. </w:t>
            </w:r>
            <w:r w:rsidR="001569E3">
              <w:rPr>
                <w:rFonts w:ascii="Calibri" w:hAnsi="Calibri" w:cs="Tahoma"/>
                <w:sz w:val="22"/>
                <w:szCs w:val="22"/>
              </w:rPr>
              <w:t xml:space="preserve">Apologies for absence had been received from Fabienne Bailey, </w:t>
            </w:r>
            <w:r w:rsidR="00AA281A">
              <w:rPr>
                <w:rFonts w:ascii="Calibri" w:hAnsi="Calibri" w:cs="Tahoma"/>
                <w:sz w:val="22"/>
                <w:szCs w:val="22"/>
              </w:rPr>
              <w:t xml:space="preserve">Alfie Mearman, Lorraine Preston and Mark Wilson and were </w:t>
            </w:r>
            <w:r w:rsidR="00AA281A">
              <w:rPr>
                <w:rFonts w:ascii="Calibri" w:hAnsi="Calibri" w:cs="Tahoma"/>
                <w:b/>
                <w:bCs/>
                <w:sz w:val="22"/>
                <w:szCs w:val="22"/>
              </w:rPr>
              <w:t>accepted</w:t>
            </w:r>
            <w:r w:rsidR="00AA281A">
              <w:rPr>
                <w:rFonts w:ascii="Calibri" w:hAnsi="Calibri" w:cs="Tahoma"/>
                <w:sz w:val="22"/>
                <w:szCs w:val="22"/>
              </w:rPr>
              <w:t>.</w:t>
            </w:r>
            <w:r w:rsidRPr="001569E3">
              <w:rPr>
                <w:rFonts w:ascii="Calibri" w:hAnsi="Calibri" w:cs="Tahoma"/>
                <w:sz w:val="22"/>
                <w:szCs w:val="22"/>
              </w:rPr>
              <w:t xml:space="preserve"> </w:t>
            </w:r>
          </w:p>
          <w:p w14:paraId="603F0462" w14:textId="5D73C319"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No attendees declared a personal or pecuniary interest in any matters arising from the agenda of this meeting. </w:t>
            </w:r>
          </w:p>
          <w:p w14:paraId="6C981770" w14:textId="77777777"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No additional items of urgent business were notified for consideration at the end of the agenda. </w:t>
            </w:r>
          </w:p>
          <w:p w14:paraId="04248A29" w14:textId="77777777" w:rsidR="0033755E"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A quorum was present and the required meeting notice of seven calendar days had been given. </w:t>
            </w:r>
          </w:p>
          <w:p w14:paraId="15077FBC" w14:textId="2935CC4A" w:rsidR="004B41F8" w:rsidRPr="004B41F8" w:rsidRDefault="004B41F8" w:rsidP="0033755E">
            <w:pPr>
              <w:spacing w:line="276" w:lineRule="auto"/>
              <w:jc w:val="both"/>
              <w:rPr>
                <w:rFonts w:ascii="Calibri" w:hAnsi="Calibri" w:cs="Tahoma"/>
                <w:sz w:val="22"/>
                <w:szCs w:val="22"/>
              </w:rPr>
            </w:pPr>
          </w:p>
        </w:tc>
      </w:tr>
      <w:bookmarkEnd w:id="0"/>
      <w:tr w:rsidR="0033755E" w:rsidRPr="0085601A" w14:paraId="580CE53F" w14:textId="77777777" w:rsidTr="0086339A">
        <w:tc>
          <w:tcPr>
            <w:tcW w:w="890" w:type="dxa"/>
            <w:shd w:val="clear" w:color="auto" w:fill="auto"/>
          </w:tcPr>
          <w:p w14:paraId="584D05E2" w14:textId="1BFE017E" w:rsidR="0033755E" w:rsidRPr="0085601A" w:rsidRDefault="0077404D" w:rsidP="0033755E">
            <w:pPr>
              <w:spacing w:line="276" w:lineRule="auto"/>
              <w:jc w:val="both"/>
              <w:rPr>
                <w:rFonts w:ascii="Calibri" w:hAnsi="Calibri" w:cs="Tahoma"/>
                <w:b/>
                <w:sz w:val="22"/>
                <w:szCs w:val="22"/>
              </w:rPr>
            </w:pPr>
            <w:r>
              <w:rPr>
                <w:rFonts w:ascii="Calibri" w:hAnsi="Calibri" w:cs="Tahoma"/>
                <w:b/>
                <w:sz w:val="22"/>
                <w:szCs w:val="22"/>
              </w:rPr>
              <w:lastRenderedPageBreak/>
              <w:t>24/10</w:t>
            </w:r>
          </w:p>
        </w:tc>
        <w:tc>
          <w:tcPr>
            <w:tcW w:w="8931" w:type="dxa"/>
            <w:shd w:val="clear" w:color="auto" w:fill="auto"/>
          </w:tcPr>
          <w:p w14:paraId="1DE7935C" w14:textId="4C959311"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77404D">
              <w:rPr>
                <w:rFonts w:ascii="Calibri" w:hAnsi="Calibri" w:cs="Tahoma"/>
                <w:b/>
                <w:sz w:val="22"/>
                <w:szCs w:val="22"/>
              </w:rPr>
              <w:t>3</w:t>
            </w:r>
            <w:r w:rsidRPr="0085601A">
              <w:rPr>
                <w:rFonts w:ascii="Calibri" w:hAnsi="Calibri" w:cs="Tahoma"/>
                <w:b/>
                <w:sz w:val="22"/>
                <w:szCs w:val="22"/>
              </w:rPr>
              <w:t xml:space="preserve"> – </w:t>
            </w:r>
            <w:r w:rsidR="00254D18" w:rsidRPr="0085601A">
              <w:rPr>
                <w:rFonts w:ascii="Calibri" w:hAnsi="Calibri" w:cs="Tahoma"/>
                <w:b/>
                <w:sz w:val="22"/>
                <w:szCs w:val="22"/>
              </w:rPr>
              <w:t xml:space="preserve">Presentation – </w:t>
            </w:r>
            <w:r w:rsidR="009876E3">
              <w:rPr>
                <w:rFonts w:ascii="Calibri" w:hAnsi="Calibri" w:cs="Tahoma"/>
                <w:b/>
                <w:sz w:val="22"/>
                <w:szCs w:val="22"/>
              </w:rPr>
              <w:t>Creating engaging learning environments, reflecting the real world of work with T Level Early Years and Education students (with reference to Strategic Objective 5)</w:t>
            </w:r>
          </w:p>
        </w:tc>
      </w:tr>
      <w:tr w:rsidR="0033755E" w:rsidRPr="0085601A" w14:paraId="78F8E787" w14:textId="77777777" w:rsidTr="0086339A">
        <w:tc>
          <w:tcPr>
            <w:tcW w:w="890" w:type="dxa"/>
            <w:shd w:val="clear" w:color="auto" w:fill="auto"/>
          </w:tcPr>
          <w:p w14:paraId="01C37DE7"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30F85D41" w14:textId="0E160861" w:rsidR="002B6D3A" w:rsidRDefault="00AC4A75"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The Curriculum Manager, Early Years and Education, </w:t>
            </w:r>
            <w:r w:rsidR="001B3EE3">
              <w:rPr>
                <w:rFonts w:ascii="Calibri" w:hAnsi="Calibri" w:cs="Tahoma"/>
                <w:sz w:val="22"/>
                <w:szCs w:val="22"/>
              </w:rPr>
              <w:t xml:space="preserve">gave a presentation centred on how the </w:t>
            </w:r>
            <w:r w:rsidR="009B2DA5">
              <w:rPr>
                <w:rFonts w:ascii="Calibri" w:hAnsi="Calibri" w:cs="Tahoma"/>
                <w:sz w:val="22"/>
                <w:szCs w:val="22"/>
              </w:rPr>
              <w:t xml:space="preserve">curriculum department supported Strategic Objective 5: </w:t>
            </w:r>
            <w:r w:rsidR="00804BEA">
              <w:rPr>
                <w:rFonts w:ascii="Calibri" w:hAnsi="Calibri" w:cs="Tahoma"/>
                <w:sz w:val="22"/>
                <w:szCs w:val="22"/>
              </w:rPr>
              <w:t>Real world learning environments</w:t>
            </w:r>
            <w:r w:rsidR="00AA00B5">
              <w:rPr>
                <w:rFonts w:ascii="Calibri" w:hAnsi="Calibri" w:cs="Tahoma"/>
                <w:sz w:val="22"/>
                <w:szCs w:val="22"/>
              </w:rPr>
              <w:t>,</w:t>
            </w:r>
            <w:r w:rsidR="007C6FB8">
              <w:rPr>
                <w:rFonts w:ascii="Calibri" w:hAnsi="Calibri" w:cs="Tahoma"/>
                <w:sz w:val="22"/>
                <w:szCs w:val="22"/>
              </w:rPr>
              <w:t xml:space="preserve"> which </w:t>
            </w:r>
            <w:r w:rsidR="00271F7E">
              <w:rPr>
                <w:rFonts w:ascii="Calibri" w:hAnsi="Calibri" w:cs="Tahoma"/>
                <w:sz w:val="22"/>
                <w:szCs w:val="22"/>
              </w:rPr>
              <w:t>outlined the following</w:t>
            </w:r>
            <w:r w:rsidR="002B6D3A">
              <w:rPr>
                <w:rFonts w:ascii="Calibri" w:hAnsi="Calibri" w:cs="Tahoma"/>
                <w:sz w:val="22"/>
                <w:szCs w:val="22"/>
              </w:rPr>
              <w:t>:</w:t>
            </w:r>
          </w:p>
          <w:p w14:paraId="505ACA30" w14:textId="2F1A2764" w:rsidR="00DB43A4" w:rsidRPr="00851147" w:rsidRDefault="00AF03C5" w:rsidP="00851147">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sidRPr="002B6D3A">
              <w:rPr>
                <w:rFonts w:ascii="Calibri" w:hAnsi="Calibri" w:cs="Tahoma"/>
                <w:sz w:val="22"/>
                <w:szCs w:val="22"/>
              </w:rPr>
              <w:t xml:space="preserve">T Level curriculum also </w:t>
            </w:r>
            <w:r w:rsidR="00EC7070" w:rsidRPr="002B6D3A">
              <w:rPr>
                <w:rFonts w:ascii="Calibri" w:hAnsi="Calibri" w:cs="Tahoma"/>
                <w:sz w:val="22"/>
                <w:szCs w:val="22"/>
              </w:rPr>
              <w:t xml:space="preserve">linked to Strategic Objectives 3 </w:t>
            </w:r>
            <w:r w:rsidR="00405FA6">
              <w:rPr>
                <w:rFonts w:ascii="Calibri" w:hAnsi="Calibri" w:cs="Tahoma"/>
                <w:sz w:val="22"/>
                <w:szCs w:val="22"/>
              </w:rPr>
              <w:t xml:space="preserve">(Long term strategic partnerships) </w:t>
            </w:r>
            <w:r w:rsidR="00EC7070" w:rsidRPr="002B6D3A">
              <w:rPr>
                <w:rFonts w:ascii="Calibri" w:hAnsi="Calibri" w:cs="Tahoma"/>
                <w:sz w:val="22"/>
                <w:szCs w:val="22"/>
              </w:rPr>
              <w:t xml:space="preserve">and 4 </w:t>
            </w:r>
            <w:r w:rsidR="00405FA6">
              <w:rPr>
                <w:rFonts w:ascii="Calibri" w:hAnsi="Calibri" w:cs="Tahoma"/>
                <w:sz w:val="22"/>
                <w:szCs w:val="22"/>
              </w:rPr>
              <w:t>(Employer and learner led curriculum)</w:t>
            </w:r>
            <w:r w:rsidR="00851147">
              <w:rPr>
                <w:rFonts w:ascii="Calibri" w:hAnsi="Calibri" w:cs="Tahoma"/>
                <w:sz w:val="22"/>
                <w:szCs w:val="22"/>
              </w:rPr>
              <w:t>, with the c</w:t>
            </w:r>
            <w:r w:rsidR="00597473" w:rsidRPr="00851147">
              <w:rPr>
                <w:rFonts w:ascii="Calibri" w:hAnsi="Calibri" w:cs="Tahoma"/>
                <w:sz w:val="22"/>
                <w:szCs w:val="22"/>
              </w:rPr>
              <w:t xml:space="preserve">urriculum </w:t>
            </w:r>
            <w:r w:rsidR="00825527" w:rsidRPr="00851147">
              <w:rPr>
                <w:rFonts w:ascii="Calibri" w:hAnsi="Calibri" w:cs="Tahoma"/>
                <w:sz w:val="22"/>
                <w:szCs w:val="22"/>
              </w:rPr>
              <w:t>designed</w:t>
            </w:r>
            <w:r w:rsidR="00392B4F" w:rsidRPr="00851147">
              <w:rPr>
                <w:rFonts w:ascii="Calibri" w:hAnsi="Calibri" w:cs="Tahoma"/>
                <w:sz w:val="22"/>
                <w:szCs w:val="22"/>
              </w:rPr>
              <w:t xml:space="preserve"> and modified </w:t>
            </w:r>
            <w:r w:rsidR="00AB4D3B" w:rsidRPr="00851147">
              <w:rPr>
                <w:rFonts w:ascii="Calibri" w:hAnsi="Calibri" w:cs="Tahoma"/>
                <w:sz w:val="22"/>
                <w:szCs w:val="22"/>
              </w:rPr>
              <w:t xml:space="preserve">through direct links </w:t>
            </w:r>
            <w:r w:rsidR="00597473" w:rsidRPr="00851147">
              <w:rPr>
                <w:rFonts w:ascii="Calibri" w:hAnsi="Calibri" w:cs="Tahoma"/>
                <w:sz w:val="22"/>
                <w:szCs w:val="22"/>
              </w:rPr>
              <w:t>with employer</w:t>
            </w:r>
            <w:r w:rsidR="00DB43A4" w:rsidRPr="00851147">
              <w:rPr>
                <w:rFonts w:ascii="Calibri" w:hAnsi="Calibri" w:cs="Tahoma"/>
                <w:sz w:val="22"/>
                <w:szCs w:val="22"/>
              </w:rPr>
              <w:t>s</w:t>
            </w:r>
            <w:r w:rsidR="00597473" w:rsidRPr="00851147">
              <w:rPr>
                <w:rFonts w:ascii="Calibri" w:hAnsi="Calibri" w:cs="Tahoma"/>
                <w:sz w:val="22"/>
                <w:szCs w:val="22"/>
              </w:rPr>
              <w:t xml:space="preserve"> </w:t>
            </w:r>
          </w:p>
          <w:p w14:paraId="1DF49185" w14:textId="11DE60BB" w:rsidR="000D6CA1" w:rsidRDefault="00A95082" w:rsidP="00825527">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sidRPr="00825527">
              <w:rPr>
                <w:rFonts w:ascii="Calibri" w:hAnsi="Calibri" w:cs="Tahoma"/>
                <w:sz w:val="22"/>
                <w:szCs w:val="22"/>
              </w:rPr>
              <w:t>Labour Market Information (LMI)</w:t>
            </w:r>
            <w:r w:rsidR="00C96F51">
              <w:rPr>
                <w:rFonts w:ascii="Calibri" w:hAnsi="Calibri" w:cs="Tahoma"/>
                <w:sz w:val="22"/>
                <w:szCs w:val="22"/>
              </w:rPr>
              <w:t xml:space="preserve"> </w:t>
            </w:r>
            <w:r w:rsidR="00C22925">
              <w:rPr>
                <w:rFonts w:ascii="Calibri" w:hAnsi="Calibri" w:cs="Tahoma"/>
                <w:sz w:val="22"/>
                <w:szCs w:val="22"/>
              </w:rPr>
              <w:t xml:space="preserve">indicated </w:t>
            </w:r>
            <w:r w:rsidR="00C96F51">
              <w:rPr>
                <w:rFonts w:ascii="Calibri" w:hAnsi="Calibri" w:cs="Tahoma"/>
                <w:sz w:val="22"/>
                <w:szCs w:val="22"/>
              </w:rPr>
              <w:t>skills needs for Education and Early Years in the Tees Valley</w:t>
            </w:r>
            <w:r w:rsidR="009B4368">
              <w:rPr>
                <w:rFonts w:ascii="Calibri" w:hAnsi="Calibri" w:cs="Tahoma"/>
                <w:sz w:val="22"/>
                <w:szCs w:val="22"/>
              </w:rPr>
              <w:t xml:space="preserve"> and North East, </w:t>
            </w:r>
            <w:r w:rsidRPr="00825527">
              <w:rPr>
                <w:rFonts w:ascii="Calibri" w:hAnsi="Calibri" w:cs="Tahoma"/>
                <w:sz w:val="22"/>
                <w:szCs w:val="22"/>
              </w:rPr>
              <w:t xml:space="preserve">with early years </w:t>
            </w:r>
            <w:r w:rsidR="009B4368">
              <w:rPr>
                <w:rFonts w:ascii="Calibri" w:hAnsi="Calibri" w:cs="Tahoma"/>
                <w:sz w:val="22"/>
                <w:szCs w:val="22"/>
              </w:rPr>
              <w:t xml:space="preserve">and education </w:t>
            </w:r>
            <w:r w:rsidR="000D6CA1">
              <w:rPr>
                <w:rFonts w:ascii="Calibri" w:hAnsi="Calibri" w:cs="Tahoma"/>
                <w:sz w:val="22"/>
                <w:szCs w:val="22"/>
              </w:rPr>
              <w:t xml:space="preserve">jobs </w:t>
            </w:r>
            <w:r w:rsidR="00C1695F" w:rsidRPr="00825527">
              <w:rPr>
                <w:rFonts w:ascii="Calibri" w:hAnsi="Calibri" w:cs="Tahoma"/>
                <w:sz w:val="22"/>
                <w:szCs w:val="22"/>
              </w:rPr>
              <w:t>growing over the next four years</w:t>
            </w:r>
            <w:r w:rsidR="006127D9">
              <w:rPr>
                <w:rFonts w:ascii="Calibri" w:hAnsi="Calibri" w:cs="Tahoma"/>
                <w:sz w:val="22"/>
                <w:szCs w:val="22"/>
              </w:rPr>
              <w:t xml:space="preserve">, particularly with </w:t>
            </w:r>
            <w:r w:rsidR="00AB4D3B">
              <w:rPr>
                <w:rFonts w:ascii="Calibri" w:hAnsi="Calibri" w:cs="Tahoma"/>
                <w:sz w:val="22"/>
                <w:szCs w:val="22"/>
              </w:rPr>
              <w:t>the government’s recent expansion of</w:t>
            </w:r>
            <w:r w:rsidR="006127D9">
              <w:rPr>
                <w:rFonts w:ascii="Calibri" w:hAnsi="Calibri" w:cs="Tahoma"/>
                <w:sz w:val="22"/>
                <w:szCs w:val="22"/>
              </w:rPr>
              <w:t xml:space="preserve"> free childcare provision</w:t>
            </w:r>
          </w:p>
          <w:p w14:paraId="51C497F5" w14:textId="60B61DA6" w:rsidR="00583117" w:rsidRDefault="00AB4D3B" w:rsidP="00825527">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The </w:t>
            </w:r>
            <w:r w:rsidR="004E3FDE" w:rsidRPr="00825527">
              <w:rPr>
                <w:rFonts w:ascii="Calibri" w:hAnsi="Calibri" w:cs="Tahoma"/>
                <w:sz w:val="22"/>
                <w:szCs w:val="22"/>
              </w:rPr>
              <w:t>Local Skills Improvement Plan (LSIP)</w:t>
            </w:r>
            <w:r>
              <w:rPr>
                <w:rFonts w:ascii="Calibri" w:hAnsi="Calibri" w:cs="Tahoma"/>
                <w:sz w:val="22"/>
                <w:szCs w:val="22"/>
              </w:rPr>
              <w:t xml:space="preserve"> </w:t>
            </w:r>
            <w:r w:rsidR="003A398F" w:rsidRPr="00825527">
              <w:rPr>
                <w:rFonts w:ascii="Calibri" w:hAnsi="Calibri" w:cs="Tahoma"/>
                <w:sz w:val="22"/>
                <w:szCs w:val="22"/>
              </w:rPr>
              <w:t>also reference</w:t>
            </w:r>
            <w:r>
              <w:rPr>
                <w:rFonts w:ascii="Calibri" w:hAnsi="Calibri" w:cs="Tahoma"/>
                <w:sz w:val="22"/>
                <w:szCs w:val="22"/>
              </w:rPr>
              <w:t xml:space="preserve">d </w:t>
            </w:r>
            <w:r w:rsidR="00371461">
              <w:rPr>
                <w:rFonts w:ascii="Calibri" w:hAnsi="Calibri" w:cs="Tahoma"/>
                <w:sz w:val="22"/>
                <w:szCs w:val="22"/>
              </w:rPr>
              <w:t xml:space="preserve">the </w:t>
            </w:r>
            <w:r w:rsidR="003A398F" w:rsidRPr="00825527">
              <w:rPr>
                <w:rFonts w:ascii="Calibri" w:hAnsi="Calibri" w:cs="Tahoma"/>
                <w:sz w:val="22"/>
                <w:szCs w:val="22"/>
              </w:rPr>
              <w:t>basic and softer skills important to employers</w:t>
            </w:r>
            <w:r w:rsidR="006F5915">
              <w:rPr>
                <w:rFonts w:ascii="Calibri" w:hAnsi="Calibri" w:cs="Tahoma"/>
                <w:sz w:val="22"/>
                <w:szCs w:val="22"/>
              </w:rPr>
              <w:t xml:space="preserve"> in the sector who required</w:t>
            </w:r>
            <w:r w:rsidR="00BA5F32">
              <w:rPr>
                <w:rFonts w:ascii="Calibri" w:hAnsi="Calibri" w:cs="Tahoma"/>
                <w:sz w:val="22"/>
                <w:szCs w:val="22"/>
              </w:rPr>
              <w:t xml:space="preserve"> communication, teaching, enthusiasm and management, teamwork</w:t>
            </w:r>
            <w:r w:rsidR="00583117">
              <w:rPr>
                <w:rFonts w:ascii="Calibri" w:hAnsi="Calibri" w:cs="Tahoma"/>
                <w:sz w:val="22"/>
                <w:szCs w:val="22"/>
              </w:rPr>
              <w:t>, English and maths, and patience and organisation skills</w:t>
            </w:r>
          </w:p>
          <w:p w14:paraId="07236AC9" w14:textId="799458E7" w:rsidR="00392B4F" w:rsidRDefault="00583117"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Using </w:t>
            </w:r>
            <w:r w:rsidR="00AD4A49" w:rsidRPr="00825527">
              <w:rPr>
                <w:rFonts w:ascii="Calibri" w:hAnsi="Calibri" w:cs="Tahoma"/>
                <w:sz w:val="22"/>
                <w:szCs w:val="22"/>
              </w:rPr>
              <w:t>feedback from employers</w:t>
            </w:r>
            <w:r w:rsidR="00324DEC">
              <w:rPr>
                <w:rFonts w:ascii="Calibri" w:hAnsi="Calibri" w:cs="Tahoma"/>
                <w:sz w:val="22"/>
                <w:szCs w:val="22"/>
              </w:rPr>
              <w:t>,</w:t>
            </w:r>
            <w:r w:rsidR="00AD4A49" w:rsidRPr="00825527">
              <w:rPr>
                <w:rFonts w:ascii="Calibri" w:hAnsi="Calibri" w:cs="Tahoma"/>
                <w:sz w:val="22"/>
                <w:szCs w:val="22"/>
              </w:rPr>
              <w:t xml:space="preserve"> mock interviews </w:t>
            </w:r>
            <w:r>
              <w:rPr>
                <w:rFonts w:ascii="Calibri" w:hAnsi="Calibri" w:cs="Tahoma"/>
                <w:sz w:val="22"/>
                <w:szCs w:val="22"/>
              </w:rPr>
              <w:t xml:space="preserve">held from </w:t>
            </w:r>
            <w:r w:rsidR="00AD4A49" w:rsidRPr="00825527">
              <w:rPr>
                <w:rFonts w:ascii="Calibri" w:hAnsi="Calibri" w:cs="Tahoma"/>
                <w:sz w:val="22"/>
                <w:szCs w:val="22"/>
              </w:rPr>
              <w:t>December to March</w:t>
            </w:r>
            <w:r w:rsidR="00CE3954" w:rsidRPr="00825527">
              <w:rPr>
                <w:rFonts w:ascii="Calibri" w:hAnsi="Calibri" w:cs="Tahoma"/>
                <w:sz w:val="22"/>
                <w:szCs w:val="22"/>
              </w:rPr>
              <w:t xml:space="preserve">, </w:t>
            </w:r>
            <w:r w:rsidR="00DA3DE2">
              <w:rPr>
                <w:rFonts w:ascii="Calibri" w:hAnsi="Calibri" w:cs="Tahoma"/>
                <w:sz w:val="22"/>
                <w:szCs w:val="22"/>
              </w:rPr>
              <w:t>and supported by</w:t>
            </w:r>
            <w:r w:rsidR="00CE3954" w:rsidRPr="00825527">
              <w:rPr>
                <w:rFonts w:ascii="Calibri" w:hAnsi="Calibri" w:cs="Tahoma"/>
                <w:sz w:val="22"/>
                <w:szCs w:val="22"/>
              </w:rPr>
              <w:t xml:space="preserve"> industry contacts </w:t>
            </w:r>
            <w:r w:rsidR="006F5915">
              <w:rPr>
                <w:rFonts w:ascii="Calibri" w:hAnsi="Calibri" w:cs="Tahoma"/>
                <w:sz w:val="22"/>
                <w:szCs w:val="22"/>
              </w:rPr>
              <w:t>giving</w:t>
            </w:r>
            <w:r w:rsidR="00CE3954" w:rsidRPr="00825527">
              <w:rPr>
                <w:rFonts w:ascii="Calibri" w:hAnsi="Calibri" w:cs="Tahoma"/>
                <w:sz w:val="22"/>
                <w:szCs w:val="22"/>
              </w:rPr>
              <w:t xml:space="preserve"> learners experience </w:t>
            </w:r>
            <w:r w:rsidR="006F5915">
              <w:rPr>
                <w:rFonts w:ascii="Calibri" w:hAnsi="Calibri" w:cs="Tahoma"/>
                <w:sz w:val="22"/>
                <w:szCs w:val="22"/>
              </w:rPr>
              <w:t xml:space="preserve">of </w:t>
            </w:r>
            <w:r w:rsidR="00CE3954" w:rsidRPr="00825527">
              <w:rPr>
                <w:rFonts w:ascii="Calibri" w:hAnsi="Calibri" w:cs="Tahoma"/>
                <w:sz w:val="22"/>
                <w:szCs w:val="22"/>
              </w:rPr>
              <w:t xml:space="preserve">the world of work. </w:t>
            </w:r>
            <w:r w:rsidR="00BB712F">
              <w:rPr>
                <w:rFonts w:ascii="Calibri" w:hAnsi="Calibri" w:cs="Tahoma"/>
                <w:sz w:val="22"/>
                <w:szCs w:val="22"/>
              </w:rPr>
              <w:t xml:space="preserve">Also work with </w:t>
            </w:r>
            <w:r w:rsidR="006A1C3B">
              <w:rPr>
                <w:rFonts w:ascii="Calibri" w:hAnsi="Calibri" w:cs="Tahoma"/>
                <w:sz w:val="22"/>
                <w:szCs w:val="22"/>
              </w:rPr>
              <w:t>students</w:t>
            </w:r>
            <w:r w:rsidR="00BB712F">
              <w:rPr>
                <w:rFonts w:ascii="Calibri" w:hAnsi="Calibri" w:cs="Tahoma"/>
                <w:sz w:val="22"/>
                <w:szCs w:val="22"/>
              </w:rPr>
              <w:t xml:space="preserve"> on </w:t>
            </w:r>
            <w:r w:rsidR="00CE3954" w:rsidRPr="00825527">
              <w:rPr>
                <w:rFonts w:ascii="Calibri" w:hAnsi="Calibri" w:cs="Tahoma"/>
                <w:sz w:val="22"/>
                <w:szCs w:val="22"/>
              </w:rPr>
              <w:t>different forms of communication, for example, on the telephone or with parents</w:t>
            </w:r>
            <w:r w:rsidR="0055558E">
              <w:rPr>
                <w:rFonts w:ascii="Calibri" w:hAnsi="Calibri" w:cs="Tahoma"/>
                <w:sz w:val="22"/>
                <w:szCs w:val="22"/>
              </w:rPr>
              <w:t>,</w:t>
            </w:r>
            <w:r w:rsidR="006A1C3B">
              <w:rPr>
                <w:rFonts w:ascii="Calibri" w:hAnsi="Calibri" w:cs="Tahoma"/>
                <w:sz w:val="22"/>
                <w:szCs w:val="22"/>
              </w:rPr>
              <w:t xml:space="preserve"> and provide</w:t>
            </w:r>
            <w:r w:rsidR="00484A67" w:rsidRPr="00825527">
              <w:rPr>
                <w:rFonts w:ascii="Calibri" w:hAnsi="Calibri" w:cs="Tahoma"/>
                <w:sz w:val="22"/>
                <w:szCs w:val="22"/>
              </w:rPr>
              <w:t xml:space="preserve"> a six-week block on employability skills before </w:t>
            </w:r>
            <w:r w:rsidR="006A1C3B">
              <w:rPr>
                <w:rFonts w:ascii="Calibri" w:hAnsi="Calibri" w:cs="Tahoma"/>
                <w:sz w:val="22"/>
                <w:szCs w:val="22"/>
              </w:rPr>
              <w:t xml:space="preserve">students </w:t>
            </w:r>
            <w:r w:rsidR="00DF0582">
              <w:rPr>
                <w:rFonts w:ascii="Calibri" w:hAnsi="Calibri" w:cs="Tahoma"/>
                <w:sz w:val="22"/>
                <w:szCs w:val="22"/>
              </w:rPr>
              <w:t>placed with</w:t>
            </w:r>
            <w:r w:rsidR="00484A67" w:rsidRPr="00825527">
              <w:rPr>
                <w:rFonts w:ascii="Calibri" w:hAnsi="Calibri" w:cs="Tahoma"/>
                <w:sz w:val="22"/>
                <w:szCs w:val="22"/>
              </w:rPr>
              <w:t xml:space="preserve"> employers</w:t>
            </w:r>
          </w:p>
          <w:p w14:paraId="1836CBA7" w14:textId="7DD8CFFA" w:rsidR="00734CA7" w:rsidRDefault="00DA3DE2"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Ofsted’s </w:t>
            </w:r>
            <w:r w:rsidR="00B46057" w:rsidRPr="00392B4F">
              <w:rPr>
                <w:rFonts w:ascii="Calibri" w:hAnsi="Calibri" w:cs="Tahoma"/>
                <w:sz w:val="22"/>
                <w:szCs w:val="22"/>
              </w:rPr>
              <w:t>T Level thematic report</w:t>
            </w:r>
            <w:r w:rsidR="00953908">
              <w:rPr>
                <w:rFonts w:ascii="Calibri" w:hAnsi="Calibri" w:cs="Tahoma"/>
                <w:sz w:val="22"/>
                <w:szCs w:val="22"/>
              </w:rPr>
              <w:t>, July 2023 highlighted what</w:t>
            </w:r>
            <w:r w:rsidR="00694ABC" w:rsidRPr="00392B4F">
              <w:rPr>
                <w:rFonts w:ascii="Calibri" w:hAnsi="Calibri" w:cs="Tahoma"/>
                <w:sz w:val="22"/>
                <w:szCs w:val="22"/>
              </w:rPr>
              <w:t xml:space="preserve"> the best providers offer</w:t>
            </w:r>
            <w:r w:rsidR="00BC6713">
              <w:rPr>
                <w:rFonts w:ascii="Calibri" w:hAnsi="Calibri" w:cs="Tahoma"/>
                <w:sz w:val="22"/>
                <w:szCs w:val="22"/>
              </w:rPr>
              <w:t xml:space="preserve"> and included recommendations for providers</w:t>
            </w:r>
            <w:r w:rsidR="004F67A4">
              <w:rPr>
                <w:rFonts w:ascii="Calibri" w:hAnsi="Calibri" w:cs="Tahoma"/>
                <w:sz w:val="22"/>
                <w:szCs w:val="22"/>
              </w:rPr>
              <w:t xml:space="preserve"> which had been </w:t>
            </w:r>
            <w:r w:rsidR="007919B9">
              <w:rPr>
                <w:rFonts w:ascii="Calibri" w:hAnsi="Calibri" w:cs="Tahoma"/>
                <w:sz w:val="22"/>
                <w:szCs w:val="22"/>
              </w:rPr>
              <w:t>fully considered by the department</w:t>
            </w:r>
          </w:p>
          <w:p w14:paraId="4F19F18F" w14:textId="52F7AF88" w:rsidR="003E4A3B" w:rsidRDefault="009D549F"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sidRPr="00392B4F">
              <w:rPr>
                <w:rFonts w:ascii="Calibri" w:hAnsi="Calibri" w:cs="Tahoma"/>
                <w:sz w:val="22"/>
                <w:szCs w:val="22"/>
              </w:rPr>
              <w:t>Good quality Careers Education, Information, Advice and Guidance (CEIAG)</w:t>
            </w:r>
            <w:r w:rsidR="00D07D6E" w:rsidRPr="00392B4F">
              <w:rPr>
                <w:rFonts w:ascii="Calibri" w:hAnsi="Calibri" w:cs="Tahoma"/>
                <w:sz w:val="22"/>
                <w:szCs w:val="22"/>
              </w:rPr>
              <w:t xml:space="preserve"> </w:t>
            </w:r>
            <w:r w:rsidR="00722758">
              <w:rPr>
                <w:rFonts w:ascii="Calibri" w:hAnsi="Calibri" w:cs="Tahoma"/>
                <w:sz w:val="22"/>
                <w:szCs w:val="22"/>
              </w:rPr>
              <w:t xml:space="preserve">for prospective students with </w:t>
            </w:r>
            <w:r w:rsidR="00D07D6E" w:rsidRPr="00392B4F">
              <w:rPr>
                <w:rFonts w:ascii="Calibri" w:hAnsi="Calibri" w:cs="Tahoma"/>
                <w:sz w:val="22"/>
                <w:szCs w:val="22"/>
              </w:rPr>
              <w:t>taster events</w:t>
            </w:r>
            <w:r w:rsidR="003E4A3B">
              <w:rPr>
                <w:rFonts w:ascii="Calibri" w:hAnsi="Calibri" w:cs="Tahoma"/>
                <w:sz w:val="22"/>
                <w:szCs w:val="22"/>
              </w:rPr>
              <w:t xml:space="preserve"> and </w:t>
            </w:r>
            <w:r w:rsidR="00D07D6E" w:rsidRPr="00392B4F">
              <w:rPr>
                <w:rFonts w:ascii="Calibri" w:hAnsi="Calibri" w:cs="Tahoma"/>
                <w:sz w:val="22"/>
                <w:szCs w:val="22"/>
              </w:rPr>
              <w:t>guest speakers</w:t>
            </w:r>
            <w:r w:rsidR="003E4A3B">
              <w:rPr>
                <w:rFonts w:ascii="Calibri" w:hAnsi="Calibri" w:cs="Tahoma"/>
                <w:sz w:val="22"/>
                <w:szCs w:val="22"/>
              </w:rPr>
              <w:t xml:space="preserve"> so that learners </w:t>
            </w:r>
            <w:r w:rsidR="004F67A4">
              <w:rPr>
                <w:rFonts w:ascii="Calibri" w:hAnsi="Calibri" w:cs="Tahoma"/>
                <w:sz w:val="22"/>
                <w:szCs w:val="22"/>
              </w:rPr>
              <w:t xml:space="preserve">were </w:t>
            </w:r>
            <w:r w:rsidR="003E4A3B">
              <w:rPr>
                <w:rFonts w:ascii="Calibri" w:hAnsi="Calibri" w:cs="Tahoma"/>
                <w:sz w:val="22"/>
                <w:szCs w:val="22"/>
              </w:rPr>
              <w:t xml:space="preserve">fully </w:t>
            </w:r>
            <w:r w:rsidR="00D07D6E" w:rsidRPr="00392B4F">
              <w:rPr>
                <w:rFonts w:ascii="Calibri" w:hAnsi="Calibri" w:cs="Tahoma"/>
                <w:sz w:val="22"/>
                <w:szCs w:val="22"/>
              </w:rPr>
              <w:t>prepare</w:t>
            </w:r>
            <w:r w:rsidR="003E4A3B">
              <w:rPr>
                <w:rFonts w:ascii="Calibri" w:hAnsi="Calibri" w:cs="Tahoma"/>
                <w:sz w:val="22"/>
                <w:szCs w:val="22"/>
              </w:rPr>
              <w:t xml:space="preserve">d for </w:t>
            </w:r>
            <w:r w:rsidR="00D07D6E" w:rsidRPr="00392B4F">
              <w:rPr>
                <w:rFonts w:ascii="Calibri" w:hAnsi="Calibri" w:cs="Tahoma"/>
                <w:sz w:val="22"/>
                <w:szCs w:val="22"/>
              </w:rPr>
              <w:t>the challenge of</w:t>
            </w:r>
            <w:r w:rsidR="003E4A3B">
              <w:rPr>
                <w:rFonts w:ascii="Calibri" w:hAnsi="Calibri" w:cs="Tahoma"/>
                <w:sz w:val="22"/>
                <w:szCs w:val="22"/>
              </w:rPr>
              <w:t xml:space="preserve"> a</w:t>
            </w:r>
            <w:r w:rsidR="00D07D6E" w:rsidRPr="00392B4F">
              <w:rPr>
                <w:rFonts w:ascii="Calibri" w:hAnsi="Calibri" w:cs="Tahoma"/>
                <w:sz w:val="22"/>
                <w:szCs w:val="22"/>
              </w:rPr>
              <w:t xml:space="preserve"> T Level</w:t>
            </w:r>
            <w:r w:rsidR="003E4A3B">
              <w:rPr>
                <w:rFonts w:ascii="Calibri" w:hAnsi="Calibri" w:cs="Tahoma"/>
                <w:sz w:val="22"/>
                <w:szCs w:val="22"/>
              </w:rPr>
              <w:t xml:space="preserve"> course</w:t>
            </w:r>
          </w:p>
          <w:p w14:paraId="425B164F" w14:textId="1683B828" w:rsidR="00B46057" w:rsidRDefault="00D07D6E"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sidRPr="00392B4F">
              <w:rPr>
                <w:rFonts w:ascii="Calibri" w:hAnsi="Calibri" w:cs="Tahoma"/>
                <w:sz w:val="22"/>
                <w:szCs w:val="22"/>
              </w:rPr>
              <w:t xml:space="preserve">Staff </w:t>
            </w:r>
            <w:r w:rsidR="004F67A4">
              <w:rPr>
                <w:rFonts w:ascii="Calibri" w:hAnsi="Calibri" w:cs="Tahoma"/>
                <w:sz w:val="22"/>
                <w:szCs w:val="22"/>
              </w:rPr>
              <w:t xml:space="preserve">given </w:t>
            </w:r>
            <w:r w:rsidRPr="00392B4F">
              <w:rPr>
                <w:rFonts w:ascii="Calibri" w:hAnsi="Calibri" w:cs="Tahoma"/>
                <w:sz w:val="22"/>
                <w:szCs w:val="22"/>
              </w:rPr>
              <w:t>appropriate training</w:t>
            </w:r>
            <w:r w:rsidR="00076D48">
              <w:rPr>
                <w:rFonts w:ascii="Calibri" w:hAnsi="Calibri" w:cs="Tahoma"/>
                <w:sz w:val="22"/>
                <w:szCs w:val="22"/>
              </w:rPr>
              <w:t xml:space="preserve"> through the </w:t>
            </w:r>
            <w:r w:rsidR="007C0214" w:rsidRPr="00392B4F">
              <w:rPr>
                <w:rFonts w:ascii="Calibri" w:hAnsi="Calibri" w:cs="Tahoma"/>
                <w:sz w:val="22"/>
                <w:szCs w:val="22"/>
              </w:rPr>
              <w:t xml:space="preserve">Education and Training Foundation (ETF) and </w:t>
            </w:r>
            <w:r w:rsidR="00F7058F">
              <w:rPr>
                <w:rFonts w:ascii="Calibri" w:hAnsi="Calibri" w:cs="Tahoma"/>
                <w:sz w:val="22"/>
                <w:szCs w:val="22"/>
              </w:rPr>
              <w:t xml:space="preserve">utilised </w:t>
            </w:r>
            <w:r w:rsidR="007C0214" w:rsidRPr="00392B4F">
              <w:rPr>
                <w:rFonts w:ascii="Calibri" w:hAnsi="Calibri" w:cs="Tahoma"/>
                <w:sz w:val="22"/>
                <w:szCs w:val="22"/>
              </w:rPr>
              <w:t>links with Barnsley College</w:t>
            </w:r>
            <w:r w:rsidR="003E4A3B">
              <w:rPr>
                <w:rFonts w:ascii="Calibri" w:hAnsi="Calibri" w:cs="Tahoma"/>
                <w:sz w:val="22"/>
                <w:szCs w:val="22"/>
              </w:rPr>
              <w:t xml:space="preserve">, and </w:t>
            </w:r>
            <w:r w:rsidR="007C0214" w:rsidRPr="00392B4F">
              <w:rPr>
                <w:rFonts w:ascii="Calibri" w:hAnsi="Calibri" w:cs="Tahoma"/>
                <w:sz w:val="22"/>
                <w:szCs w:val="22"/>
              </w:rPr>
              <w:t>undert</w:t>
            </w:r>
            <w:r w:rsidR="004F67A4">
              <w:rPr>
                <w:rFonts w:ascii="Calibri" w:hAnsi="Calibri" w:cs="Tahoma"/>
                <w:sz w:val="22"/>
                <w:szCs w:val="22"/>
              </w:rPr>
              <w:t>ook</w:t>
            </w:r>
            <w:r w:rsidR="007C0214" w:rsidRPr="00392B4F">
              <w:rPr>
                <w:rFonts w:ascii="Calibri" w:hAnsi="Calibri" w:cs="Tahoma"/>
                <w:sz w:val="22"/>
                <w:szCs w:val="22"/>
              </w:rPr>
              <w:t xml:space="preserve"> </w:t>
            </w:r>
            <w:r w:rsidR="006B2DCD">
              <w:rPr>
                <w:rFonts w:ascii="Calibri" w:hAnsi="Calibri" w:cs="Tahoma"/>
                <w:sz w:val="22"/>
                <w:szCs w:val="22"/>
              </w:rPr>
              <w:t>five</w:t>
            </w:r>
            <w:r w:rsidR="007C0214" w:rsidRPr="00392B4F">
              <w:rPr>
                <w:rFonts w:ascii="Calibri" w:hAnsi="Calibri" w:cs="Tahoma"/>
                <w:sz w:val="22"/>
                <w:szCs w:val="22"/>
              </w:rPr>
              <w:t xml:space="preserve"> days per year</w:t>
            </w:r>
            <w:r w:rsidR="00C314FD" w:rsidRPr="00392B4F">
              <w:rPr>
                <w:rFonts w:ascii="Calibri" w:hAnsi="Calibri" w:cs="Tahoma"/>
                <w:sz w:val="22"/>
                <w:szCs w:val="22"/>
              </w:rPr>
              <w:t xml:space="preserve"> to update their sector skills</w:t>
            </w:r>
          </w:p>
          <w:p w14:paraId="7D4A84F5" w14:textId="704E6E85" w:rsidR="00310C97" w:rsidRDefault="00310C97"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Employer engagement actions and plans outlined</w:t>
            </w:r>
            <w:r w:rsidR="002C41BA">
              <w:rPr>
                <w:rFonts w:ascii="Calibri" w:hAnsi="Calibri" w:cs="Tahoma"/>
                <w:sz w:val="22"/>
                <w:szCs w:val="22"/>
              </w:rPr>
              <w:t xml:space="preserve"> including close working links with </w:t>
            </w:r>
            <w:r w:rsidR="00DB2D93">
              <w:rPr>
                <w:rFonts w:ascii="Calibri" w:hAnsi="Calibri" w:cs="Tahoma"/>
                <w:sz w:val="22"/>
                <w:szCs w:val="22"/>
              </w:rPr>
              <w:t xml:space="preserve">three nurseries </w:t>
            </w:r>
            <w:r w:rsidR="00326BE3">
              <w:rPr>
                <w:rFonts w:ascii="Calibri" w:hAnsi="Calibri" w:cs="Tahoma"/>
                <w:sz w:val="22"/>
                <w:szCs w:val="22"/>
              </w:rPr>
              <w:t xml:space="preserve">to </w:t>
            </w:r>
            <w:r w:rsidR="00DB2D93">
              <w:rPr>
                <w:rFonts w:ascii="Calibri" w:hAnsi="Calibri" w:cs="Tahoma"/>
                <w:sz w:val="22"/>
                <w:szCs w:val="22"/>
              </w:rPr>
              <w:t xml:space="preserve">advise the team on the curriculum. Also have strong cross-group collaboration </w:t>
            </w:r>
            <w:r w:rsidR="00645C0C">
              <w:rPr>
                <w:rFonts w:ascii="Calibri" w:hAnsi="Calibri" w:cs="Tahoma"/>
                <w:sz w:val="22"/>
                <w:szCs w:val="22"/>
              </w:rPr>
              <w:t xml:space="preserve">between </w:t>
            </w:r>
            <w:r w:rsidR="00A9279A">
              <w:rPr>
                <w:rFonts w:ascii="Calibri" w:hAnsi="Calibri" w:cs="Tahoma"/>
                <w:sz w:val="22"/>
                <w:szCs w:val="22"/>
              </w:rPr>
              <w:t>Stockton Riverside College (</w:t>
            </w:r>
            <w:r w:rsidR="00645C0C">
              <w:rPr>
                <w:rFonts w:ascii="Calibri" w:hAnsi="Calibri" w:cs="Tahoma"/>
                <w:sz w:val="22"/>
                <w:szCs w:val="22"/>
              </w:rPr>
              <w:t>SRC</w:t>
            </w:r>
            <w:r w:rsidR="00A9279A">
              <w:rPr>
                <w:rFonts w:ascii="Calibri" w:hAnsi="Calibri" w:cs="Tahoma"/>
                <w:sz w:val="22"/>
                <w:szCs w:val="22"/>
              </w:rPr>
              <w:t>)</w:t>
            </w:r>
            <w:r w:rsidR="00645C0C">
              <w:rPr>
                <w:rFonts w:ascii="Calibri" w:hAnsi="Calibri" w:cs="Tahoma"/>
                <w:sz w:val="22"/>
                <w:szCs w:val="22"/>
              </w:rPr>
              <w:t xml:space="preserve"> and Redcar &amp; Cleveland College (RCC)</w:t>
            </w:r>
          </w:p>
          <w:p w14:paraId="2ECAD1DD" w14:textId="4C11EF7B" w:rsidR="00645C0C" w:rsidRDefault="00645C0C"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Use of </w:t>
            </w:r>
            <w:r w:rsidR="008F6EBD">
              <w:rPr>
                <w:rFonts w:ascii="Calibri" w:hAnsi="Calibri" w:cs="Tahoma"/>
                <w:sz w:val="22"/>
                <w:szCs w:val="22"/>
              </w:rPr>
              <w:t xml:space="preserve">assessment of students’ starting points in September to </w:t>
            </w:r>
            <w:r w:rsidR="00F268F8">
              <w:rPr>
                <w:rFonts w:ascii="Calibri" w:hAnsi="Calibri" w:cs="Tahoma"/>
                <w:sz w:val="22"/>
                <w:szCs w:val="22"/>
              </w:rPr>
              <w:t>adapt the curriculum order and focus to meet students’ needs</w:t>
            </w:r>
          </w:p>
          <w:p w14:paraId="647BE0EB" w14:textId="79C8375B" w:rsidR="00F268F8" w:rsidRDefault="000D313C"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Employer Engagement action plan </w:t>
            </w:r>
            <w:r w:rsidR="00B01A72">
              <w:rPr>
                <w:rFonts w:ascii="Calibri" w:hAnsi="Calibri" w:cs="Tahoma"/>
                <w:sz w:val="22"/>
                <w:szCs w:val="22"/>
              </w:rPr>
              <w:t xml:space="preserve">circulated </w:t>
            </w:r>
            <w:r>
              <w:rPr>
                <w:rFonts w:ascii="Calibri" w:hAnsi="Calibri" w:cs="Tahoma"/>
                <w:sz w:val="22"/>
                <w:szCs w:val="22"/>
              </w:rPr>
              <w:t>at the meeting</w:t>
            </w:r>
            <w:r w:rsidR="00A50B9D">
              <w:rPr>
                <w:rFonts w:ascii="Calibri" w:hAnsi="Calibri" w:cs="Tahoma"/>
                <w:sz w:val="22"/>
                <w:szCs w:val="22"/>
              </w:rPr>
              <w:t xml:space="preserve">, tracked at monthly team meetings and the impact assessed. </w:t>
            </w:r>
            <w:r w:rsidR="00755D42">
              <w:rPr>
                <w:rFonts w:ascii="Calibri" w:hAnsi="Calibri" w:cs="Tahoma"/>
                <w:sz w:val="22"/>
                <w:szCs w:val="22"/>
              </w:rPr>
              <w:t xml:space="preserve">For example, summer celebration event introduced </w:t>
            </w:r>
            <w:r w:rsidR="00982C5A">
              <w:rPr>
                <w:rFonts w:ascii="Calibri" w:hAnsi="Calibri" w:cs="Tahoma"/>
                <w:sz w:val="22"/>
                <w:szCs w:val="22"/>
              </w:rPr>
              <w:t xml:space="preserve">to </w:t>
            </w:r>
            <w:r w:rsidR="00F5559C">
              <w:rPr>
                <w:rFonts w:ascii="Calibri" w:hAnsi="Calibri" w:cs="Tahoma"/>
                <w:sz w:val="22"/>
                <w:szCs w:val="22"/>
              </w:rPr>
              <w:t>bring</w:t>
            </w:r>
            <w:r w:rsidR="00982C5A">
              <w:rPr>
                <w:rFonts w:ascii="Calibri" w:hAnsi="Calibri" w:cs="Tahoma"/>
                <w:sz w:val="22"/>
                <w:szCs w:val="22"/>
              </w:rPr>
              <w:t xml:space="preserve"> </w:t>
            </w:r>
            <w:r w:rsidR="00755D42">
              <w:rPr>
                <w:rFonts w:ascii="Calibri" w:hAnsi="Calibri" w:cs="Tahoma"/>
                <w:sz w:val="22"/>
                <w:szCs w:val="22"/>
              </w:rPr>
              <w:t>placement providers</w:t>
            </w:r>
            <w:r w:rsidR="00F5559C">
              <w:rPr>
                <w:rFonts w:ascii="Calibri" w:hAnsi="Calibri" w:cs="Tahoma"/>
                <w:sz w:val="22"/>
                <w:szCs w:val="22"/>
              </w:rPr>
              <w:t xml:space="preserve"> and parents into the college to understand </w:t>
            </w:r>
            <w:r w:rsidR="00FE0922">
              <w:rPr>
                <w:rFonts w:ascii="Calibri" w:hAnsi="Calibri" w:cs="Tahoma"/>
                <w:sz w:val="22"/>
                <w:szCs w:val="22"/>
              </w:rPr>
              <w:t xml:space="preserve">and support students and workshops </w:t>
            </w:r>
            <w:r w:rsidR="00B01A72">
              <w:rPr>
                <w:rFonts w:ascii="Calibri" w:hAnsi="Calibri" w:cs="Tahoma"/>
                <w:sz w:val="22"/>
                <w:szCs w:val="22"/>
              </w:rPr>
              <w:t xml:space="preserve">on the importance of play </w:t>
            </w:r>
            <w:r w:rsidR="00FE0922">
              <w:rPr>
                <w:rFonts w:ascii="Calibri" w:hAnsi="Calibri" w:cs="Tahoma"/>
                <w:sz w:val="22"/>
                <w:szCs w:val="22"/>
              </w:rPr>
              <w:t xml:space="preserve">introduced </w:t>
            </w:r>
          </w:p>
          <w:p w14:paraId="1BAA0701" w14:textId="6EB8FBD6" w:rsidR="00FE0922" w:rsidRDefault="00194817"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Proud of the new skills suite at SRC, room 109, and hoping to </w:t>
            </w:r>
            <w:r w:rsidR="00A3333D">
              <w:rPr>
                <w:rFonts w:ascii="Calibri" w:hAnsi="Calibri" w:cs="Tahoma"/>
                <w:sz w:val="22"/>
                <w:szCs w:val="22"/>
              </w:rPr>
              <w:t>introduce stay and play sessions for students ahead of their placements after Easter</w:t>
            </w:r>
          </w:p>
          <w:p w14:paraId="2E38DAC5" w14:textId="1CDD3AE6" w:rsidR="00516179" w:rsidRDefault="00516179"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 xml:space="preserve">Positive feedback at Learner Survey (LS) 1 with 100% agreeing or strongly agreeing that </w:t>
            </w:r>
            <w:r w:rsidR="00817B1A">
              <w:rPr>
                <w:rFonts w:ascii="Calibri" w:hAnsi="Calibri" w:cs="Tahoma"/>
                <w:sz w:val="22"/>
                <w:szCs w:val="22"/>
              </w:rPr>
              <w:t xml:space="preserve">they </w:t>
            </w:r>
            <w:r>
              <w:rPr>
                <w:rFonts w:ascii="Calibri" w:hAnsi="Calibri" w:cs="Tahoma"/>
                <w:sz w:val="22"/>
                <w:szCs w:val="22"/>
              </w:rPr>
              <w:t xml:space="preserve">would recommend </w:t>
            </w:r>
            <w:r w:rsidR="004C03AE">
              <w:rPr>
                <w:rFonts w:ascii="Calibri" w:hAnsi="Calibri" w:cs="Tahoma"/>
                <w:sz w:val="22"/>
                <w:szCs w:val="22"/>
              </w:rPr>
              <w:t xml:space="preserve">the college </w:t>
            </w:r>
            <w:r>
              <w:rPr>
                <w:rFonts w:ascii="Calibri" w:hAnsi="Calibri" w:cs="Tahoma"/>
                <w:sz w:val="22"/>
                <w:szCs w:val="22"/>
              </w:rPr>
              <w:t>to a friend</w:t>
            </w:r>
          </w:p>
          <w:p w14:paraId="73052324" w14:textId="5EFC62FF" w:rsidR="0092215C" w:rsidRDefault="00516179"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Pr>
                <w:rFonts w:ascii="Calibri" w:hAnsi="Calibri" w:cs="Tahoma"/>
                <w:sz w:val="22"/>
                <w:szCs w:val="22"/>
              </w:rPr>
              <w:t>Outstanding results in 2023</w:t>
            </w:r>
            <w:r w:rsidR="00F27C82">
              <w:rPr>
                <w:rFonts w:ascii="Calibri" w:hAnsi="Calibri" w:cs="Tahoma"/>
                <w:sz w:val="22"/>
                <w:szCs w:val="22"/>
              </w:rPr>
              <w:t xml:space="preserve"> - 24:</w:t>
            </w:r>
            <w:r>
              <w:rPr>
                <w:rFonts w:ascii="Calibri" w:hAnsi="Calibri" w:cs="Tahoma"/>
                <w:sz w:val="22"/>
                <w:szCs w:val="22"/>
              </w:rPr>
              <w:t xml:space="preserve"> 100% </w:t>
            </w:r>
            <w:r w:rsidR="00B60798">
              <w:rPr>
                <w:rFonts w:ascii="Calibri" w:hAnsi="Calibri" w:cs="Tahoma"/>
                <w:sz w:val="22"/>
                <w:szCs w:val="22"/>
              </w:rPr>
              <w:t xml:space="preserve">pass rate </w:t>
            </w:r>
            <w:r>
              <w:rPr>
                <w:rFonts w:ascii="Calibri" w:hAnsi="Calibri" w:cs="Tahoma"/>
                <w:sz w:val="22"/>
                <w:szCs w:val="22"/>
              </w:rPr>
              <w:t xml:space="preserve">at C or above and </w:t>
            </w:r>
            <w:r w:rsidR="00FB4776">
              <w:rPr>
                <w:rFonts w:ascii="Calibri" w:hAnsi="Calibri" w:cs="Tahoma"/>
                <w:sz w:val="22"/>
                <w:szCs w:val="22"/>
              </w:rPr>
              <w:t xml:space="preserve">62% at A or above for the </w:t>
            </w:r>
            <w:r>
              <w:rPr>
                <w:rFonts w:ascii="Calibri" w:hAnsi="Calibri" w:cs="Tahoma"/>
                <w:sz w:val="22"/>
                <w:szCs w:val="22"/>
              </w:rPr>
              <w:t>Employer Set Project (ESP)</w:t>
            </w:r>
            <w:r w:rsidR="00FB4776">
              <w:rPr>
                <w:rFonts w:ascii="Calibri" w:hAnsi="Calibri" w:cs="Tahoma"/>
                <w:sz w:val="22"/>
                <w:szCs w:val="22"/>
              </w:rPr>
              <w:t xml:space="preserve">, with </w:t>
            </w:r>
            <w:r>
              <w:rPr>
                <w:rFonts w:ascii="Calibri" w:hAnsi="Calibri" w:cs="Tahoma"/>
                <w:sz w:val="22"/>
                <w:szCs w:val="22"/>
              </w:rPr>
              <w:t xml:space="preserve">54% </w:t>
            </w:r>
            <w:r w:rsidR="00AD14CD">
              <w:rPr>
                <w:rFonts w:ascii="Calibri" w:hAnsi="Calibri" w:cs="Tahoma"/>
                <w:sz w:val="22"/>
                <w:szCs w:val="22"/>
              </w:rPr>
              <w:t xml:space="preserve">of students </w:t>
            </w:r>
            <w:r>
              <w:rPr>
                <w:rFonts w:ascii="Calibri" w:hAnsi="Calibri" w:cs="Tahoma"/>
                <w:sz w:val="22"/>
                <w:szCs w:val="22"/>
              </w:rPr>
              <w:t>(7 out of 13) appl</w:t>
            </w:r>
            <w:r w:rsidR="00AD14CD">
              <w:rPr>
                <w:rFonts w:ascii="Calibri" w:hAnsi="Calibri" w:cs="Tahoma"/>
                <w:sz w:val="22"/>
                <w:szCs w:val="22"/>
              </w:rPr>
              <w:t xml:space="preserve">ying </w:t>
            </w:r>
            <w:r>
              <w:rPr>
                <w:rFonts w:ascii="Calibri" w:hAnsi="Calibri" w:cs="Tahoma"/>
                <w:sz w:val="22"/>
                <w:szCs w:val="22"/>
              </w:rPr>
              <w:t xml:space="preserve">to university and 46% (6 out of 13) </w:t>
            </w:r>
            <w:r w:rsidR="00AD14CD">
              <w:rPr>
                <w:rFonts w:ascii="Calibri" w:hAnsi="Calibri" w:cs="Tahoma"/>
                <w:sz w:val="22"/>
                <w:szCs w:val="22"/>
              </w:rPr>
              <w:t xml:space="preserve">applying </w:t>
            </w:r>
            <w:r>
              <w:rPr>
                <w:rFonts w:ascii="Calibri" w:hAnsi="Calibri" w:cs="Tahoma"/>
                <w:sz w:val="22"/>
                <w:szCs w:val="22"/>
              </w:rPr>
              <w:t>for employment</w:t>
            </w:r>
          </w:p>
          <w:p w14:paraId="08D64A1D" w14:textId="128F8240" w:rsidR="00032A77" w:rsidRPr="0092215C" w:rsidRDefault="00575323" w:rsidP="00C47A61">
            <w:pPr>
              <w:pStyle w:val="ListParagraph"/>
              <w:widowControl w:val="0"/>
              <w:numPr>
                <w:ilvl w:val="0"/>
                <w:numId w:val="31"/>
              </w:numPr>
              <w:autoSpaceDE w:val="0"/>
              <w:autoSpaceDN w:val="0"/>
              <w:adjustRightInd w:val="0"/>
              <w:spacing w:line="276" w:lineRule="auto"/>
              <w:ind w:left="369" w:hanging="227"/>
              <w:jc w:val="both"/>
              <w:rPr>
                <w:rFonts w:ascii="Calibri" w:hAnsi="Calibri" w:cs="Tahoma"/>
                <w:sz w:val="22"/>
                <w:szCs w:val="22"/>
              </w:rPr>
            </w:pPr>
            <w:r w:rsidRPr="0092215C">
              <w:rPr>
                <w:rFonts w:ascii="Calibri" w:hAnsi="Calibri" w:cs="Tahoma"/>
                <w:sz w:val="22"/>
                <w:szCs w:val="22"/>
              </w:rPr>
              <w:t xml:space="preserve">Key priorities – employer engagement and </w:t>
            </w:r>
            <w:r w:rsidR="0092215C">
              <w:rPr>
                <w:rFonts w:ascii="Calibri" w:hAnsi="Calibri" w:cs="Tahoma"/>
                <w:sz w:val="22"/>
                <w:szCs w:val="22"/>
              </w:rPr>
              <w:t xml:space="preserve">introduction of the </w:t>
            </w:r>
            <w:r w:rsidR="007E04DD" w:rsidRPr="0092215C">
              <w:rPr>
                <w:rFonts w:ascii="Calibri" w:hAnsi="Calibri" w:cs="Tahoma"/>
                <w:sz w:val="22"/>
                <w:szCs w:val="22"/>
              </w:rPr>
              <w:t>T Level foundation year.</w:t>
            </w:r>
          </w:p>
          <w:p w14:paraId="27ED58DA" w14:textId="77777777" w:rsidR="007E04DD" w:rsidRDefault="007E04DD" w:rsidP="00C47A61">
            <w:pPr>
              <w:widowControl w:val="0"/>
              <w:autoSpaceDE w:val="0"/>
              <w:autoSpaceDN w:val="0"/>
              <w:adjustRightInd w:val="0"/>
              <w:spacing w:line="276" w:lineRule="auto"/>
              <w:jc w:val="both"/>
              <w:rPr>
                <w:rFonts w:ascii="Calibri" w:hAnsi="Calibri" w:cs="Tahoma"/>
                <w:sz w:val="22"/>
                <w:szCs w:val="22"/>
              </w:rPr>
            </w:pPr>
          </w:p>
          <w:p w14:paraId="756B8DAD" w14:textId="3865F097" w:rsidR="007E04DD" w:rsidRDefault="00B169E5"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The Curriculum Manager introduced Ebony Eastwood, a Year 2 T Level </w:t>
            </w:r>
            <w:r w:rsidR="00E83410">
              <w:rPr>
                <w:rFonts w:ascii="Calibri" w:hAnsi="Calibri" w:cs="Tahoma"/>
                <w:sz w:val="22"/>
                <w:szCs w:val="22"/>
              </w:rPr>
              <w:t>student</w:t>
            </w:r>
            <w:r w:rsidR="005C577B">
              <w:rPr>
                <w:rFonts w:ascii="Calibri" w:hAnsi="Calibri" w:cs="Tahoma"/>
                <w:sz w:val="22"/>
                <w:szCs w:val="22"/>
              </w:rPr>
              <w:t>,</w:t>
            </w:r>
            <w:r w:rsidR="00E83410">
              <w:rPr>
                <w:rFonts w:ascii="Calibri" w:hAnsi="Calibri" w:cs="Tahoma"/>
                <w:sz w:val="22"/>
                <w:szCs w:val="22"/>
              </w:rPr>
              <w:t xml:space="preserve"> and g</w:t>
            </w:r>
            <w:r w:rsidR="007E04DD">
              <w:rPr>
                <w:rFonts w:ascii="Calibri" w:hAnsi="Calibri" w:cs="Tahoma"/>
                <w:sz w:val="22"/>
                <w:szCs w:val="22"/>
              </w:rPr>
              <w:t xml:space="preserve">overnors congratulated </w:t>
            </w:r>
            <w:r w:rsidR="00E83410">
              <w:rPr>
                <w:rFonts w:ascii="Calibri" w:hAnsi="Calibri" w:cs="Tahoma"/>
                <w:sz w:val="22"/>
                <w:szCs w:val="22"/>
              </w:rPr>
              <w:t xml:space="preserve">her </w:t>
            </w:r>
            <w:r w:rsidR="005C577B">
              <w:rPr>
                <w:rFonts w:ascii="Calibri" w:hAnsi="Calibri" w:cs="Tahoma"/>
                <w:sz w:val="22"/>
                <w:szCs w:val="22"/>
              </w:rPr>
              <w:t>on</w:t>
            </w:r>
            <w:r w:rsidR="00E83410">
              <w:rPr>
                <w:rFonts w:ascii="Calibri" w:hAnsi="Calibri" w:cs="Tahoma"/>
                <w:sz w:val="22"/>
                <w:szCs w:val="22"/>
              </w:rPr>
              <w:t xml:space="preserve"> her contribution to</w:t>
            </w:r>
            <w:r w:rsidR="007E04DD">
              <w:rPr>
                <w:rFonts w:ascii="Calibri" w:hAnsi="Calibri" w:cs="Tahoma"/>
                <w:sz w:val="22"/>
                <w:szCs w:val="22"/>
              </w:rPr>
              <w:t xml:space="preserve"> the amazing</w:t>
            </w:r>
            <w:r w:rsidR="00F27C82">
              <w:rPr>
                <w:rFonts w:ascii="Calibri" w:hAnsi="Calibri" w:cs="Tahoma"/>
                <w:sz w:val="22"/>
                <w:szCs w:val="22"/>
              </w:rPr>
              <w:t xml:space="preserve"> set of</w:t>
            </w:r>
            <w:r w:rsidR="007E04DD">
              <w:rPr>
                <w:rFonts w:ascii="Calibri" w:hAnsi="Calibri" w:cs="Tahoma"/>
                <w:sz w:val="22"/>
                <w:szCs w:val="22"/>
              </w:rPr>
              <w:t xml:space="preserve"> results</w:t>
            </w:r>
            <w:r w:rsidR="00ED37B3">
              <w:rPr>
                <w:rFonts w:ascii="Calibri" w:hAnsi="Calibri" w:cs="Tahoma"/>
                <w:sz w:val="22"/>
                <w:szCs w:val="22"/>
              </w:rPr>
              <w:t>.</w:t>
            </w:r>
          </w:p>
          <w:p w14:paraId="0DBBDD6D" w14:textId="77777777" w:rsidR="00ED37B3" w:rsidRDefault="00ED37B3" w:rsidP="00C47A61">
            <w:pPr>
              <w:widowControl w:val="0"/>
              <w:autoSpaceDE w:val="0"/>
              <w:autoSpaceDN w:val="0"/>
              <w:adjustRightInd w:val="0"/>
              <w:spacing w:line="276" w:lineRule="auto"/>
              <w:jc w:val="both"/>
              <w:rPr>
                <w:rFonts w:ascii="Calibri" w:hAnsi="Calibri" w:cs="Tahoma"/>
                <w:sz w:val="22"/>
                <w:szCs w:val="22"/>
              </w:rPr>
            </w:pPr>
          </w:p>
          <w:p w14:paraId="23927DF2" w14:textId="27C7ED89" w:rsidR="00ED37B3" w:rsidRDefault="00ED37B3"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asked </w:t>
            </w:r>
            <w:r w:rsidR="00E83410">
              <w:rPr>
                <w:rFonts w:ascii="Calibri" w:hAnsi="Calibri" w:cs="Tahoma"/>
                <w:sz w:val="22"/>
                <w:szCs w:val="22"/>
              </w:rPr>
              <w:t xml:space="preserve">if </w:t>
            </w:r>
            <w:r>
              <w:rPr>
                <w:rFonts w:ascii="Calibri" w:hAnsi="Calibri" w:cs="Tahoma"/>
                <w:sz w:val="22"/>
                <w:szCs w:val="22"/>
              </w:rPr>
              <w:t xml:space="preserve">she would recommend the T Level to others and Ebony </w:t>
            </w:r>
            <w:r w:rsidR="00E83410">
              <w:rPr>
                <w:rFonts w:ascii="Calibri" w:hAnsi="Calibri" w:cs="Tahoma"/>
                <w:sz w:val="22"/>
                <w:szCs w:val="22"/>
              </w:rPr>
              <w:t xml:space="preserve">confirmed that </w:t>
            </w:r>
            <w:r>
              <w:rPr>
                <w:rFonts w:ascii="Calibri" w:hAnsi="Calibri" w:cs="Tahoma"/>
                <w:sz w:val="22"/>
                <w:szCs w:val="22"/>
              </w:rPr>
              <w:t>she would</w:t>
            </w:r>
            <w:r w:rsidR="00E83410">
              <w:rPr>
                <w:rFonts w:ascii="Calibri" w:hAnsi="Calibri" w:cs="Tahoma"/>
                <w:sz w:val="22"/>
                <w:szCs w:val="22"/>
              </w:rPr>
              <w:t xml:space="preserve">, adding </w:t>
            </w:r>
            <w:r w:rsidR="00844580">
              <w:rPr>
                <w:rFonts w:ascii="Calibri" w:hAnsi="Calibri" w:cs="Tahoma"/>
                <w:sz w:val="22"/>
                <w:szCs w:val="22"/>
              </w:rPr>
              <w:t xml:space="preserve">that she </w:t>
            </w:r>
            <w:r w:rsidR="00E8055B">
              <w:rPr>
                <w:rFonts w:ascii="Calibri" w:hAnsi="Calibri" w:cs="Tahoma"/>
                <w:sz w:val="22"/>
                <w:szCs w:val="22"/>
              </w:rPr>
              <w:t>chose the T Level instead of</w:t>
            </w:r>
            <w:r w:rsidR="00844580">
              <w:rPr>
                <w:rFonts w:ascii="Calibri" w:hAnsi="Calibri" w:cs="Tahoma"/>
                <w:sz w:val="22"/>
                <w:szCs w:val="22"/>
              </w:rPr>
              <w:t xml:space="preserve"> an apprenticeship </w:t>
            </w:r>
            <w:r w:rsidR="00386873">
              <w:rPr>
                <w:rFonts w:ascii="Calibri" w:hAnsi="Calibri" w:cs="Tahoma"/>
                <w:sz w:val="22"/>
                <w:szCs w:val="22"/>
              </w:rPr>
              <w:t>because</w:t>
            </w:r>
            <w:r w:rsidR="00844580">
              <w:rPr>
                <w:rFonts w:ascii="Calibri" w:hAnsi="Calibri" w:cs="Tahoma"/>
                <w:sz w:val="22"/>
                <w:szCs w:val="22"/>
              </w:rPr>
              <w:t>, on the T Level</w:t>
            </w:r>
            <w:r w:rsidR="00E8055B">
              <w:rPr>
                <w:rFonts w:ascii="Calibri" w:hAnsi="Calibri" w:cs="Tahoma"/>
                <w:sz w:val="22"/>
                <w:szCs w:val="22"/>
              </w:rPr>
              <w:t xml:space="preserve"> course</w:t>
            </w:r>
            <w:r w:rsidR="00844580">
              <w:rPr>
                <w:rFonts w:ascii="Calibri" w:hAnsi="Calibri" w:cs="Tahoma"/>
                <w:sz w:val="22"/>
                <w:szCs w:val="22"/>
              </w:rPr>
              <w:t xml:space="preserve">, </w:t>
            </w:r>
            <w:r w:rsidR="00D3120B">
              <w:rPr>
                <w:rFonts w:ascii="Calibri" w:hAnsi="Calibri" w:cs="Tahoma"/>
                <w:sz w:val="22"/>
                <w:szCs w:val="22"/>
              </w:rPr>
              <w:t xml:space="preserve">students </w:t>
            </w:r>
            <w:r w:rsidR="00386873">
              <w:rPr>
                <w:rFonts w:ascii="Calibri" w:hAnsi="Calibri" w:cs="Tahoma"/>
                <w:sz w:val="22"/>
                <w:szCs w:val="22"/>
              </w:rPr>
              <w:t xml:space="preserve">acquired </w:t>
            </w:r>
            <w:r w:rsidR="00D3120B">
              <w:rPr>
                <w:rFonts w:ascii="Calibri" w:hAnsi="Calibri" w:cs="Tahoma"/>
                <w:sz w:val="22"/>
                <w:szCs w:val="22"/>
              </w:rPr>
              <w:t>knowledge and theory before going out on placement which increased confidence and the ability to do the job</w:t>
            </w:r>
            <w:r w:rsidR="00805365">
              <w:rPr>
                <w:rFonts w:ascii="Calibri" w:hAnsi="Calibri" w:cs="Tahoma"/>
                <w:sz w:val="22"/>
                <w:szCs w:val="22"/>
              </w:rPr>
              <w:t xml:space="preserve">. </w:t>
            </w:r>
          </w:p>
          <w:p w14:paraId="63B16E52" w14:textId="77777777" w:rsidR="00AD653A" w:rsidRDefault="00AD653A" w:rsidP="00C47A61">
            <w:pPr>
              <w:widowControl w:val="0"/>
              <w:autoSpaceDE w:val="0"/>
              <w:autoSpaceDN w:val="0"/>
              <w:adjustRightInd w:val="0"/>
              <w:spacing w:line="276" w:lineRule="auto"/>
              <w:jc w:val="both"/>
              <w:rPr>
                <w:rFonts w:ascii="Calibri" w:hAnsi="Calibri" w:cs="Tahoma"/>
                <w:sz w:val="22"/>
                <w:szCs w:val="22"/>
              </w:rPr>
            </w:pPr>
          </w:p>
          <w:p w14:paraId="091737F6" w14:textId="6398C663" w:rsidR="00AD653A" w:rsidRDefault="00AD653A" w:rsidP="00C47A61">
            <w:pPr>
              <w:widowControl w:val="0"/>
              <w:autoSpaceDE w:val="0"/>
              <w:autoSpaceDN w:val="0"/>
              <w:adjustRightInd w:val="0"/>
              <w:spacing w:line="276" w:lineRule="auto"/>
              <w:jc w:val="both"/>
              <w:rPr>
                <w:rFonts w:ascii="Calibri" w:hAnsi="Calibri" w:cs="Tahoma"/>
                <w:sz w:val="22"/>
                <w:szCs w:val="22"/>
              </w:rPr>
            </w:pPr>
            <w:r w:rsidRPr="00E55092">
              <w:rPr>
                <w:rFonts w:ascii="Calibri" w:hAnsi="Calibri" w:cs="Tahoma"/>
                <w:sz w:val="22"/>
                <w:szCs w:val="22"/>
              </w:rPr>
              <w:t xml:space="preserve">A student governor asked Ebony if </w:t>
            </w:r>
            <w:r w:rsidR="00BE11DC" w:rsidRPr="00E55092">
              <w:rPr>
                <w:rFonts w:ascii="Calibri" w:hAnsi="Calibri" w:cs="Tahoma"/>
                <w:sz w:val="22"/>
                <w:szCs w:val="22"/>
              </w:rPr>
              <w:t>the course and the support received</w:t>
            </w:r>
            <w:r w:rsidR="00BE11DC">
              <w:rPr>
                <w:rFonts w:ascii="Calibri" w:hAnsi="Calibri" w:cs="Tahoma"/>
                <w:sz w:val="22"/>
                <w:szCs w:val="22"/>
              </w:rPr>
              <w:t xml:space="preserve"> had </w:t>
            </w:r>
            <w:r w:rsidR="00B35613">
              <w:rPr>
                <w:rFonts w:ascii="Calibri" w:hAnsi="Calibri" w:cs="Tahoma"/>
                <w:sz w:val="22"/>
                <w:szCs w:val="22"/>
              </w:rPr>
              <w:t>met</w:t>
            </w:r>
            <w:r w:rsidR="00BE11DC">
              <w:rPr>
                <w:rFonts w:ascii="Calibri" w:hAnsi="Calibri" w:cs="Tahoma"/>
                <w:sz w:val="22"/>
                <w:szCs w:val="22"/>
              </w:rPr>
              <w:t xml:space="preserve"> her needs; Ebony explained that she was hearing impaired and that both the course and the placement had been tailored to her </w:t>
            </w:r>
            <w:r w:rsidR="00EC5958">
              <w:rPr>
                <w:rFonts w:ascii="Calibri" w:hAnsi="Calibri" w:cs="Tahoma"/>
                <w:sz w:val="22"/>
                <w:szCs w:val="22"/>
              </w:rPr>
              <w:t xml:space="preserve">specific </w:t>
            </w:r>
            <w:r w:rsidR="00BE11DC">
              <w:rPr>
                <w:rFonts w:ascii="Calibri" w:hAnsi="Calibri" w:cs="Tahoma"/>
                <w:sz w:val="22"/>
                <w:szCs w:val="22"/>
              </w:rPr>
              <w:t>needs</w:t>
            </w:r>
            <w:r w:rsidR="004B3B2B">
              <w:rPr>
                <w:rFonts w:ascii="Calibri" w:hAnsi="Calibri" w:cs="Tahoma"/>
                <w:sz w:val="22"/>
                <w:szCs w:val="22"/>
              </w:rPr>
              <w:t>.</w:t>
            </w:r>
          </w:p>
          <w:p w14:paraId="7674EAB3" w14:textId="77777777" w:rsidR="004B3B2B" w:rsidRDefault="004B3B2B" w:rsidP="00C47A61">
            <w:pPr>
              <w:widowControl w:val="0"/>
              <w:autoSpaceDE w:val="0"/>
              <w:autoSpaceDN w:val="0"/>
              <w:adjustRightInd w:val="0"/>
              <w:spacing w:line="276" w:lineRule="auto"/>
              <w:jc w:val="both"/>
              <w:rPr>
                <w:rFonts w:ascii="Calibri" w:hAnsi="Calibri" w:cs="Tahoma"/>
                <w:sz w:val="22"/>
                <w:szCs w:val="22"/>
              </w:rPr>
            </w:pPr>
          </w:p>
          <w:p w14:paraId="4B83DD8F" w14:textId="0FDAEAD1" w:rsidR="004B3B2B" w:rsidRDefault="004B3B2B"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A governor asked if</w:t>
            </w:r>
            <w:r w:rsidR="00AD72D8">
              <w:rPr>
                <w:rFonts w:ascii="Calibri" w:hAnsi="Calibri" w:cs="Tahoma"/>
                <w:sz w:val="22"/>
                <w:szCs w:val="22"/>
              </w:rPr>
              <w:t xml:space="preserve">, given the </w:t>
            </w:r>
            <w:r w:rsidR="00091532">
              <w:rPr>
                <w:rFonts w:ascii="Calibri" w:hAnsi="Calibri" w:cs="Tahoma"/>
                <w:sz w:val="22"/>
                <w:szCs w:val="22"/>
              </w:rPr>
              <w:t xml:space="preserve">need for an expanding </w:t>
            </w:r>
            <w:r w:rsidR="005207A7">
              <w:rPr>
                <w:rFonts w:ascii="Calibri" w:hAnsi="Calibri" w:cs="Tahoma"/>
                <w:sz w:val="22"/>
                <w:szCs w:val="22"/>
              </w:rPr>
              <w:t xml:space="preserve">early years </w:t>
            </w:r>
            <w:r w:rsidR="00091532">
              <w:rPr>
                <w:rFonts w:ascii="Calibri" w:hAnsi="Calibri" w:cs="Tahoma"/>
                <w:sz w:val="22"/>
                <w:szCs w:val="22"/>
              </w:rPr>
              <w:t>workforce,</w:t>
            </w:r>
            <w:r>
              <w:rPr>
                <w:rFonts w:ascii="Calibri" w:hAnsi="Calibri" w:cs="Tahoma"/>
                <w:sz w:val="22"/>
                <w:szCs w:val="22"/>
              </w:rPr>
              <w:t xml:space="preserve"> there were also specific qualifications </w:t>
            </w:r>
            <w:r w:rsidR="005207A7">
              <w:rPr>
                <w:rFonts w:ascii="Calibri" w:hAnsi="Calibri" w:cs="Tahoma"/>
                <w:sz w:val="22"/>
                <w:szCs w:val="22"/>
              </w:rPr>
              <w:t xml:space="preserve">offered for those </w:t>
            </w:r>
            <w:r>
              <w:rPr>
                <w:rFonts w:ascii="Calibri" w:hAnsi="Calibri" w:cs="Tahoma"/>
                <w:sz w:val="22"/>
                <w:szCs w:val="22"/>
              </w:rPr>
              <w:t xml:space="preserve">who </w:t>
            </w:r>
            <w:r w:rsidR="00DE0361">
              <w:rPr>
                <w:rFonts w:ascii="Calibri" w:hAnsi="Calibri" w:cs="Tahoma"/>
                <w:sz w:val="22"/>
                <w:szCs w:val="22"/>
              </w:rPr>
              <w:t xml:space="preserve">may </w:t>
            </w:r>
            <w:r w:rsidR="000B3E7A">
              <w:rPr>
                <w:rFonts w:ascii="Calibri" w:hAnsi="Calibri" w:cs="Tahoma"/>
                <w:sz w:val="22"/>
                <w:szCs w:val="22"/>
              </w:rPr>
              <w:t xml:space="preserve">not </w:t>
            </w:r>
            <w:r>
              <w:rPr>
                <w:rFonts w:ascii="Calibri" w:hAnsi="Calibri" w:cs="Tahoma"/>
                <w:sz w:val="22"/>
                <w:szCs w:val="22"/>
              </w:rPr>
              <w:t>want to do a T Level</w:t>
            </w:r>
            <w:r w:rsidR="003A64B2">
              <w:rPr>
                <w:rFonts w:ascii="Calibri" w:hAnsi="Calibri" w:cs="Tahoma"/>
                <w:sz w:val="22"/>
                <w:szCs w:val="22"/>
              </w:rPr>
              <w:t>; the Curriculum Manager explained that the LSIP highlighted that employers often wanted short courses</w:t>
            </w:r>
            <w:r w:rsidR="00AD72D8">
              <w:rPr>
                <w:rFonts w:ascii="Calibri" w:hAnsi="Calibri" w:cs="Tahoma"/>
                <w:sz w:val="22"/>
                <w:szCs w:val="22"/>
              </w:rPr>
              <w:t xml:space="preserve"> so, for 19+ provision, </w:t>
            </w:r>
            <w:r w:rsidR="00083B82">
              <w:rPr>
                <w:rFonts w:ascii="Calibri" w:hAnsi="Calibri" w:cs="Tahoma"/>
                <w:sz w:val="22"/>
                <w:szCs w:val="22"/>
              </w:rPr>
              <w:t>the department was exploring running</w:t>
            </w:r>
            <w:r w:rsidR="00AD72D8">
              <w:rPr>
                <w:rFonts w:ascii="Calibri" w:hAnsi="Calibri" w:cs="Tahoma"/>
                <w:sz w:val="22"/>
                <w:szCs w:val="22"/>
              </w:rPr>
              <w:t xml:space="preserve"> short Level 3 courses so that employees could gain the qualifications required for them to be included in staffing ratios.</w:t>
            </w:r>
          </w:p>
          <w:p w14:paraId="11E28BB3" w14:textId="77777777" w:rsidR="00091532" w:rsidRDefault="00091532" w:rsidP="00C47A61">
            <w:pPr>
              <w:widowControl w:val="0"/>
              <w:autoSpaceDE w:val="0"/>
              <w:autoSpaceDN w:val="0"/>
              <w:adjustRightInd w:val="0"/>
              <w:spacing w:line="276" w:lineRule="auto"/>
              <w:jc w:val="both"/>
              <w:rPr>
                <w:rFonts w:ascii="Calibri" w:hAnsi="Calibri" w:cs="Tahoma"/>
                <w:sz w:val="22"/>
                <w:szCs w:val="22"/>
              </w:rPr>
            </w:pPr>
          </w:p>
          <w:p w14:paraId="59845903" w14:textId="52FD7CE9" w:rsidR="00091532" w:rsidRDefault="00091532"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asked </w:t>
            </w:r>
            <w:r w:rsidR="003B3C5F">
              <w:rPr>
                <w:rFonts w:ascii="Calibri" w:hAnsi="Calibri" w:cs="Tahoma"/>
                <w:sz w:val="22"/>
                <w:szCs w:val="22"/>
              </w:rPr>
              <w:t xml:space="preserve">about </w:t>
            </w:r>
            <w:r w:rsidR="00A836DD">
              <w:rPr>
                <w:rFonts w:ascii="Calibri" w:hAnsi="Calibri" w:cs="Tahoma"/>
                <w:sz w:val="22"/>
                <w:szCs w:val="22"/>
              </w:rPr>
              <w:t xml:space="preserve">staffing </w:t>
            </w:r>
            <w:r w:rsidR="003B3C5F">
              <w:rPr>
                <w:rFonts w:ascii="Calibri" w:hAnsi="Calibri" w:cs="Tahoma"/>
                <w:sz w:val="22"/>
                <w:szCs w:val="22"/>
              </w:rPr>
              <w:t xml:space="preserve">capacity </w:t>
            </w:r>
            <w:r>
              <w:rPr>
                <w:rFonts w:ascii="Calibri" w:hAnsi="Calibri" w:cs="Tahoma"/>
                <w:sz w:val="22"/>
                <w:szCs w:val="22"/>
              </w:rPr>
              <w:t xml:space="preserve">to meet </w:t>
            </w:r>
            <w:r w:rsidR="00F21325">
              <w:rPr>
                <w:rFonts w:ascii="Calibri" w:hAnsi="Calibri" w:cs="Tahoma"/>
                <w:sz w:val="22"/>
                <w:szCs w:val="22"/>
              </w:rPr>
              <w:t xml:space="preserve">the increased </w:t>
            </w:r>
            <w:r>
              <w:rPr>
                <w:rFonts w:ascii="Calibri" w:hAnsi="Calibri" w:cs="Tahoma"/>
                <w:sz w:val="22"/>
                <w:szCs w:val="22"/>
              </w:rPr>
              <w:t xml:space="preserve">demand for childcare; the Curriculum Manager </w:t>
            </w:r>
            <w:r w:rsidR="007C0956">
              <w:rPr>
                <w:rFonts w:ascii="Calibri" w:hAnsi="Calibri" w:cs="Tahoma"/>
                <w:sz w:val="22"/>
                <w:szCs w:val="22"/>
              </w:rPr>
              <w:t xml:space="preserve">confirmed that the </w:t>
            </w:r>
            <w:r w:rsidR="00A836DD">
              <w:rPr>
                <w:rFonts w:ascii="Calibri" w:hAnsi="Calibri" w:cs="Tahoma"/>
                <w:sz w:val="22"/>
                <w:szCs w:val="22"/>
              </w:rPr>
              <w:t xml:space="preserve">early years </w:t>
            </w:r>
            <w:r w:rsidR="007C0956">
              <w:rPr>
                <w:rFonts w:ascii="Calibri" w:hAnsi="Calibri" w:cs="Tahoma"/>
                <w:sz w:val="22"/>
                <w:szCs w:val="22"/>
              </w:rPr>
              <w:t xml:space="preserve">sector </w:t>
            </w:r>
            <w:r w:rsidR="00A836DD">
              <w:rPr>
                <w:rFonts w:ascii="Calibri" w:hAnsi="Calibri" w:cs="Tahoma"/>
                <w:sz w:val="22"/>
                <w:szCs w:val="22"/>
              </w:rPr>
              <w:t>currently lacked</w:t>
            </w:r>
            <w:r w:rsidR="007C0956">
              <w:rPr>
                <w:rFonts w:ascii="Calibri" w:hAnsi="Calibri" w:cs="Tahoma"/>
                <w:sz w:val="22"/>
                <w:szCs w:val="22"/>
              </w:rPr>
              <w:t xml:space="preserve"> staffing capacity</w:t>
            </w:r>
            <w:r>
              <w:rPr>
                <w:rFonts w:ascii="Calibri" w:hAnsi="Calibri" w:cs="Tahoma"/>
                <w:sz w:val="22"/>
                <w:szCs w:val="22"/>
              </w:rPr>
              <w:t xml:space="preserve"> and </w:t>
            </w:r>
            <w:r w:rsidR="00E53C07">
              <w:rPr>
                <w:rFonts w:ascii="Calibri" w:hAnsi="Calibri" w:cs="Tahoma"/>
                <w:sz w:val="22"/>
                <w:szCs w:val="22"/>
              </w:rPr>
              <w:t xml:space="preserve">that </w:t>
            </w:r>
            <w:r w:rsidR="007C0956">
              <w:rPr>
                <w:rFonts w:ascii="Calibri" w:hAnsi="Calibri" w:cs="Tahoma"/>
                <w:sz w:val="22"/>
                <w:szCs w:val="22"/>
              </w:rPr>
              <w:t>this would probably continue given that</w:t>
            </w:r>
            <w:r w:rsidR="001B1EFB">
              <w:rPr>
                <w:rFonts w:ascii="Calibri" w:hAnsi="Calibri" w:cs="Tahoma"/>
                <w:sz w:val="22"/>
                <w:szCs w:val="22"/>
              </w:rPr>
              <w:t xml:space="preserve"> sector pay rates were similar to or less than supermarket pay rates</w:t>
            </w:r>
            <w:r w:rsidR="008D602B">
              <w:rPr>
                <w:rFonts w:ascii="Calibri" w:hAnsi="Calibri" w:cs="Tahoma"/>
                <w:sz w:val="22"/>
                <w:szCs w:val="22"/>
              </w:rPr>
              <w:t xml:space="preserve"> </w:t>
            </w:r>
            <w:r w:rsidR="00176DD3">
              <w:rPr>
                <w:rFonts w:ascii="Calibri" w:hAnsi="Calibri" w:cs="Tahoma"/>
                <w:sz w:val="22"/>
                <w:szCs w:val="22"/>
              </w:rPr>
              <w:t>but often</w:t>
            </w:r>
            <w:r w:rsidR="008D602B">
              <w:rPr>
                <w:rFonts w:ascii="Calibri" w:hAnsi="Calibri" w:cs="Tahoma"/>
                <w:sz w:val="22"/>
                <w:szCs w:val="22"/>
              </w:rPr>
              <w:t xml:space="preserve"> involved </w:t>
            </w:r>
            <w:r w:rsidR="00C93E13">
              <w:rPr>
                <w:rFonts w:ascii="Calibri" w:hAnsi="Calibri" w:cs="Tahoma"/>
                <w:sz w:val="22"/>
                <w:szCs w:val="22"/>
              </w:rPr>
              <w:t>longer work</w:t>
            </w:r>
            <w:r w:rsidR="008D602B">
              <w:rPr>
                <w:rFonts w:ascii="Calibri" w:hAnsi="Calibri" w:cs="Tahoma"/>
                <w:sz w:val="22"/>
                <w:szCs w:val="22"/>
              </w:rPr>
              <w:t>ing</w:t>
            </w:r>
            <w:r w:rsidR="00C93E13">
              <w:rPr>
                <w:rFonts w:ascii="Calibri" w:hAnsi="Calibri" w:cs="Tahoma"/>
                <w:sz w:val="22"/>
                <w:szCs w:val="22"/>
              </w:rPr>
              <w:t xml:space="preserve"> days and </w:t>
            </w:r>
            <w:r w:rsidR="001128F0">
              <w:rPr>
                <w:rFonts w:ascii="Calibri" w:hAnsi="Calibri" w:cs="Tahoma"/>
                <w:sz w:val="22"/>
                <w:szCs w:val="22"/>
              </w:rPr>
              <w:t xml:space="preserve">had </w:t>
            </w:r>
            <w:r w:rsidR="00620DD6">
              <w:rPr>
                <w:rFonts w:ascii="Calibri" w:hAnsi="Calibri" w:cs="Tahoma"/>
                <w:sz w:val="22"/>
                <w:szCs w:val="22"/>
              </w:rPr>
              <w:t>greater skills</w:t>
            </w:r>
            <w:r w:rsidR="001128F0">
              <w:rPr>
                <w:rFonts w:ascii="Calibri" w:hAnsi="Calibri" w:cs="Tahoma"/>
                <w:sz w:val="22"/>
                <w:szCs w:val="22"/>
              </w:rPr>
              <w:t xml:space="preserve"> and qualification</w:t>
            </w:r>
            <w:r w:rsidR="00620DD6">
              <w:rPr>
                <w:rFonts w:ascii="Calibri" w:hAnsi="Calibri" w:cs="Tahoma"/>
                <w:sz w:val="22"/>
                <w:szCs w:val="22"/>
              </w:rPr>
              <w:t xml:space="preserve"> </w:t>
            </w:r>
            <w:r w:rsidR="001128F0">
              <w:rPr>
                <w:rFonts w:ascii="Calibri" w:hAnsi="Calibri" w:cs="Tahoma"/>
                <w:sz w:val="22"/>
                <w:szCs w:val="22"/>
              </w:rPr>
              <w:t>requirements</w:t>
            </w:r>
            <w:r w:rsidR="00C93E13">
              <w:rPr>
                <w:rFonts w:ascii="Calibri" w:hAnsi="Calibri" w:cs="Tahoma"/>
                <w:sz w:val="22"/>
                <w:szCs w:val="22"/>
              </w:rPr>
              <w:t>. She added that students love</w:t>
            </w:r>
            <w:r w:rsidR="004124ED">
              <w:rPr>
                <w:rFonts w:ascii="Calibri" w:hAnsi="Calibri" w:cs="Tahoma"/>
                <w:sz w:val="22"/>
                <w:szCs w:val="22"/>
              </w:rPr>
              <w:t>d</w:t>
            </w:r>
            <w:r w:rsidR="00C93E13">
              <w:rPr>
                <w:rFonts w:ascii="Calibri" w:hAnsi="Calibri" w:cs="Tahoma"/>
                <w:sz w:val="22"/>
                <w:szCs w:val="22"/>
              </w:rPr>
              <w:t xml:space="preserve"> the work but </w:t>
            </w:r>
            <w:r w:rsidR="000D3075">
              <w:rPr>
                <w:rFonts w:ascii="Calibri" w:hAnsi="Calibri" w:cs="Tahoma"/>
                <w:sz w:val="22"/>
                <w:szCs w:val="22"/>
              </w:rPr>
              <w:t xml:space="preserve">that the pay rates </w:t>
            </w:r>
            <w:r w:rsidR="001F728B">
              <w:rPr>
                <w:rFonts w:ascii="Calibri" w:hAnsi="Calibri" w:cs="Tahoma"/>
                <w:sz w:val="22"/>
                <w:szCs w:val="22"/>
              </w:rPr>
              <w:t xml:space="preserve">could </w:t>
            </w:r>
            <w:r w:rsidR="007321BF">
              <w:rPr>
                <w:rFonts w:ascii="Calibri" w:hAnsi="Calibri" w:cs="Tahoma"/>
                <w:sz w:val="22"/>
                <w:szCs w:val="22"/>
              </w:rPr>
              <w:t>deter</w:t>
            </w:r>
            <w:r w:rsidR="000D3075">
              <w:rPr>
                <w:rFonts w:ascii="Calibri" w:hAnsi="Calibri" w:cs="Tahoma"/>
                <w:sz w:val="22"/>
                <w:szCs w:val="22"/>
              </w:rPr>
              <w:t xml:space="preserve"> them.</w:t>
            </w:r>
          </w:p>
          <w:p w14:paraId="2EF095B1" w14:textId="77777777" w:rsidR="000D3075" w:rsidRDefault="000D3075" w:rsidP="00C47A61">
            <w:pPr>
              <w:widowControl w:val="0"/>
              <w:autoSpaceDE w:val="0"/>
              <w:autoSpaceDN w:val="0"/>
              <w:adjustRightInd w:val="0"/>
              <w:spacing w:line="276" w:lineRule="auto"/>
              <w:jc w:val="both"/>
              <w:rPr>
                <w:rFonts w:ascii="Calibri" w:hAnsi="Calibri" w:cs="Tahoma"/>
                <w:sz w:val="22"/>
                <w:szCs w:val="22"/>
              </w:rPr>
            </w:pPr>
          </w:p>
          <w:p w14:paraId="73863F42" w14:textId="3700E30B" w:rsidR="000D3075" w:rsidRDefault="000D3075"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asked whether the group had considered </w:t>
            </w:r>
            <w:r w:rsidR="00B22C69">
              <w:rPr>
                <w:rFonts w:ascii="Calibri" w:hAnsi="Calibri" w:cs="Tahoma"/>
                <w:sz w:val="22"/>
                <w:szCs w:val="22"/>
              </w:rPr>
              <w:t xml:space="preserve">providing childcare facilities </w:t>
            </w:r>
            <w:r>
              <w:rPr>
                <w:rFonts w:ascii="Calibri" w:hAnsi="Calibri" w:cs="Tahoma"/>
                <w:sz w:val="22"/>
                <w:szCs w:val="22"/>
              </w:rPr>
              <w:t xml:space="preserve">and the Curriculum Manager explained that </w:t>
            </w:r>
            <w:r w:rsidR="00C109D4">
              <w:rPr>
                <w:rFonts w:ascii="Calibri" w:hAnsi="Calibri" w:cs="Tahoma"/>
                <w:sz w:val="22"/>
                <w:szCs w:val="22"/>
              </w:rPr>
              <w:t xml:space="preserve">onsite childcare had been in place </w:t>
            </w:r>
            <w:r>
              <w:rPr>
                <w:rFonts w:ascii="Calibri" w:hAnsi="Calibri" w:cs="Tahoma"/>
                <w:sz w:val="22"/>
                <w:szCs w:val="22"/>
              </w:rPr>
              <w:t>several years ago</w:t>
            </w:r>
            <w:r w:rsidR="00345C30">
              <w:rPr>
                <w:rFonts w:ascii="Calibri" w:hAnsi="Calibri" w:cs="Tahoma"/>
                <w:sz w:val="22"/>
                <w:szCs w:val="22"/>
              </w:rPr>
              <w:t xml:space="preserve"> and that it could be </w:t>
            </w:r>
            <w:r w:rsidR="00D40D28">
              <w:rPr>
                <w:rFonts w:ascii="Calibri" w:hAnsi="Calibri" w:cs="Tahoma"/>
                <w:sz w:val="22"/>
                <w:szCs w:val="22"/>
              </w:rPr>
              <w:t xml:space="preserve">an area </w:t>
            </w:r>
            <w:r w:rsidR="00345C30">
              <w:rPr>
                <w:rFonts w:ascii="Calibri" w:hAnsi="Calibri" w:cs="Tahoma"/>
                <w:sz w:val="22"/>
                <w:szCs w:val="22"/>
              </w:rPr>
              <w:t>worth exploring given that it would support both students and staff.</w:t>
            </w:r>
          </w:p>
          <w:p w14:paraId="3EF1CB2E" w14:textId="77777777" w:rsidR="00345C30" w:rsidRDefault="00345C30" w:rsidP="00C47A61">
            <w:pPr>
              <w:widowControl w:val="0"/>
              <w:autoSpaceDE w:val="0"/>
              <w:autoSpaceDN w:val="0"/>
              <w:adjustRightInd w:val="0"/>
              <w:spacing w:line="276" w:lineRule="auto"/>
              <w:jc w:val="both"/>
              <w:rPr>
                <w:rFonts w:ascii="Calibri" w:hAnsi="Calibri" w:cs="Tahoma"/>
                <w:sz w:val="22"/>
                <w:szCs w:val="22"/>
              </w:rPr>
            </w:pPr>
          </w:p>
          <w:p w14:paraId="408D3AAD" w14:textId="52A7DC05" w:rsidR="00345C30" w:rsidRDefault="00345C30"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On behalf of governors, the Corporation Chair thanked the presenters and wished Ebony all the </w:t>
            </w:r>
            <w:r w:rsidR="00AE48B3">
              <w:rPr>
                <w:rFonts w:ascii="Calibri" w:hAnsi="Calibri" w:cs="Tahoma"/>
                <w:sz w:val="22"/>
                <w:szCs w:val="22"/>
              </w:rPr>
              <w:t>best in her studies.</w:t>
            </w:r>
          </w:p>
          <w:p w14:paraId="78B34D2E" w14:textId="77777777" w:rsidR="00B46057" w:rsidRPr="0085601A" w:rsidRDefault="00B46057" w:rsidP="00C47A61">
            <w:pPr>
              <w:widowControl w:val="0"/>
              <w:autoSpaceDE w:val="0"/>
              <w:autoSpaceDN w:val="0"/>
              <w:adjustRightInd w:val="0"/>
              <w:spacing w:line="276" w:lineRule="auto"/>
              <w:jc w:val="both"/>
              <w:rPr>
                <w:rFonts w:ascii="Calibri" w:hAnsi="Calibri" w:cs="Tahoma"/>
                <w:sz w:val="22"/>
                <w:szCs w:val="22"/>
              </w:rPr>
            </w:pPr>
          </w:p>
          <w:p w14:paraId="4EC60547" w14:textId="7237EA00" w:rsidR="00BA5764" w:rsidRPr="0085601A" w:rsidRDefault="00004C4E" w:rsidP="00C47A61">
            <w:pPr>
              <w:widowControl w:val="0"/>
              <w:autoSpaceDE w:val="0"/>
              <w:autoSpaceDN w:val="0"/>
              <w:adjustRightInd w:val="0"/>
              <w:spacing w:line="276" w:lineRule="auto"/>
              <w:jc w:val="both"/>
              <w:rPr>
                <w:rFonts w:ascii="Calibri" w:hAnsi="Calibri" w:cs="Tahoma"/>
                <w:i/>
                <w:iCs/>
                <w:sz w:val="22"/>
                <w:szCs w:val="22"/>
              </w:rPr>
            </w:pPr>
            <w:r>
              <w:rPr>
                <w:rFonts w:ascii="Calibri" w:hAnsi="Calibri" w:cs="Tahoma"/>
                <w:i/>
                <w:iCs/>
                <w:sz w:val="22"/>
                <w:szCs w:val="22"/>
              </w:rPr>
              <w:t>Emma Cox</w:t>
            </w:r>
            <w:r w:rsidR="00FB6C8C">
              <w:rPr>
                <w:rFonts w:ascii="Calibri" w:hAnsi="Calibri" w:cs="Tahoma"/>
                <w:i/>
                <w:iCs/>
                <w:sz w:val="22"/>
                <w:szCs w:val="22"/>
              </w:rPr>
              <w:t xml:space="preserve"> and Ebony Eastwood</w:t>
            </w:r>
            <w:r w:rsidR="00C14EF9" w:rsidRPr="0085601A">
              <w:rPr>
                <w:rFonts w:ascii="Calibri" w:hAnsi="Calibri" w:cs="Tahoma"/>
                <w:i/>
                <w:iCs/>
                <w:sz w:val="22"/>
                <w:szCs w:val="22"/>
              </w:rPr>
              <w:t xml:space="preserve"> left the meeting.</w:t>
            </w:r>
          </w:p>
          <w:p w14:paraId="3F27E7EB" w14:textId="2EDE0C23" w:rsidR="00C14EF9" w:rsidRPr="0085601A" w:rsidRDefault="00C14EF9" w:rsidP="00C47A61">
            <w:pPr>
              <w:widowControl w:val="0"/>
              <w:autoSpaceDE w:val="0"/>
              <w:autoSpaceDN w:val="0"/>
              <w:adjustRightInd w:val="0"/>
              <w:spacing w:line="276" w:lineRule="auto"/>
              <w:jc w:val="both"/>
              <w:rPr>
                <w:rFonts w:ascii="Calibri" w:hAnsi="Calibri" w:cs="Tahoma"/>
                <w:i/>
                <w:iCs/>
                <w:sz w:val="22"/>
                <w:szCs w:val="22"/>
              </w:rPr>
            </w:pPr>
          </w:p>
        </w:tc>
      </w:tr>
      <w:tr w:rsidR="0033755E" w:rsidRPr="0085601A" w14:paraId="1255A083" w14:textId="77777777" w:rsidTr="0086339A">
        <w:tc>
          <w:tcPr>
            <w:tcW w:w="890" w:type="dxa"/>
            <w:shd w:val="clear" w:color="auto" w:fill="auto"/>
          </w:tcPr>
          <w:p w14:paraId="7FD718FB" w14:textId="7D9AE9D6"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004C4E">
              <w:rPr>
                <w:rFonts w:ascii="Calibri" w:hAnsi="Calibri" w:cs="Tahoma"/>
                <w:b/>
                <w:sz w:val="22"/>
                <w:szCs w:val="22"/>
              </w:rPr>
              <w:t>4/11</w:t>
            </w:r>
          </w:p>
        </w:tc>
        <w:tc>
          <w:tcPr>
            <w:tcW w:w="8931" w:type="dxa"/>
            <w:shd w:val="clear" w:color="auto" w:fill="auto"/>
          </w:tcPr>
          <w:p w14:paraId="79E64799" w14:textId="7BB6F685"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04C4E">
              <w:rPr>
                <w:rFonts w:ascii="Calibri" w:hAnsi="Calibri" w:cs="Tahoma"/>
                <w:b/>
                <w:sz w:val="22"/>
                <w:szCs w:val="22"/>
              </w:rPr>
              <w:t>4</w:t>
            </w:r>
            <w:r w:rsidRPr="0085601A">
              <w:rPr>
                <w:rFonts w:ascii="Calibri" w:hAnsi="Calibri" w:cs="Tahoma"/>
                <w:b/>
                <w:sz w:val="22"/>
                <w:szCs w:val="22"/>
              </w:rPr>
              <w:t xml:space="preserve"> – Corporation minutes and actions</w:t>
            </w:r>
          </w:p>
        </w:tc>
      </w:tr>
      <w:tr w:rsidR="0033755E" w:rsidRPr="0085601A" w14:paraId="517E1524" w14:textId="77777777" w:rsidTr="0086339A">
        <w:tc>
          <w:tcPr>
            <w:tcW w:w="890" w:type="dxa"/>
            <w:shd w:val="clear" w:color="auto" w:fill="auto"/>
          </w:tcPr>
          <w:p w14:paraId="79FB72AA"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3E6AE2FD" w14:textId="77777777" w:rsidR="0033755E" w:rsidRPr="0085601A" w:rsidRDefault="0033755E"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Governors:</w:t>
            </w:r>
          </w:p>
          <w:p w14:paraId="2F5F2E2F" w14:textId="2C1FDF1B" w:rsidR="00A25233" w:rsidRPr="00117B41" w:rsidRDefault="0033755E" w:rsidP="00781440">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bCs/>
                <w:sz w:val="22"/>
                <w:szCs w:val="22"/>
              </w:rPr>
              <w:t xml:space="preserve">approved </w:t>
            </w:r>
            <w:r w:rsidRPr="0085601A">
              <w:rPr>
                <w:rFonts w:ascii="Calibri" w:hAnsi="Calibri" w:cs="Tahoma"/>
                <w:bCs/>
                <w:sz w:val="22"/>
                <w:szCs w:val="22"/>
              </w:rPr>
              <w:t xml:space="preserve">the minutes of the Corporation meeting held on </w:t>
            </w:r>
            <w:r w:rsidR="0014002C">
              <w:rPr>
                <w:rFonts w:ascii="Calibri" w:hAnsi="Calibri" w:cs="Tahoma"/>
                <w:bCs/>
                <w:sz w:val="22"/>
                <w:szCs w:val="22"/>
              </w:rPr>
              <w:t>14 December</w:t>
            </w:r>
            <w:r w:rsidR="00B329AC" w:rsidRPr="0085601A">
              <w:rPr>
                <w:rFonts w:ascii="Calibri" w:hAnsi="Calibri" w:cs="Tahoma"/>
                <w:bCs/>
                <w:sz w:val="22"/>
                <w:szCs w:val="22"/>
              </w:rPr>
              <w:t xml:space="preserve"> </w:t>
            </w:r>
            <w:r w:rsidRPr="0085601A">
              <w:rPr>
                <w:rFonts w:ascii="Calibri" w:hAnsi="Calibri" w:cs="Tahoma"/>
                <w:bCs/>
                <w:sz w:val="22"/>
                <w:szCs w:val="22"/>
              </w:rPr>
              <w:t xml:space="preserve">2023 </w:t>
            </w:r>
            <w:r w:rsidR="0014002C">
              <w:rPr>
                <w:rFonts w:ascii="Calibri" w:hAnsi="Calibri" w:cs="Tahoma"/>
                <w:bCs/>
                <w:sz w:val="22"/>
                <w:szCs w:val="22"/>
              </w:rPr>
              <w:t>and a special Corporation meeting held on 15</w:t>
            </w:r>
            <w:r w:rsidR="00781440">
              <w:rPr>
                <w:rFonts w:ascii="Calibri" w:hAnsi="Calibri" w:cs="Tahoma"/>
                <w:bCs/>
                <w:sz w:val="22"/>
                <w:szCs w:val="22"/>
              </w:rPr>
              <w:t xml:space="preserve"> February 2024 </w:t>
            </w:r>
            <w:r w:rsidRPr="0085601A">
              <w:rPr>
                <w:rFonts w:ascii="Calibri" w:hAnsi="Calibri" w:cs="Tahoma"/>
                <w:bCs/>
                <w:sz w:val="22"/>
                <w:szCs w:val="22"/>
              </w:rPr>
              <w:t>as accurate record</w:t>
            </w:r>
            <w:r w:rsidR="00781440">
              <w:rPr>
                <w:rFonts w:ascii="Calibri" w:hAnsi="Calibri" w:cs="Tahoma"/>
                <w:bCs/>
                <w:sz w:val="22"/>
                <w:szCs w:val="22"/>
              </w:rPr>
              <w:t>s</w:t>
            </w:r>
            <w:r w:rsidRPr="0085601A">
              <w:rPr>
                <w:rFonts w:ascii="Calibri" w:hAnsi="Calibri" w:cs="Tahoma"/>
                <w:bCs/>
                <w:sz w:val="22"/>
                <w:szCs w:val="22"/>
              </w:rPr>
              <w:t xml:space="preserve"> of the meeting</w:t>
            </w:r>
            <w:r w:rsidR="00781440">
              <w:rPr>
                <w:rFonts w:ascii="Calibri" w:hAnsi="Calibri" w:cs="Tahoma"/>
                <w:bCs/>
                <w:sz w:val="22"/>
                <w:szCs w:val="22"/>
              </w:rPr>
              <w:t>s</w:t>
            </w:r>
          </w:p>
          <w:p w14:paraId="0B0A8630" w14:textId="50EED60F" w:rsidR="0033755E"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sz w:val="22"/>
                <w:szCs w:val="22"/>
              </w:rPr>
              <w:t xml:space="preserve">received </w:t>
            </w:r>
            <w:r w:rsidRPr="0085601A">
              <w:rPr>
                <w:rFonts w:ascii="Calibri" w:hAnsi="Calibri" w:cs="Tahoma"/>
                <w:bCs/>
                <w:sz w:val="22"/>
                <w:szCs w:val="22"/>
              </w:rPr>
              <w:t xml:space="preserve">notes of </w:t>
            </w:r>
            <w:r w:rsidR="00781440">
              <w:rPr>
                <w:rFonts w:ascii="Calibri" w:hAnsi="Calibri" w:cs="Tahoma"/>
                <w:bCs/>
                <w:sz w:val="22"/>
                <w:szCs w:val="22"/>
              </w:rPr>
              <w:t>a Governor Workshop</w:t>
            </w:r>
            <w:r w:rsidR="00CC0FF5" w:rsidRPr="0085601A">
              <w:rPr>
                <w:rFonts w:ascii="Calibri" w:hAnsi="Calibri" w:cs="Tahoma"/>
                <w:bCs/>
                <w:sz w:val="22"/>
                <w:szCs w:val="22"/>
              </w:rPr>
              <w:t xml:space="preserve"> held on </w:t>
            </w:r>
            <w:r w:rsidR="005A45CA">
              <w:rPr>
                <w:rFonts w:ascii="Calibri" w:hAnsi="Calibri" w:cs="Tahoma"/>
                <w:bCs/>
                <w:sz w:val="22"/>
                <w:szCs w:val="22"/>
              </w:rPr>
              <w:t>18 January 2024</w:t>
            </w:r>
            <w:r w:rsidR="004D074A">
              <w:rPr>
                <w:rFonts w:ascii="Calibri" w:hAnsi="Calibri" w:cs="Tahoma"/>
                <w:bCs/>
                <w:sz w:val="22"/>
                <w:szCs w:val="22"/>
              </w:rPr>
              <w:t xml:space="preserve">; the Group Director of Governance </w:t>
            </w:r>
            <w:r w:rsidR="009B6D0D">
              <w:rPr>
                <w:rFonts w:ascii="Calibri" w:hAnsi="Calibri" w:cs="Tahoma"/>
                <w:bCs/>
                <w:sz w:val="22"/>
                <w:szCs w:val="22"/>
              </w:rPr>
              <w:t>confirmed</w:t>
            </w:r>
            <w:r w:rsidR="004D074A">
              <w:rPr>
                <w:rFonts w:ascii="Calibri" w:hAnsi="Calibri" w:cs="Tahoma"/>
                <w:bCs/>
                <w:sz w:val="22"/>
                <w:szCs w:val="22"/>
              </w:rPr>
              <w:t xml:space="preserve"> that </w:t>
            </w:r>
            <w:r w:rsidR="009B6D0D">
              <w:rPr>
                <w:rFonts w:ascii="Calibri" w:hAnsi="Calibri" w:cs="Tahoma"/>
                <w:bCs/>
                <w:sz w:val="22"/>
                <w:szCs w:val="22"/>
              </w:rPr>
              <w:t xml:space="preserve">all governors who </w:t>
            </w:r>
            <w:r w:rsidR="007E7691">
              <w:rPr>
                <w:rFonts w:ascii="Calibri" w:hAnsi="Calibri" w:cs="Tahoma"/>
                <w:bCs/>
                <w:sz w:val="22"/>
                <w:szCs w:val="22"/>
              </w:rPr>
              <w:t>had not attended the workshop, with the exception of one co-opte</w:t>
            </w:r>
            <w:r w:rsidR="005F4FA5">
              <w:rPr>
                <w:rFonts w:ascii="Calibri" w:hAnsi="Calibri" w:cs="Tahoma"/>
                <w:bCs/>
                <w:sz w:val="22"/>
                <w:szCs w:val="22"/>
              </w:rPr>
              <w:t>d governor</w:t>
            </w:r>
            <w:r w:rsidR="007E7691">
              <w:rPr>
                <w:rFonts w:ascii="Calibri" w:hAnsi="Calibri" w:cs="Tahoma"/>
                <w:bCs/>
                <w:sz w:val="22"/>
                <w:szCs w:val="22"/>
              </w:rPr>
              <w:t xml:space="preserve">, had now </w:t>
            </w:r>
            <w:r w:rsidR="00F00264">
              <w:rPr>
                <w:rFonts w:ascii="Calibri" w:hAnsi="Calibri" w:cs="Tahoma"/>
                <w:bCs/>
                <w:sz w:val="22"/>
                <w:szCs w:val="22"/>
              </w:rPr>
              <w:t xml:space="preserve">watched a recording of </w:t>
            </w:r>
            <w:r w:rsidR="007E7691">
              <w:rPr>
                <w:rFonts w:ascii="Calibri" w:hAnsi="Calibri" w:cs="Tahoma"/>
                <w:bCs/>
                <w:sz w:val="22"/>
                <w:szCs w:val="22"/>
              </w:rPr>
              <w:t>the</w:t>
            </w:r>
            <w:r w:rsidR="004D074A">
              <w:rPr>
                <w:rFonts w:ascii="Calibri" w:hAnsi="Calibri" w:cs="Tahoma"/>
                <w:bCs/>
                <w:sz w:val="22"/>
                <w:szCs w:val="22"/>
              </w:rPr>
              <w:t xml:space="preserve"> Safeguarding update training </w:t>
            </w:r>
            <w:r w:rsidR="00F00264">
              <w:rPr>
                <w:rFonts w:ascii="Calibri" w:hAnsi="Calibri" w:cs="Tahoma"/>
                <w:bCs/>
                <w:sz w:val="22"/>
                <w:szCs w:val="22"/>
              </w:rPr>
              <w:t xml:space="preserve">and </w:t>
            </w:r>
            <w:r w:rsidR="004D074A">
              <w:rPr>
                <w:rFonts w:ascii="Calibri" w:hAnsi="Calibri" w:cs="Tahoma"/>
                <w:bCs/>
                <w:sz w:val="22"/>
                <w:szCs w:val="22"/>
              </w:rPr>
              <w:t>completed</w:t>
            </w:r>
            <w:r w:rsidR="00F00264">
              <w:rPr>
                <w:rFonts w:ascii="Calibri" w:hAnsi="Calibri" w:cs="Tahoma"/>
                <w:bCs/>
                <w:sz w:val="22"/>
                <w:szCs w:val="22"/>
              </w:rPr>
              <w:t xml:space="preserve"> </w:t>
            </w:r>
            <w:r w:rsidR="00ED215A">
              <w:rPr>
                <w:rFonts w:ascii="Calibri" w:hAnsi="Calibri" w:cs="Tahoma"/>
                <w:bCs/>
                <w:sz w:val="22"/>
                <w:szCs w:val="22"/>
              </w:rPr>
              <w:t>the</w:t>
            </w:r>
            <w:r w:rsidR="00F00264">
              <w:rPr>
                <w:rFonts w:ascii="Calibri" w:hAnsi="Calibri" w:cs="Tahoma"/>
                <w:bCs/>
                <w:sz w:val="22"/>
                <w:szCs w:val="22"/>
              </w:rPr>
              <w:t xml:space="preserve"> questionnaire.</w:t>
            </w:r>
          </w:p>
          <w:p w14:paraId="217A58FB" w14:textId="524B0D19" w:rsidR="00781440" w:rsidRPr="0085601A" w:rsidRDefault="00781440" w:rsidP="00781440">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bCs/>
                <w:sz w:val="22"/>
                <w:szCs w:val="22"/>
              </w:rPr>
              <w:t xml:space="preserve">noted </w:t>
            </w:r>
            <w:r w:rsidRPr="0085601A">
              <w:rPr>
                <w:rFonts w:ascii="Calibri" w:hAnsi="Calibri" w:cs="Tahoma"/>
                <w:bCs/>
                <w:sz w:val="22"/>
                <w:szCs w:val="22"/>
              </w:rPr>
              <w:t>progress against previously agreed actions as detailed in the action log</w:t>
            </w:r>
            <w:r w:rsidR="00DE608D">
              <w:rPr>
                <w:rFonts w:ascii="Calibri" w:hAnsi="Calibri" w:cs="Tahoma"/>
                <w:bCs/>
                <w:sz w:val="22"/>
                <w:szCs w:val="22"/>
              </w:rPr>
              <w:t xml:space="preserve">, with </w:t>
            </w:r>
            <w:r w:rsidR="001D60D1">
              <w:rPr>
                <w:rFonts w:ascii="Calibri" w:hAnsi="Calibri" w:cs="Tahoma"/>
                <w:bCs/>
                <w:sz w:val="22"/>
                <w:szCs w:val="22"/>
              </w:rPr>
              <w:t xml:space="preserve">the Group Director of Governance giving </w:t>
            </w:r>
            <w:r w:rsidR="00DE608D">
              <w:rPr>
                <w:rFonts w:ascii="Calibri" w:hAnsi="Calibri" w:cs="Tahoma"/>
                <w:bCs/>
                <w:sz w:val="22"/>
                <w:szCs w:val="22"/>
              </w:rPr>
              <w:t>verbal updates on the following actions:</w:t>
            </w:r>
          </w:p>
          <w:p w14:paraId="218620BC" w14:textId="20C1F4D0" w:rsidR="00F23C02" w:rsidRDefault="00F23C02" w:rsidP="00781440">
            <w:pPr>
              <w:pStyle w:val="ListParagraph"/>
              <w:numPr>
                <w:ilvl w:val="1"/>
                <w:numId w:val="1"/>
              </w:numPr>
              <w:tabs>
                <w:tab w:val="left" w:pos="278"/>
              </w:tabs>
              <w:spacing w:line="276" w:lineRule="auto"/>
              <w:ind w:left="739" w:hanging="425"/>
              <w:jc w:val="both"/>
              <w:rPr>
                <w:rFonts w:ascii="Calibri" w:hAnsi="Calibri" w:cs="Tahoma"/>
                <w:bCs/>
                <w:sz w:val="22"/>
                <w:szCs w:val="22"/>
              </w:rPr>
            </w:pPr>
            <w:r>
              <w:rPr>
                <w:rFonts w:ascii="Calibri" w:hAnsi="Calibri" w:cs="Tahoma"/>
                <w:bCs/>
                <w:sz w:val="22"/>
                <w:szCs w:val="22"/>
              </w:rPr>
              <w:t xml:space="preserve">Dates for the Prince’s Trust graduations had </w:t>
            </w:r>
            <w:r w:rsidR="00DE608D">
              <w:rPr>
                <w:rFonts w:ascii="Calibri" w:hAnsi="Calibri" w:cs="Tahoma"/>
                <w:bCs/>
                <w:sz w:val="22"/>
                <w:szCs w:val="22"/>
              </w:rPr>
              <w:t xml:space="preserve">now </w:t>
            </w:r>
            <w:r>
              <w:rPr>
                <w:rFonts w:ascii="Calibri" w:hAnsi="Calibri" w:cs="Tahoma"/>
                <w:bCs/>
                <w:sz w:val="22"/>
                <w:szCs w:val="22"/>
              </w:rPr>
              <w:t>been circulated to governors</w:t>
            </w:r>
          </w:p>
          <w:p w14:paraId="13A9D32E" w14:textId="158AB938" w:rsidR="00781440" w:rsidRDefault="00F23C02" w:rsidP="00781440">
            <w:pPr>
              <w:pStyle w:val="ListParagraph"/>
              <w:numPr>
                <w:ilvl w:val="1"/>
                <w:numId w:val="1"/>
              </w:numPr>
              <w:tabs>
                <w:tab w:val="left" w:pos="278"/>
              </w:tabs>
              <w:spacing w:line="276" w:lineRule="auto"/>
              <w:ind w:left="739" w:hanging="425"/>
              <w:jc w:val="both"/>
              <w:rPr>
                <w:rFonts w:ascii="Calibri" w:hAnsi="Calibri" w:cs="Tahoma"/>
                <w:bCs/>
                <w:sz w:val="22"/>
                <w:szCs w:val="22"/>
              </w:rPr>
            </w:pPr>
            <w:r>
              <w:rPr>
                <w:rFonts w:ascii="Calibri" w:hAnsi="Calibri" w:cs="Tahoma"/>
                <w:bCs/>
                <w:sz w:val="22"/>
                <w:szCs w:val="22"/>
              </w:rPr>
              <w:t>Stuart Blackett had agreed to take on the role of Special Educational Needs and Disabilities (SEND) link governor</w:t>
            </w:r>
            <w:r w:rsidR="00B67BB4">
              <w:rPr>
                <w:rFonts w:ascii="Calibri" w:hAnsi="Calibri" w:cs="Tahoma"/>
                <w:bCs/>
                <w:sz w:val="22"/>
                <w:szCs w:val="22"/>
              </w:rPr>
              <w:t xml:space="preserve"> and </w:t>
            </w:r>
            <w:r w:rsidR="00821473">
              <w:rPr>
                <w:rFonts w:ascii="Calibri" w:hAnsi="Calibri" w:cs="Tahoma"/>
                <w:bCs/>
                <w:sz w:val="22"/>
                <w:szCs w:val="22"/>
              </w:rPr>
              <w:t xml:space="preserve">this </w:t>
            </w:r>
            <w:r w:rsidR="00ED215A">
              <w:rPr>
                <w:rFonts w:ascii="Calibri" w:hAnsi="Calibri" w:cs="Tahoma"/>
                <w:bCs/>
                <w:sz w:val="22"/>
                <w:szCs w:val="22"/>
              </w:rPr>
              <w:t xml:space="preserve">appointment </w:t>
            </w:r>
            <w:r w:rsidR="00821473">
              <w:rPr>
                <w:rFonts w:ascii="Calibri" w:hAnsi="Calibri" w:cs="Tahoma"/>
                <w:bCs/>
                <w:sz w:val="22"/>
                <w:szCs w:val="22"/>
              </w:rPr>
              <w:t xml:space="preserve">was </w:t>
            </w:r>
            <w:r w:rsidR="00821473">
              <w:rPr>
                <w:rFonts w:ascii="Calibri" w:hAnsi="Calibri" w:cs="Tahoma"/>
                <w:b/>
                <w:sz w:val="22"/>
                <w:szCs w:val="22"/>
              </w:rPr>
              <w:t xml:space="preserve">agreed </w:t>
            </w:r>
            <w:r w:rsidR="00821473">
              <w:rPr>
                <w:rFonts w:ascii="Calibri" w:hAnsi="Calibri" w:cs="Tahoma"/>
                <w:bCs/>
                <w:sz w:val="22"/>
                <w:szCs w:val="22"/>
              </w:rPr>
              <w:t>by governors</w:t>
            </w:r>
          </w:p>
          <w:p w14:paraId="7939345D" w14:textId="15F979B3" w:rsidR="00F23C02" w:rsidRPr="00781440" w:rsidRDefault="00BC2B38" w:rsidP="00781440">
            <w:pPr>
              <w:pStyle w:val="ListParagraph"/>
              <w:numPr>
                <w:ilvl w:val="1"/>
                <w:numId w:val="1"/>
              </w:numPr>
              <w:tabs>
                <w:tab w:val="left" w:pos="278"/>
              </w:tabs>
              <w:spacing w:line="276" w:lineRule="auto"/>
              <w:ind w:left="739" w:hanging="425"/>
              <w:jc w:val="both"/>
              <w:rPr>
                <w:rFonts w:ascii="Calibri" w:hAnsi="Calibri" w:cs="Tahoma"/>
                <w:bCs/>
                <w:sz w:val="22"/>
                <w:szCs w:val="22"/>
              </w:rPr>
            </w:pPr>
            <w:r>
              <w:rPr>
                <w:rFonts w:ascii="Calibri" w:hAnsi="Calibri" w:cs="Tahoma"/>
                <w:bCs/>
                <w:sz w:val="22"/>
                <w:szCs w:val="22"/>
              </w:rPr>
              <w:t xml:space="preserve">References to the Strategic Risk Register, risks and controls, were now included in reports and </w:t>
            </w:r>
            <w:r w:rsidR="00920FBB">
              <w:rPr>
                <w:rFonts w:ascii="Calibri" w:hAnsi="Calibri" w:cs="Tahoma"/>
                <w:bCs/>
                <w:sz w:val="22"/>
                <w:szCs w:val="22"/>
              </w:rPr>
              <w:t xml:space="preserve">any governor </w:t>
            </w:r>
            <w:r w:rsidR="001D60D1">
              <w:rPr>
                <w:rFonts w:ascii="Calibri" w:hAnsi="Calibri" w:cs="Tahoma"/>
                <w:bCs/>
                <w:sz w:val="22"/>
                <w:szCs w:val="22"/>
              </w:rPr>
              <w:t>feedback</w:t>
            </w:r>
            <w:r w:rsidR="00920FBB">
              <w:rPr>
                <w:rFonts w:ascii="Calibri" w:hAnsi="Calibri" w:cs="Tahoma"/>
                <w:bCs/>
                <w:sz w:val="22"/>
                <w:szCs w:val="22"/>
              </w:rPr>
              <w:t xml:space="preserve"> would be welcome</w:t>
            </w:r>
            <w:r w:rsidR="00FC63E2">
              <w:rPr>
                <w:rFonts w:ascii="Calibri" w:hAnsi="Calibri" w:cs="Tahoma"/>
                <w:bCs/>
                <w:sz w:val="22"/>
                <w:szCs w:val="22"/>
              </w:rPr>
              <w:t>d</w:t>
            </w:r>
          </w:p>
          <w:p w14:paraId="2DCAA08D" w14:textId="371D77E6" w:rsidR="00F66615" w:rsidRPr="0085601A" w:rsidRDefault="00F66615" w:rsidP="00545964">
            <w:pPr>
              <w:widowControl w:val="0"/>
              <w:autoSpaceDE w:val="0"/>
              <w:autoSpaceDN w:val="0"/>
              <w:adjustRightInd w:val="0"/>
              <w:spacing w:line="276" w:lineRule="auto"/>
              <w:jc w:val="both"/>
              <w:rPr>
                <w:rFonts w:ascii="Calibri" w:hAnsi="Calibri" w:cs="Tahoma"/>
                <w:sz w:val="22"/>
                <w:szCs w:val="22"/>
              </w:rPr>
            </w:pPr>
          </w:p>
        </w:tc>
      </w:tr>
      <w:tr w:rsidR="0033755E" w:rsidRPr="0085601A" w14:paraId="6507EF12" w14:textId="77777777" w:rsidTr="00B64A1F">
        <w:tc>
          <w:tcPr>
            <w:tcW w:w="9821" w:type="dxa"/>
            <w:gridSpan w:val="2"/>
            <w:shd w:val="clear" w:color="auto" w:fill="auto"/>
          </w:tcPr>
          <w:p w14:paraId="6CFDF0B3" w14:textId="77777777" w:rsidR="0033755E" w:rsidRPr="0085601A" w:rsidRDefault="0033755E" w:rsidP="0033755E">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lastRenderedPageBreak/>
              <w:t>Strategic Direction</w:t>
            </w:r>
          </w:p>
        </w:tc>
      </w:tr>
      <w:tr w:rsidR="0033755E" w:rsidRPr="0085601A" w14:paraId="64D8F123" w14:textId="77777777" w:rsidTr="0086339A">
        <w:tc>
          <w:tcPr>
            <w:tcW w:w="890" w:type="dxa"/>
            <w:shd w:val="clear" w:color="auto" w:fill="auto"/>
          </w:tcPr>
          <w:p w14:paraId="7C6B830A" w14:textId="26D0D45D"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w:t>
            </w:r>
            <w:r w:rsidR="005A45CA">
              <w:rPr>
                <w:rFonts w:ascii="Calibri" w:hAnsi="Calibri" w:cs="Tahoma"/>
                <w:b/>
                <w:sz w:val="22"/>
                <w:szCs w:val="22"/>
              </w:rPr>
              <w:t>4/12</w:t>
            </w:r>
          </w:p>
        </w:tc>
        <w:tc>
          <w:tcPr>
            <w:tcW w:w="8931" w:type="dxa"/>
            <w:shd w:val="clear" w:color="auto" w:fill="auto"/>
          </w:tcPr>
          <w:p w14:paraId="438F205A" w14:textId="27240AA0"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D3231B">
              <w:rPr>
                <w:rFonts w:ascii="Calibri" w:hAnsi="Calibri" w:cs="Tahoma"/>
                <w:b/>
                <w:sz w:val="22"/>
                <w:szCs w:val="22"/>
              </w:rPr>
              <w:t>5</w:t>
            </w:r>
            <w:r w:rsidRPr="0085601A">
              <w:rPr>
                <w:rFonts w:ascii="Calibri" w:hAnsi="Calibri" w:cs="Tahoma"/>
                <w:b/>
                <w:sz w:val="22"/>
                <w:szCs w:val="22"/>
              </w:rPr>
              <w:t xml:space="preserve"> – Chief Executive’s Report </w:t>
            </w:r>
          </w:p>
        </w:tc>
      </w:tr>
      <w:tr w:rsidR="0033755E" w:rsidRPr="0085601A" w14:paraId="0C40044A" w14:textId="77777777" w:rsidTr="0086339A">
        <w:tc>
          <w:tcPr>
            <w:tcW w:w="890" w:type="dxa"/>
            <w:shd w:val="clear" w:color="auto" w:fill="auto"/>
          </w:tcPr>
          <w:p w14:paraId="71A7C0C0"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1CDF8D67" w14:textId="05C9F8BE" w:rsidR="0033755E" w:rsidRDefault="00920FBB" w:rsidP="001C6CFF">
            <w:pPr>
              <w:tabs>
                <w:tab w:val="left" w:pos="601"/>
              </w:tabs>
              <w:spacing w:line="276" w:lineRule="auto"/>
              <w:jc w:val="both"/>
              <w:rPr>
                <w:rFonts w:ascii="Calibri" w:hAnsi="Calibri" w:cs="Tahoma"/>
                <w:bCs/>
                <w:sz w:val="22"/>
                <w:szCs w:val="22"/>
              </w:rPr>
            </w:pPr>
            <w:r>
              <w:rPr>
                <w:rFonts w:ascii="Calibri" w:hAnsi="Calibri" w:cs="Tahoma"/>
                <w:bCs/>
                <w:sz w:val="22"/>
                <w:szCs w:val="22"/>
              </w:rPr>
              <w:t>The Chief Executive and Group Principal</w:t>
            </w:r>
            <w:r w:rsidR="00FC63E2">
              <w:rPr>
                <w:rFonts w:ascii="Calibri" w:hAnsi="Calibri" w:cs="Tahoma"/>
                <w:bCs/>
                <w:sz w:val="22"/>
                <w:szCs w:val="22"/>
              </w:rPr>
              <w:t xml:space="preserve"> </w:t>
            </w:r>
            <w:r w:rsidR="000517DC">
              <w:rPr>
                <w:rFonts w:ascii="Calibri" w:hAnsi="Calibri" w:cs="Tahoma"/>
                <w:bCs/>
                <w:sz w:val="22"/>
                <w:szCs w:val="22"/>
              </w:rPr>
              <w:t>highlighted the following</w:t>
            </w:r>
            <w:r w:rsidR="00816FAD">
              <w:rPr>
                <w:rFonts w:ascii="Calibri" w:hAnsi="Calibri" w:cs="Tahoma"/>
                <w:bCs/>
                <w:sz w:val="22"/>
                <w:szCs w:val="22"/>
              </w:rPr>
              <w:t>:</w:t>
            </w:r>
          </w:p>
          <w:p w14:paraId="3FD784D1" w14:textId="3232A7D7" w:rsidR="00816FAD" w:rsidRDefault="00035EED"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As reported</w:t>
            </w:r>
            <w:r w:rsidR="00AB6DF4">
              <w:rPr>
                <w:rFonts w:ascii="Calibri" w:hAnsi="Calibri" w:cs="Tahoma"/>
                <w:bCs/>
                <w:sz w:val="22"/>
                <w:szCs w:val="22"/>
              </w:rPr>
              <w:t xml:space="preserve">, the </w:t>
            </w:r>
            <w:r w:rsidR="00816FAD">
              <w:rPr>
                <w:rFonts w:ascii="Calibri" w:hAnsi="Calibri" w:cs="Tahoma"/>
                <w:bCs/>
                <w:sz w:val="22"/>
                <w:szCs w:val="22"/>
              </w:rPr>
              <w:t>Teesside University College Partnership (TUCP)</w:t>
            </w:r>
            <w:r w:rsidR="00954E28">
              <w:rPr>
                <w:rFonts w:ascii="Calibri" w:hAnsi="Calibri" w:cs="Tahoma"/>
                <w:bCs/>
                <w:sz w:val="22"/>
                <w:szCs w:val="22"/>
              </w:rPr>
              <w:t xml:space="preserve"> </w:t>
            </w:r>
            <w:r w:rsidR="00AB6DF4">
              <w:rPr>
                <w:rFonts w:ascii="Calibri" w:hAnsi="Calibri" w:cs="Tahoma"/>
                <w:bCs/>
                <w:sz w:val="22"/>
                <w:szCs w:val="22"/>
              </w:rPr>
              <w:t>had submitted a bi</w:t>
            </w:r>
            <w:r w:rsidR="00FC63E2">
              <w:rPr>
                <w:rFonts w:ascii="Calibri" w:hAnsi="Calibri" w:cs="Tahoma"/>
                <w:bCs/>
                <w:sz w:val="22"/>
                <w:szCs w:val="22"/>
              </w:rPr>
              <w:t xml:space="preserve">d </w:t>
            </w:r>
            <w:r w:rsidR="00AB6DF4">
              <w:rPr>
                <w:rFonts w:ascii="Calibri" w:hAnsi="Calibri" w:cs="Tahoma"/>
                <w:bCs/>
                <w:sz w:val="22"/>
                <w:szCs w:val="22"/>
              </w:rPr>
              <w:t>to the UK Shared Prosperity Fund (UKSPF)</w:t>
            </w:r>
            <w:r w:rsidR="00E32896">
              <w:rPr>
                <w:rFonts w:ascii="Calibri" w:hAnsi="Calibri" w:cs="Tahoma"/>
                <w:bCs/>
                <w:sz w:val="22"/>
                <w:szCs w:val="22"/>
              </w:rPr>
              <w:t xml:space="preserve"> following the </w:t>
            </w:r>
            <w:r w:rsidR="00954E28">
              <w:rPr>
                <w:rFonts w:ascii="Calibri" w:hAnsi="Calibri" w:cs="Tahoma"/>
                <w:bCs/>
                <w:sz w:val="22"/>
                <w:szCs w:val="22"/>
              </w:rPr>
              <w:t xml:space="preserve">strategic workshop </w:t>
            </w:r>
            <w:r w:rsidR="00E32896">
              <w:rPr>
                <w:rFonts w:ascii="Calibri" w:hAnsi="Calibri" w:cs="Tahoma"/>
                <w:bCs/>
                <w:sz w:val="22"/>
                <w:szCs w:val="22"/>
              </w:rPr>
              <w:t xml:space="preserve">held in January; </w:t>
            </w:r>
            <w:r w:rsidR="006C2366">
              <w:rPr>
                <w:rFonts w:ascii="Calibri" w:hAnsi="Calibri" w:cs="Tahoma"/>
                <w:bCs/>
                <w:sz w:val="22"/>
                <w:szCs w:val="22"/>
              </w:rPr>
              <w:t xml:space="preserve">the proposal had been presented to the </w:t>
            </w:r>
            <w:r w:rsidR="00E346BF">
              <w:rPr>
                <w:rFonts w:ascii="Calibri" w:hAnsi="Calibri" w:cs="Tahoma"/>
                <w:bCs/>
                <w:sz w:val="22"/>
                <w:szCs w:val="22"/>
              </w:rPr>
              <w:t>Tees Valley Combined Authority (TVCA) Business Board with the outcome expected the following week</w:t>
            </w:r>
            <w:r w:rsidR="006B76A6">
              <w:rPr>
                <w:rFonts w:ascii="Calibri" w:hAnsi="Calibri" w:cs="Tahoma"/>
                <w:bCs/>
                <w:sz w:val="22"/>
                <w:szCs w:val="22"/>
              </w:rPr>
              <w:t xml:space="preserve">. </w:t>
            </w:r>
            <w:r w:rsidR="006C04B0">
              <w:rPr>
                <w:rFonts w:ascii="Calibri" w:hAnsi="Calibri" w:cs="Tahoma"/>
                <w:bCs/>
                <w:sz w:val="22"/>
                <w:szCs w:val="22"/>
              </w:rPr>
              <w:t xml:space="preserve">If successful, the bid would fund a shared manager and a marketing post </w:t>
            </w:r>
            <w:r w:rsidR="00144D8E">
              <w:rPr>
                <w:rFonts w:ascii="Calibri" w:hAnsi="Calibri" w:cs="Tahoma"/>
                <w:bCs/>
                <w:sz w:val="22"/>
                <w:szCs w:val="22"/>
              </w:rPr>
              <w:t xml:space="preserve">with the aim of furthering TUCP’s employer engagement and </w:t>
            </w:r>
            <w:r w:rsidR="002E5D6C">
              <w:rPr>
                <w:rFonts w:ascii="Calibri" w:hAnsi="Calibri" w:cs="Tahoma"/>
                <w:bCs/>
                <w:sz w:val="22"/>
                <w:szCs w:val="22"/>
              </w:rPr>
              <w:t>had the potential to</w:t>
            </w:r>
            <w:r w:rsidR="00144D8E">
              <w:rPr>
                <w:rFonts w:ascii="Calibri" w:hAnsi="Calibri" w:cs="Tahoma"/>
                <w:bCs/>
                <w:sz w:val="22"/>
                <w:szCs w:val="22"/>
              </w:rPr>
              <w:t xml:space="preserve"> transform the partnership.</w:t>
            </w:r>
          </w:p>
          <w:p w14:paraId="3DF020E2" w14:textId="2F8A0C5F" w:rsidR="001D536B" w:rsidRDefault="009B1284"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The </w:t>
            </w:r>
            <w:r w:rsidR="003224BD">
              <w:rPr>
                <w:rFonts w:ascii="Calibri" w:hAnsi="Calibri" w:cs="Tahoma"/>
                <w:bCs/>
                <w:sz w:val="22"/>
                <w:szCs w:val="22"/>
              </w:rPr>
              <w:t xml:space="preserve">bid to </w:t>
            </w:r>
            <w:r w:rsidR="0021078C">
              <w:rPr>
                <w:rFonts w:ascii="Calibri" w:hAnsi="Calibri" w:cs="Tahoma"/>
                <w:bCs/>
                <w:sz w:val="22"/>
                <w:szCs w:val="22"/>
              </w:rPr>
              <w:t xml:space="preserve">TVCA to </w:t>
            </w:r>
            <w:r w:rsidR="003224BD">
              <w:rPr>
                <w:rFonts w:ascii="Calibri" w:hAnsi="Calibri" w:cs="Tahoma"/>
                <w:bCs/>
                <w:sz w:val="22"/>
                <w:szCs w:val="22"/>
              </w:rPr>
              <w:t xml:space="preserve">develop a </w:t>
            </w:r>
            <w:r w:rsidR="004B7FA8">
              <w:rPr>
                <w:rFonts w:ascii="Calibri" w:hAnsi="Calibri" w:cs="Tahoma"/>
                <w:bCs/>
                <w:sz w:val="22"/>
                <w:szCs w:val="22"/>
              </w:rPr>
              <w:t xml:space="preserve">Hydrogen </w:t>
            </w:r>
            <w:r w:rsidR="003224BD">
              <w:rPr>
                <w:rFonts w:ascii="Calibri" w:hAnsi="Calibri" w:cs="Tahoma"/>
                <w:bCs/>
                <w:sz w:val="22"/>
                <w:szCs w:val="22"/>
              </w:rPr>
              <w:t xml:space="preserve">Transport </w:t>
            </w:r>
            <w:r w:rsidR="0021078C">
              <w:rPr>
                <w:rFonts w:ascii="Calibri" w:hAnsi="Calibri" w:cs="Tahoma"/>
                <w:bCs/>
                <w:sz w:val="22"/>
                <w:szCs w:val="22"/>
              </w:rPr>
              <w:t xml:space="preserve">Hub in partnership with </w:t>
            </w:r>
            <w:proofErr w:type="spellStart"/>
            <w:r w:rsidR="0021078C">
              <w:rPr>
                <w:rFonts w:ascii="Calibri" w:hAnsi="Calibri" w:cs="Tahoma"/>
                <w:bCs/>
                <w:sz w:val="22"/>
                <w:szCs w:val="22"/>
              </w:rPr>
              <w:t>Hydrasun</w:t>
            </w:r>
            <w:proofErr w:type="spellEnd"/>
            <w:r w:rsidR="0021078C">
              <w:rPr>
                <w:rFonts w:ascii="Calibri" w:hAnsi="Calibri" w:cs="Tahoma"/>
                <w:bCs/>
                <w:sz w:val="22"/>
                <w:szCs w:val="22"/>
              </w:rPr>
              <w:t>, w</w:t>
            </w:r>
            <w:r w:rsidR="00E45BC2">
              <w:rPr>
                <w:rFonts w:ascii="Calibri" w:hAnsi="Calibri" w:cs="Tahoma"/>
                <w:bCs/>
                <w:sz w:val="22"/>
                <w:szCs w:val="22"/>
              </w:rPr>
              <w:t>ith a total value of</w:t>
            </w:r>
            <w:r w:rsidR="00893EE9">
              <w:rPr>
                <w:rFonts w:ascii="Calibri" w:hAnsi="Calibri" w:cs="Tahoma"/>
                <w:bCs/>
                <w:sz w:val="22"/>
                <w:szCs w:val="22"/>
              </w:rPr>
              <w:t xml:space="preserve"> £286k</w:t>
            </w:r>
            <w:r w:rsidR="00E45BC2">
              <w:rPr>
                <w:rFonts w:ascii="Calibri" w:hAnsi="Calibri" w:cs="Tahoma"/>
                <w:bCs/>
                <w:sz w:val="22"/>
                <w:szCs w:val="22"/>
              </w:rPr>
              <w:t xml:space="preserve">, had been successful but would </w:t>
            </w:r>
            <w:r w:rsidR="001C3F88">
              <w:rPr>
                <w:rFonts w:ascii="Calibri" w:hAnsi="Calibri" w:cs="Tahoma"/>
                <w:bCs/>
                <w:sz w:val="22"/>
                <w:szCs w:val="22"/>
              </w:rPr>
              <w:t xml:space="preserve">not be made </w:t>
            </w:r>
            <w:r w:rsidR="00893EE9">
              <w:rPr>
                <w:rFonts w:ascii="Calibri" w:hAnsi="Calibri" w:cs="Tahoma"/>
                <w:bCs/>
                <w:sz w:val="22"/>
                <w:szCs w:val="22"/>
              </w:rPr>
              <w:t xml:space="preserve">public until </w:t>
            </w:r>
            <w:r w:rsidR="001C3F88">
              <w:rPr>
                <w:rFonts w:ascii="Calibri" w:hAnsi="Calibri" w:cs="Tahoma"/>
                <w:bCs/>
                <w:sz w:val="22"/>
                <w:szCs w:val="22"/>
              </w:rPr>
              <w:t xml:space="preserve">the </w:t>
            </w:r>
            <w:r w:rsidR="00893EE9">
              <w:rPr>
                <w:rFonts w:ascii="Calibri" w:hAnsi="Calibri" w:cs="Tahoma"/>
                <w:bCs/>
                <w:sz w:val="22"/>
                <w:szCs w:val="22"/>
              </w:rPr>
              <w:t xml:space="preserve">contract </w:t>
            </w:r>
            <w:r w:rsidR="001C3F88">
              <w:rPr>
                <w:rFonts w:ascii="Calibri" w:hAnsi="Calibri" w:cs="Tahoma"/>
                <w:bCs/>
                <w:sz w:val="22"/>
                <w:szCs w:val="22"/>
              </w:rPr>
              <w:t xml:space="preserve">had been </w:t>
            </w:r>
            <w:r w:rsidR="00893EE9">
              <w:rPr>
                <w:rFonts w:ascii="Calibri" w:hAnsi="Calibri" w:cs="Tahoma"/>
                <w:bCs/>
                <w:sz w:val="22"/>
                <w:szCs w:val="22"/>
              </w:rPr>
              <w:t>signed</w:t>
            </w:r>
            <w:r w:rsidR="00E73F5B">
              <w:rPr>
                <w:rFonts w:ascii="Calibri" w:hAnsi="Calibri" w:cs="Tahoma"/>
                <w:bCs/>
                <w:sz w:val="22"/>
                <w:szCs w:val="22"/>
              </w:rPr>
              <w:t xml:space="preserve">. </w:t>
            </w:r>
            <w:r w:rsidR="001C3F88">
              <w:rPr>
                <w:rFonts w:ascii="Calibri" w:hAnsi="Calibri" w:cs="Tahoma"/>
                <w:bCs/>
                <w:sz w:val="22"/>
                <w:szCs w:val="22"/>
              </w:rPr>
              <w:t>This would fund the installation of a h</w:t>
            </w:r>
            <w:r w:rsidR="00E73F5B">
              <w:rPr>
                <w:rFonts w:ascii="Calibri" w:hAnsi="Calibri" w:cs="Tahoma"/>
                <w:bCs/>
                <w:sz w:val="22"/>
                <w:szCs w:val="22"/>
              </w:rPr>
              <w:t>ydrogen refuelling station a</w:t>
            </w:r>
            <w:r w:rsidR="001C3F88">
              <w:rPr>
                <w:rFonts w:ascii="Calibri" w:hAnsi="Calibri" w:cs="Tahoma"/>
                <w:bCs/>
                <w:sz w:val="22"/>
                <w:szCs w:val="22"/>
              </w:rPr>
              <w:t xml:space="preserve">djacent to </w:t>
            </w:r>
            <w:r w:rsidR="00E73F5B">
              <w:rPr>
                <w:rFonts w:ascii="Calibri" w:hAnsi="Calibri" w:cs="Tahoma"/>
                <w:bCs/>
                <w:sz w:val="22"/>
                <w:szCs w:val="22"/>
              </w:rPr>
              <w:t xml:space="preserve">RCC and </w:t>
            </w:r>
            <w:r w:rsidR="008547C4">
              <w:rPr>
                <w:rFonts w:ascii="Calibri" w:hAnsi="Calibri" w:cs="Tahoma"/>
                <w:bCs/>
                <w:sz w:val="22"/>
                <w:szCs w:val="22"/>
              </w:rPr>
              <w:t xml:space="preserve">Toyota had donated </w:t>
            </w:r>
            <w:r w:rsidR="00E73F5B">
              <w:rPr>
                <w:rFonts w:ascii="Calibri" w:hAnsi="Calibri" w:cs="Tahoma"/>
                <w:bCs/>
                <w:sz w:val="22"/>
                <w:szCs w:val="22"/>
              </w:rPr>
              <w:t>three hydrogen cars</w:t>
            </w:r>
            <w:r w:rsidR="008547C4">
              <w:rPr>
                <w:rFonts w:ascii="Calibri" w:hAnsi="Calibri" w:cs="Tahoma"/>
                <w:bCs/>
                <w:sz w:val="22"/>
                <w:szCs w:val="22"/>
              </w:rPr>
              <w:t xml:space="preserve">; </w:t>
            </w:r>
            <w:r w:rsidR="00AC2976">
              <w:rPr>
                <w:rFonts w:ascii="Calibri" w:hAnsi="Calibri" w:cs="Tahoma"/>
                <w:bCs/>
                <w:sz w:val="22"/>
                <w:szCs w:val="22"/>
              </w:rPr>
              <w:t>the hub would be availa</w:t>
            </w:r>
            <w:r w:rsidR="00210762">
              <w:rPr>
                <w:rFonts w:ascii="Calibri" w:hAnsi="Calibri" w:cs="Tahoma"/>
                <w:bCs/>
                <w:sz w:val="22"/>
                <w:szCs w:val="22"/>
              </w:rPr>
              <w:t>ble to all Tees Valley colleges with RCC as the</w:t>
            </w:r>
            <w:r w:rsidR="00630F67">
              <w:rPr>
                <w:rFonts w:ascii="Calibri" w:hAnsi="Calibri" w:cs="Tahoma"/>
                <w:bCs/>
                <w:sz w:val="22"/>
                <w:szCs w:val="22"/>
              </w:rPr>
              <w:t xml:space="preserve"> lead institution. </w:t>
            </w:r>
            <w:r w:rsidR="00210762">
              <w:rPr>
                <w:rFonts w:ascii="Calibri" w:hAnsi="Calibri" w:cs="Tahoma"/>
                <w:bCs/>
                <w:sz w:val="22"/>
                <w:szCs w:val="22"/>
              </w:rPr>
              <w:t xml:space="preserve">The </w:t>
            </w:r>
            <w:r w:rsidR="00247E1B">
              <w:rPr>
                <w:rFonts w:ascii="Calibri" w:hAnsi="Calibri" w:cs="Tahoma"/>
                <w:bCs/>
                <w:sz w:val="22"/>
                <w:szCs w:val="22"/>
              </w:rPr>
              <w:t>hub would b</w:t>
            </w:r>
            <w:r w:rsidR="00630F67">
              <w:rPr>
                <w:rFonts w:ascii="Calibri" w:hAnsi="Calibri" w:cs="Tahoma"/>
                <w:bCs/>
                <w:sz w:val="22"/>
                <w:szCs w:val="22"/>
              </w:rPr>
              <w:t xml:space="preserve">uild on the pioneering work at RCC </w:t>
            </w:r>
            <w:r w:rsidR="009764C7">
              <w:rPr>
                <w:rFonts w:ascii="Calibri" w:hAnsi="Calibri" w:cs="Tahoma"/>
                <w:bCs/>
                <w:sz w:val="22"/>
                <w:szCs w:val="22"/>
              </w:rPr>
              <w:t xml:space="preserve">and the </w:t>
            </w:r>
            <w:r w:rsidR="00630F67">
              <w:rPr>
                <w:rFonts w:ascii="Calibri" w:hAnsi="Calibri" w:cs="Tahoma"/>
                <w:bCs/>
                <w:sz w:val="22"/>
                <w:szCs w:val="22"/>
              </w:rPr>
              <w:t xml:space="preserve">Chief Executive and Group Principal and Executive Principal RCC &amp; NETA </w:t>
            </w:r>
            <w:r w:rsidR="00FB0065">
              <w:rPr>
                <w:rFonts w:ascii="Calibri" w:hAnsi="Calibri" w:cs="Tahoma"/>
                <w:bCs/>
                <w:sz w:val="22"/>
                <w:szCs w:val="22"/>
              </w:rPr>
              <w:t>had also been invited to co-chair the National Energy Skills Consortium (NESC).</w:t>
            </w:r>
          </w:p>
          <w:p w14:paraId="443B5132" w14:textId="637DF7B8" w:rsidR="00630F67" w:rsidRDefault="00F86405"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The </w:t>
            </w:r>
            <w:r w:rsidR="00CF501E">
              <w:rPr>
                <w:rFonts w:ascii="Calibri" w:hAnsi="Calibri" w:cs="Tahoma"/>
                <w:bCs/>
                <w:sz w:val="22"/>
                <w:szCs w:val="22"/>
              </w:rPr>
              <w:t xml:space="preserve">results of the </w:t>
            </w:r>
            <w:r w:rsidR="006A42F8">
              <w:rPr>
                <w:rFonts w:ascii="Calibri" w:hAnsi="Calibri" w:cs="Tahoma"/>
                <w:bCs/>
                <w:sz w:val="22"/>
                <w:szCs w:val="22"/>
              </w:rPr>
              <w:t>FE+ curriculum mapping work</w:t>
            </w:r>
            <w:r w:rsidR="00CF501E">
              <w:rPr>
                <w:rFonts w:ascii="Calibri" w:hAnsi="Calibri" w:cs="Tahoma"/>
                <w:bCs/>
                <w:sz w:val="22"/>
                <w:szCs w:val="22"/>
              </w:rPr>
              <w:t xml:space="preserve"> had been received that day and </w:t>
            </w:r>
            <w:r w:rsidR="007B565A">
              <w:rPr>
                <w:rFonts w:ascii="Calibri" w:hAnsi="Calibri" w:cs="Tahoma"/>
                <w:bCs/>
                <w:sz w:val="22"/>
                <w:szCs w:val="22"/>
              </w:rPr>
              <w:t>preparations for the review o</w:t>
            </w:r>
            <w:r w:rsidR="00463E9F">
              <w:rPr>
                <w:rFonts w:ascii="Calibri" w:hAnsi="Calibri" w:cs="Tahoma"/>
                <w:bCs/>
                <w:sz w:val="22"/>
                <w:szCs w:val="22"/>
              </w:rPr>
              <w:t>n meeting</w:t>
            </w:r>
            <w:r w:rsidR="007B565A">
              <w:rPr>
                <w:rFonts w:ascii="Calibri" w:hAnsi="Calibri" w:cs="Tahoma"/>
                <w:bCs/>
                <w:sz w:val="22"/>
                <w:szCs w:val="22"/>
              </w:rPr>
              <w:t xml:space="preserve"> local need would be discussed under agenda item 7.</w:t>
            </w:r>
          </w:p>
          <w:p w14:paraId="46DDE6F6" w14:textId="378C6E0A" w:rsidR="002544CC" w:rsidRDefault="00463E9F"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The Chief Executive and Group Principal </w:t>
            </w:r>
            <w:r w:rsidR="00CF671C">
              <w:rPr>
                <w:rFonts w:ascii="Calibri" w:hAnsi="Calibri" w:cs="Tahoma"/>
                <w:b/>
                <w:sz w:val="22"/>
                <w:szCs w:val="22"/>
              </w:rPr>
              <w:t xml:space="preserve">agreed </w:t>
            </w:r>
            <w:r w:rsidR="00CF671C">
              <w:rPr>
                <w:rFonts w:ascii="Calibri" w:hAnsi="Calibri" w:cs="Tahoma"/>
                <w:bCs/>
                <w:sz w:val="22"/>
                <w:szCs w:val="22"/>
              </w:rPr>
              <w:t xml:space="preserve">to </w:t>
            </w:r>
            <w:r w:rsidR="00352AC7">
              <w:rPr>
                <w:rFonts w:ascii="Calibri" w:hAnsi="Calibri" w:cs="Tahoma"/>
                <w:bCs/>
                <w:sz w:val="22"/>
                <w:szCs w:val="22"/>
              </w:rPr>
              <w:t>circulate details of Stockton Borough Council</w:t>
            </w:r>
            <w:r w:rsidR="00CF671C">
              <w:rPr>
                <w:rFonts w:ascii="Calibri" w:hAnsi="Calibri" w:cs="Tahoma"/>
                <w:bCs/>
                <w:sz w:val="22"/>
                <w:szCs w:val="22"/>
              </w:rPr>
              <w:t xml:space="preserve">’s </w:t>
            </w:r>
            <w:r w:rsidR="00352AC7">
              <w:rPr>
                <w:rFonts w:ascii="Calibri" w:hAnsi="Calibri" w:cs="Tahoma"/>
                <w:bCs/>
                <w:sz w:val="22"/>
                <w:szCs w:val="22"/>
              </w:rPr>
              <w:t xml:space="preserve">blueprint for the </w:t>
            </w:r>
            <w:proofErr w:type="spellStart"/>
            <w:r w:rsidR="00E74F8A">
              <w:rPr>
                <w:rFonts w:ascii="Calibri" w:hAnsi="Calibri" w:cs="Tahoma"/>
                <w:bCs/>
                <w:sz w:val="22"/>
                <w:szCs w:val="22"/>
              </w:rPr>
              <w:t>Teesdale</w:t>
            </w:r>
            <w:proofErr w:type="spellEnd"/>
            <w:r w:rsidR="00E74F8A">
              <w:rPr>
                <w:rFonts w:ascii="Calibri" w:hAnsi="Calibri" w:cs="Tahoma"/>
                <w:bCs/>
                <w:sz w:val="22"/>
                <w:szCs w:val="22"/>
              </w:rPr>
              <w:t xml:space="preserve"> </w:t>
            </w:r>
            <w:r w:rsidR="00352AC7">
              <w:rPr>
                <w:rFonts w:ascii="Calibri" w:hAnsi="Calibri" w:cs="Tahoma"/>
                <w:bCs/>
                <w:sz w:val="22"/>
                <w:szCs w:val="22"/>
              </w:rPr>
              <w:t>Care and Health Innovation Zone (</w:t>
            </w:r>
            <w:r w:rsidR="00E74F8A">
              <w:rPr>
                <w:rFonts w:ascii="Calibri" w:hAnsi="Calibri" w:cs="Tahoma"/>
                <w:bCs/>
                <w:sz w:val="22"/>
                <w:szCs w:val="22"/>
              </w:rPr>
              <w:t>T</w:t>
            </w:r>
            <w:r w:rsidR="00352AC7">
              <w:rPr>
                <w:rFonts w:ascii="Calibri" w:hAnsi="Calibri" w:cs="Tahoma"/>
                <w:bCs/>
                <w:sz w:val="22"/>
                <w:szCs w:val="22"/>
              </w:rPr>
              <w:t>CHIZ)</w:t>
            </w:r>
            <w:r w:rsidR="00054F5B">
              <w:rPr>
                <w:rFonts w:ascii="Calibri" w:hAnsi="Calibri" w:cs="Tahoma"/>
                <w:bCs/>
                <w:sz w:val="22"/>
                <w:szCs w:val="22"/>
              </w:rPr>
              <w:t xml:space="preserve"> to governors; </w:t>
            </w:r>
            <w:r w:rsidR="00CF671C">
              <w:rPr>
                <w:rFonts w:ascii="Calibri" w:hAnsi="Calibri" w:cs="Tahoma"/>
                <w:bCs/>
                <w:sz w:val="22"/>
                <w:szCs w:val="22"/>
              </w:rPr>
              <w:t>as part of this</w:t>
            </w:r>
            <w:r w:rsidR="00054F5B">
              <w:rPr>
                <w:rFonts w:ascii="Calibri" w:hAnsi="Calibri" w:cs="Tahoma"/>
                <w:bCs/>
                <w:sz w:val="22"/>
                <w:szCs w:val="22"/>
              </w:rPr>
              <w:t xml:space="preserve"> exciting and collaborative</w:t>
            </w:r>
            <w:r w:rsidR="00CF671C">
              <w:rPr>
                <w:rFonts w:ascii="Calibri" w:hAnsi="Calibri" w:cs="Tahoma"/>
                <w:bCs/>
                <w:sz w:val="22"/>
                <w:szCs w:val="22"/>
              </w:rPr>
              <w:t xml:space="preserve"> work, </w:t>
            </w:r>
            <w:r w:rsidR="00054F5B">
              <w:rPr>
                <w:rFonts w:ascii="Calibri" w:hAnsi="Calibri" w:cs="Tahoma"/>
                <w:bCs/>
                <w:sz w:val="22"/>
                <w:szCs w:val="22"/>
              </w:rPr>
              <w:t>Etc</w:t>
            </w:r>
            <w:r w:rsidR="00CF671C">
              <w:rPr>
                <w:rFonts w:ascii="Calibri" w:hAnsi="Calibri" w:cs="Tahoma"/>
                <w:bCs/>
                <w:sz w:val="22"/>
                <w:szCs w:val="22"/>
              </w:rPr>
              <w:t>. was</w:t>
            </w:r>
            <w:r w:rsidR="00054F5B">
              <w:rPr>
                <w:rFonts w:ascii="Calibri" w:hAnsi="Calibri" w:cs="Tahoma"/>
                <w:bCs/>
                <w:sz w:val="22"/>
                <w:szCs w:val="22"/>
              </w:rPr>
              <w:t xml:space="preserve"> leading the </w:t>
            </w:r>
            <w:r w:rsidR="00C40E08">
              <w:rPr>
                <w:rFonts w:ascii="Calibri" w:hAnsi="Calibri" w:cs="Tahoma"/>
                <w:bCs/>
                <w:sz w:val="22"/>
                <w:szCs w:val="22"/>
              </w:rPr>
              <w:t xml:space="preserve">Education, Employment and </w:t>
            </w:r>
            <w:r w:rsidR="0008360C">
              <w:rPr>
                <w:rFonts w:ascii="Calibri" w:hAnsi="Calibri" w:cs="Tahoma"/>
                <w:bCs/>
                <w:sz w:val="22"/>
                <w:szCs w:val="22"/>
              </w:rPr>
              <w:t xml:space="preserve">Workforce Workstream </w:t>
            </w:r>
            <w:r w:rsidR="00AC72EA">
              <w:rPr>
                <w:rFonts w:ascii="Calibri" w:hAnsi="Calibri" w:cs="Tahoma"/>
                <w:bCs/>
                <w:sz w:val="22"/>
                <w:szCs w:val="22"/>
              </w:rPr>
              <w:t>of which</w:t>
            </w:r>
            <w:r w:rsidR="00054F5B">
              <w:rPr>
                <w:rFonts w:ascii="Calibri" w:hAnsi="Calibri" w:cs="Tahoma"/>
                <w:bCs/>
                <w:sz w:val="22"/>
                <w:szCs w:val="22"/>
              </w:rPr>
              <w:t xml:space="preserve"> a governor, Gary Wright, </w:t>
            </w:r>
            <w:r w:rsidR="005D3B64">
              <w:rPr>
                <w:rFonts w:ascii="Calibri" w:hAnsi="Calibri" w:cs="Tahoma"/>
                <w:bCs/>
                <w:sz w:val="22"/>
                <w:szCs w:val="22"/>
              </w:rPr>
              <w:t>in his working role</w:t>
            </w:r>
            <w:r w:rsidR="0008360C">
              <w:rPr>
                <w:rFonts w:ascii="Calibri" w:hAnsi="Calibri" w:cs="Tahoma"/>
                <w:bCs/>
                <w:sz w:val="22"/>
                <w:szCs w:val="22"/>
              </w:rPr>
              <w:t xml:space="preserve"> with the NHS</w:t>
            </w:r>
            <w:r w:rsidR="00AC72EA">
              <w:rPr>
                <w:rFonts w:ascii="Calibri" w:hAnsi="Calibri" w:cs="Tahoma"/>
                <w:bCs/>
                <w:sz w:val="22"/>
                <w:szCs w:val="22"/>
              </w:rPr>
              <w:t>, was now a member</w:t>
            </w:r>
            <w:r w:rsidR="00054F5B">
              <w:rPr>
                <w:rFonts w:ascii="Calibri" w:hAnsi="Calibri" w:cs="Tahoma"/>
                <w:bCs/>
                <w:sz w:val="22"/>
                <w:szCs w:val="22"/>
              </w:rPr>
              <w:t>.</w:t>
            </w:r>
          </w:p>
          <w:p w14:paraId="3C910A3D" w14:textId="452B2355" w:rsidR="00FF53B6" w:rsidRDefault="00FF53B6"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The safeguarding review </w:t>
            </w:r>
            <w:r w:rsidR="005D6DF1">
              <w:rPr>
                <w:rFonts w:ascii="Calibri" w:hAnsi="Calibri" w:cs="Tahoma"/>
                <w:bCs/>
                <w:sz w:val="22"/>
                <w:szCs w:val="22"/>
              </w:rPr>
              <w:t xml:space="preserve">into assessment and support processes for </w:t>
            </w:r>
            <w:r w:rsidR="00F93073">
              <w:rPr>
                <w:rFonts w:ascii="Calibri" w:hAnsi="Calibri" w:cs="Tahoma"/>
                <w:bCs/>
                <w:sz w:val="22"/>
                <w:szCs w:val="22"/>
              </w:rPr>
              <w:t>student-disclosed convictions had been concluded and a useful best practice sharing event with United Colleges Group, London, had taken place earlier that day.</w:t>
            </w:r>
          </w:p>
          <w:p w14:paraId="1CB18433" w14:textId="1661D098" w:rsidR="00F93073" w:rsidRDefault="00B7637A"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Two additional days of industrial action had been called for 20 and 21 March and</w:t>
            </w:r>
            <w:r w:rsidR="002717CF">
              <w:rPr>
                <w:rFonts w:ascii="Calibri" w:hAnsi="Calibri" w:cs="Tahoma"/>
                <w:bCs/>
                <w:sz w:val="22"/>
                <w:szCs w:val="22"/>
              </w:rPr>
              <w:t xml:space="preserve">, with the current mandate for action expiring on 29 March, the University and College Union (UCU) </w:t>
            </w:r>
            <w:r w:rsidR="008A1F80">
              <w:rPr>
                <w:rFonts w:ascii="Calibri" w:hAnsi="Calibri" w:cs="Tahoma"/>
                <w:bCs/>
                <w:sz w:val="22"/>
                <w:szCs w:val="22"/>
              </w:rPr>
              <w:t xml:space="preserve">intended to hold a further ballot. </w:t>
            </w:r>
            <w:r w:rsidR="00696296">
              <w:rPr>
                <w:rFonts w:ascii="Calibri" w:hAnsi="Calibri" w:cs="Tahoma"/>
                <w:bCs/>
                <w:sz w:val="22"/>
                <w:szCs w:val="22"/>
              </w:rPr>
              <w:t xml:space="preserve">Although it was hard to </w:t>
            </w:r>
            <w:r w:rsidR="00497EAC">
              <w:rPr>
                <w:rFonts w:ascii="Calibri" w:hAnsi="Calibri" w:cs="Tahoma"/>
                <w:bCs/>
                <w:sz w:val="22"/>
                <w:szCs w:val="22"/>
              </w:rPr>
              <w:t xml:space="preserve">foresee </w:t>
            </w:r>
            <w:r w:rsidR="00696296">
              <w:rPr>
                <w:rFonts w:ascii="Calibri" w:hAnsi="Calibri" w:cs="Tahoma"/>
                <w:bCs/>
                <w:sz w:val="22"/>
                <w:szCs w:val="22"/>
              </w:rPr>
              <w:t>the outcome of this ballot</w:t>
            </w:r>
            <w:r w:rsidR="00497EAC">
              <w:rPr>
                <w:rFonts w:ascii="Calibri" w:hAnsi="Calibri" w:cs="Tahoma"/>
                <w:bCs/>
                <w:sz w:val="22"/>
                <w:szCs w:val="22"/>
              </w:rPr>
              <w:t xml:space="preserve">, the number of staff </w:t>
            </w:r>
            <w:r w:rsidR="007C2111">
              <w:rPr>
                <w:rFonts w:ascii="Calibri" w:hAnsi="Calibri" w:cs="Tahoma"/>
                <w:bCs/>
                <w:sz w:val="22"/>
                <w:szCs w:val="22"/>
              </w:rPr>
              <w:t xml:space="preserve">participating in action </w:t>
            </w:r>
            <w:r w:rsidR="00497EAC">
              <w:rPr>
                <w:rFonts w:ascii="Calibri" w:hAnsi="Calibri" w:cs="Tahoma"/>
                <w:bCs/>
                <w:sz w:val="22"/>
                <w:szCs w:val="22"/>
              </w:rPr>
              <w:t xml:space="preserve">appeared to be waning and </w:t>
            </w:r>
            <w:r w:rsidR="007C2111">
              <w:rPr>
                <w:rFonts w:ascii="Calibri" w:hAnsi="Calibri" w:cs="Tahoma"/>
                <w:bCs/>
                <w:sz w:val="22"/>
                <w:szCs w:val="22"/>
              </w:rPr>
              <w:t xml:space="preserve">full service provision had been </w:t>
            </w:r>
            <w:r w:rsidR="004B2BED">
              <w:rPr>
                <w:rFonts w:ascii="Calibri" w:hAnsi="Calibri" w:cs="Tahoma"/>
                <w:bCs/>
                <w:sz w:val="22"/>
                <w:szCs w:val="22"/>
              </w:rPr>
              <w:t xml:space="preserve">possible at all college sites </w:t>
            </w:r>
            <w:r w:rsidR="007C2111">
              <w:rPr>
                <w:rFonts w:ascii="Calibri" w:hAnsi="Calibri" w:cs="Tahoma"/>
                <w:bCs/>
                <w:sz w:val="22"/>
                <w:szCs w:val="22"/>
              </w:rPr>
              <w:t xml:space="preserve">during the </w:t>
            </w:r>
            <w:r w:rsidR="004B2BED">
              <w:rPr>
                <w:rFonts w:ascii="Calibri" w:hAnsi="Calibri" w:cs="Tahoma"/>
                <w:bCs/>
                <w:sz w:val="22"/>
                <w:szCs w:val="22"/>
              </w:rPr>
              <w:t>most recently held action.</w:t>
            </w:r>
          </w:p>
          <w:p w14:paraId="2598C9C1" w14:textId="6A70D0C8" w:rsidR="007020C5" w:rsidRDefault="00AC1EA6"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The Chief Executive and Group Principal and Group Director of HR &amp; People Development had </w:t>
            </w:r>
            <w:r w:rsidR="00536514">
              <w:rPr>
                <w:rFonts w:ascii="Calibri" w:hAnsi="Calibri" w:cs="Tahoma"/>
                <w:bCs/>
                <w:sz w:val="22"/>
                <w:szCs w:val="22"/>
              </w:rPr>
              <w:t>held</w:t>
            </w:r>
            <w:r>
              <w:rPr>
                <w:rFonts w:ascii="Calibri" w:hAnsi="Calibri" w:cs="Tahoma"/>
                <w:bCs/>
                <w:sz w:val="22"/>
                <w:szCs w:val="22"/>
              </w:rPr>
              <w:t xml:space="preserve"> a successful series of focus groups</w:t>
            </w:r>
            <w:r w:rsidR="00536514">
              <w:rPr>
                <w:rFonts w:ascii="Calibri" w:hAnsi="Calibri" w:cs="Tahoma"/>
                <w:bCs/>
                <w:sz w:val="22"/>
                <w:szCs w:val="22"/>
              </w:rPr>
              <w:t>, based on ‘</w:t>
            </w:r>
            <w:r>
              <w:rPr>
                <w:rFonts w:ascii="Calibri" w:hAnsi="Calibri" w:cs="Tahoma"/>
                <w:bCs/>
                <w:sz w:val="22"/>
                <w:szCs w:val="22"/>
              </w:rPr>
              <w:t>you said, we did</w:t>
            </w:r>
            <w:r w:rsidR="00536514">
              <w:rPr>
                <w:rFonts w:ascii="Calibri" w:hAnsi="Calibri" w:cs="Tahoma"/>
                <w:bCs/>
                <w:sz w:val="22"/>
                <w:szCs w:val="22"/>
              </w:rPr>
              <w:t>’</w:t>
            </w:r>
            <w:r w:rsidR="00866E69">
              <w:rPr>
                <w:rFonts w:ascii="Calibri" w:hAnsi="Calibri" w:cs="Tahoma"/>
                <w:bCs/>
                <w:sz w:val="22"/>
                <w:szCs w:val="22"/>
              </w:rPr>
              <w:t>; feedback had been positive</w:t>
            </w:r>
            <w:r w:rsidR="009671FD">
              <w:rPr>
                <w:rFonts w:ascii="Calibri" w:hAnsi="Calibri" w:cs="Tahoma"/>
                <w:bCs/>
                <w:sz w:val="22"/>
                <w:szCs w:val="22"/>
              </w:rPr>
              <w:t xml:space="preserve"> and </w:t>
            </w:r>
            <w:r w:rsidR="00F03BE8">
              <w:rPr>
                <w:rFonts w:ascii="Calibri" w:hAnsi="Calibri" w:cs="Tahoma"/>
                <w:bCs/>
                <w:sz w:val="22"/>
                <w:szCs w:val="22"/>
              </w:rPr>
              <w:t>supported improved</w:t>
            </w:r>
            <w:r w:rsidR="004A048F">
              <w:rPr>
                <w:rFonts w:ascii="Calibri" w:hAnsi="Calibri" w:cs="Tahoma"/>
                <w:bCs/>
                <w:sz w:val="22"/>
                <w:szCs w:val="22"/>
              </w:rPr>
              <w:t xml:space="preserve"> staff engagement.</w:t>
            </w:r>
          </w:p>
          <w:p w14:paraId="2D0BCEAB" w14:textId="77777777" w:rsidR="00082BDE" w:rsidRDefault="00082BDE" w:rsidP="00082BDE">
            <w:pPr>
              <w:tabs>
                <w:tab w:val="left" w:pos="313"/>
              </w:tabs>
              <w:spacing w:line="276" w:lineRule="auto"/>
              <w:jc w:val="both"/>
              <w:rPr>
                <w:rFonts w:ascii="Calibri" w:hAnsi="Calibri" w:cs="Tahoma"/>
                <w:bCs/>
                <w:sz w:val="22"/>
                <w:szCs w:val="22"/>
              </w:rPr>
            </w:pPr>
          </w:p>
          <w:p w14:paraId="0AC73908" w14:textId="0FB2A9F9" w:rsidR="00082BDE" w:rsidRDefault="00082BDE"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A governor commented </w:t>
            </w:r>
            <w:r w:rsidR="00E37440">
              <w:rPr>
                <w:rFonts w:ascii="Calibri" w:hAnsi="Calibri" w:cs="Tahoma"/>
                <w:bCs/>
                <w:sz w:val="22"/>
                <w:szCs w:val="22"/>
              </w:rPr>
              <w:t xml:space="preserve">favourably on the </w:t>
            </w:r>
            <w:r w:rsidR="00B7219C">
              <w:rPr>
                <w:rFonts w:ascii="Calibri" w:hAnsi="Calibri" w:cs="Tahoma"/>
                <w:bCs/>
                <w:sz w:val="22"/>
                <w:szCs w:val="22"/>
              </w:rPr>
              <w:t xml:space="preserve">report, </w:t>
            </w:r>
            <w:r w:rsidR="00273AFA">
              <w:rPr>
                <w:rFonts w:ascii="Calibri" w:hAnsi="Calibri" w:cs="Tahoma"/>
                <w:bCs/>
                <w:sz w:val="22"/>
                <w:szCs w:val="22"/>
              </w:rPr>
              <w:t>noting that there were</w:t>
            </w:r>
            <w:r w:rsidR="00BA046B">
              <w:rPr>
                <w:rFonts w:ascii="Calibri" w:hAnsi="Calibri" w:cs="Tahoma"/>
                <w:bCs/>
                <w:sz w:val="22"/>
                <w:szCs w:val="22"/>
              </w:rPr>
              <w:t xml:space="preserve"> lots of positive</w:t>
            </w:r>
            <w:r w:rsidR="00273AFA">
              <w:rPr>
                <w:rFonts w:ascii="Calibri" w:hAnsi="Calibri" w:cs="Tahoma"/>
                <w:bCs/>
                <w:sz w:val="22"/>
                <w:szCs w:val="22"/>
              </w:rPr>
              <w:t xml:space="preserve"> developments </w:t>
            </w:r>
            <w:r w:rsidR="00BA046B">
              <w:rPr>
                <w:rFonts w:ascii="Calibri" w:hAnsi="Calibri" w:cs="Tahoma"/>
                <w:bCs/>
                <w:sz w:val="22"/>
                <w:szCs w:val="22"/>
              </w:rPr>
              <w:t>and new initiatives, plus regional and national recognition</w:t>
            </w:r>
            <w:r w:rsidR="00273AFA">
              <w:rPr>
                <w:rFonts w:ascii="Calibri" w:hAnsi="Calibri" w:cs="Tahoma"/>
                <w:bCs/>
                <w:sz w:val="22"/>
                <w:szCs w:val="22"/>
              </w:rPr>
              <w:t xml:space="preserve"> for Etc.</w:t>
            </w:r>
            <w:r w:rsidR="00BA046B">
              <w:rPr>
                <w:rFonts w:ascii="Calibri" w:hAnsi="Calibri" w:cs="Tahoma"/>
                <w:bCs/>
                <w:sz w:val="22"/>
                <w:szCs w:val="22"/>
              </w:rPr>
              <w:t xml:space="preserve">; </w:t>
            </w:r>
            <w:r w:rsidR="00B7219C">
              <w:rPr>
                <w:rFonts w:ascii="Calibri" w:hAnsi="Calibri" w:cs="Tahoma"/>
                <w:bCs/>
                <w:sz w:val="22"/>
                <w:szCs w:val="22"/>
              </w:rPr>
              <w:t xml:space="preserve">he then </w:t>
            </w:r>
            <w:r w:rsidR="00BA046B">
              <w:rPr>
                <w:rFonts w:ascii="Calibri" w:hAnsi="Calibri" w:cs="Tahoma"/>
                <w:bCs/>
                <w:sz w:val="22"/>
                <w:szCs w:val="22"/>
              </w:rPr>
              <w:t xml:space="preserve">asked </w:t>
            </w:r>
            <w:r w:rsidR="005C641B">
              <w:rPr>
                <w:rFonts w:ascii="Calibri" w:hAnsi="Calibri" w:cs="Tahoma"/>
                <w:bCs/>
                <w:sz w:val="22"/>
                <w:szCs w:val="22"/>
              </w:rPr>
              <w:t xml:space="preserve">whether the </w:t>
            </w:r>
            <w:r w:rsidR="00E74F8A">
              <w:rPr>
                <w:rFonts w:ascii="Calibri" w:hAnsi="Calibri" w:cs="Tahoma"/>
                <w:bCs/>
                <w:sz w:val="22"/>
                <w:szCs w:val="22"/>
              </w:rPr>
              <w:t>T</w:t>
            </w:r>
            <w:r w:rsidR="003A21F8">
              <w:rPr>
                <w:rFonts w:ascii="Calibri" w:hAnsi="Calibri" w:cs="Tahoma"/>
                <w:bCs/>
                <w:sz w:val="22"/>
                <w:szCs w:val="22"/>
              </w:rPr>
              <w:t>CHIZ</w:t>
            </w:r>
            <w:r w:rsidR="005C641B">
              <w:rPr>
                <w:rFonts w:ascii="Calibri" w:hAnsi="Calibri" w:cs="Tahoma"/>
                <w:bCs/>
                <w:sz w:val="22"/>
                <w:szCs w:val="22"/>
              </w:rPr>
              <w:t xml:space="preserve"> </w:t>
            </w:r>
            <w:r w:rsidR="003A21F8">
              <w:rPr>
                <w:rFonts w:ascii="Calibri" w:hAnsi="Calibri" w:cs="Tahoma"/>
                <w:bCs/>
                <w:sz w:val="22"/>
                <w:szCs w:val="22"/>
              </w:rPr>
              <w:t xml:space="preserve">Masterplan </w:t>
            </w:r>
            <w:r w:rsidR="005C641B">
              <w:rPr>
                <w:rFonts w:ascii="Calibri" w:hAnsi="Calibri" w:cs="Tahoma"/>
                <w:bCs/>
                <w:sz w:val="22"/>
                <w:szCs w:val="22"/>
              </w:rPr>
              <w:t>was a funded project or a concept. The Chief Executive and Group Principal confirmed that it was currently very much a vision</w:t>
            </w:r>
            <w:r w:rsidR="00EC67EE">
              <w:rPr>
                <w:rFonts w:ascii="Calibri" w:hAnsi="Calibri" w:cs="Tahoma"/>
                <w:bCs/>
                <w:sz w:val="22"/>
                <w:szCs w:val="22"/>
              </w:rPr>
              <w:t xml:space="preserve"> though some </w:t>
            </w:r>
            <w:r w:rsidR="004E0C4B">
              <w:rPr>
                <w:rFonts w:ascii="Calibri" w:hAnsi="Calibri" w:cs="Tahoma"/>
                <w:bCs/>
                <w:sz w:val="22"/>
                <w:szCs w:val="22"/>
              </w:rPr>
              <w:t>elements</w:t>
            </w:r>
            <w:r w:rsidR="00EC67EE">
              <w:rPr>
                <w:rFonts w:ascii="Calibri" w:hAnsi="Calibri" w:cs="Tahoma"/>
                <w:bCs/>
                <w:sz w:val="22"/>
                <w:szCs w:val="22"/>
              </w:rPr>
              <w:t xml:space="preserve"> </w:t>
            </w:r>
            <w:r w:rsidR="00472C99">
              <w:rPr>
                <w:rFonts w:ascii="Calibri" w:hAnsi="Calibri" w:cs="Tahoma"/>
                <w:bCs/>
                <w:sz w:val="22"/>
                <w:szCs w:val="22"/>
              </w:rPr>
              <w:t xml:space="preserve">were more certain to </w:t>
            </w:r>
            <w:r w:rsidR="00EC67EE">
              <w:rPr>
                <w:rFonts w:ascii="Calibri" w:hAnsi="Calibri" w:cs="Tahoma"/>
                <w:bCs/>
                <w:sz w:val="22"/>
                <w:szCs w:val="22"/>
              </w:rPr>
              <w:t>become funded, for example the Teesside University medical school</w:t>
            </w:r>
            <w:r w:rsidR="00FB6120">
              <w:rPr>
                <w:rFonts w:ascii="Calibri" w:hAnsi="Calibri" w:cs="Tahoma"/>
                <w:bCs/>
                <w:sz w:val="22"/>
                <w:szCs w:val="22"/>
              </w:rPr>
              <w:t xml:space="preserve">. TVCA had </w:t>
            </w:r>
            <w:r w:rsidR="00472C99">
              <w:rPr>
                <w:rFonts w:ascii="Calibri" w:hAnsi="Calibri" w:cs="Tahoma"/>
                <w:bCs/>
                <w:sz w:val="22"/>
                <w:szCs w:val="22"/>
              </w:rPr>
              <w:t xml:space="preserve">also </w:t>
            </w:r>
            <w:r w:rsidR="00FB6120">
              <w:rPr>
                <w:rFonts w:ascii="Calibri" w:hAnsi="Calibri" w:cs="Tahoma"/>
                <w:bCs/>
                <w:sz w:val="22"/>
                <w:szCs w:val="22"/>
              </w:rPr>
              <w:t xml:space="preserve">indicated that there </w:t>
            </w:r>
            <w:r w:rsidR="00E43023">
              <w:rPr>
                <w:rFonts w:ascii="Calibri" w:hAnsi="Calibri" w:cs="Tahoma"/>
                <w:bCs/>
                <w:sz w:val="22"/>
                <w:szCs w:val="22"/>
              </w:rPr>
              <w:t>c</w:t>
            </w:r>
            <w:r w:rsidR="00FB6120">
              <w:rPr>
                <w:rFonts w:ascii="Calibri" w:hAnsi="Calibri" w:cs="Tahoma"/>
                <w:bCs/>
                <w:sz w:val="22"/>
                <w:szCs w:val="22"/>
              </w:rPr>
              <w:t>ould be some funding through the mayor’s development funding</w:t>
            </w:r>
            <w:r w:rsidR="006F42A0">
              <w:rPr>
                <w:rFonts w:ascii="Calibri" w:hAnsi="Calibri" w:cs="Tahoma"/>
                <w:bCs/>
                <w:sz w:val="22"/>
                <w:szCs w:val="22"/>
              </w:rPr>
              <w:t xml:space="preserve">. </w:t>
            </w:r>
            <w:r w:rsidR="00E568B6">
              <w:rPr>
                <w:rFonts w:ascii="Calibri" w:hAnsi="Calibri" w:cs="Tahoma"/>
                <w:bCs/>
                <w:sz w:val="22"/>
                <w:szCs w:val="22"/>
              </w:rPr>
              <w:t xml:space="preserve">The project would also </w:t>
            </w:r>
            <w:r w:rsidR="00440729">
              <w:rPr>
                <w:rFonts w:ascii="Calibri" w:hAnsi="Calibri" w:cs="Tahoma"/>
                <w:bCs/>
                <w:sz w:val="22"/>
                <w:szCs w:val="22"/>
              </w:rPr>
              <w:t>need</w:t>
            </w:r>
            <w:r w:rsidR="006F42A0">
              <w:rPr>
                <w:rFonts w:ascii="Calibri" w:hAnsi="Calibri" w:cs="Tahoma"/>
                <w:bCs/>
                <w:sz w:val="22"/>
                <w:szCs w:val="22"/>
              </w:rPr>
              <w:t xml:space="preserve"> inward investments, including housing</w:t>
            </w:r>
            <w:r w:rsidR="00CD52C8">
              <w:rPr>
                <w:rFonts w:ascii="Calibri" w:hAnsi="Calibri" w:cs="Tahoma"/>
                <w:bCs/>
                <w:sz w:val="22"/>
                <w:szCs w:val="22"/>
              </w:rPr>
              <w:t xml:space="preserve">, innovation through Durham and Newcastle universities, and </w:t>
            </w:r>
            <w:r w:rsidR="00E568B6">
              <w:rPr>
                <w:rFonts w:ascii="Calibri" w:hAnsi="Calibri" w:cs="Tahoma"/>
                <w:bCs/>
                <w:sz w:val="22"/>
                <w:szCs w:val="22"/>
              </w:rPr>
              <w:t xml:space="preserve">other </w:t>
            </w:r>
            <w:r w:rsidR="00CD52C8">
              <w:rPr>
                <w:rFonts w:ascii="Calibri" w:hAnsi="Calibri" w:cs="Tahoma"/>
                <w:bCs/>
                <w:sz w:val="22"/>
                <w:szCs w:val="22"/>
              </w:rPr>
              <w:t>partners</w:t>
            </w:r>
            <w:r w:rsidR="00E568B6">
              <w:rPr>
                <w:rFonts w:ascii="Calibri" w:hAnsi="Calibri" w:cs="Tahoma"/>
                <w:bCs/>
                <w:sz w:val="22"/>
                <w:szCs w:val="22"/>
              </w:rPr>
              <w:t xml:space="preserve">; </w:t>
            </w:r>
            <w:r w:rsidR="008D107B">
              <w:rPr>
                <w:rFonts w:ascii="Calibri" w:hAnsi="Calibri" w:cs="Tahoma"/>
                <w:bCs/>
                <w:sz w:val="22"/>
                <w:szCs w:val="22"/>
              </w:rPr>
              <w:t xml:space="preserve">he added that </w:t>
            </w:r>
            <w:r w:rsidR="00E568B6">
              <w:rPr>
                <w:rFonts w:ascii="Calibri" w:hAnsi="Calibri" w:cs="Tahoma"/>
                <w:bCs/>
                <w:sz w:val="22"/>
                <w:szCs w:val="22"/>
              </w:rPr>
              <w:t>o</w:t>
            </w:r>
            <w:r w:rsidR="00EB1999">
              <w:rPr>
                <w:rFonts w:ascii="Calibri" w:hAnsi="Calibri" w:cs="Tahoma"/>
                <w:bCs/>
                <w:sz w:val="22"/>
                <w:szCs w:val="22"/>
              </w:rPr>
              <w:t xml:space="preserve">ne of the workstreams was focused on bids but no complete </w:t>
            </w:r>
            <w:r w:rsidR="008D107B">
              <w:rPr>
                <w:rFonts w:ascii="Calibri" w:hAnsi="Calibri" w:cs="Tahoma"/>
                <w:bCs/>
                <w:sz w:val="22"/>
                <w:szCs w:val="22"/>
              </w:rPr>
              <w:t xml:space="preserve">funding </w:t>
            </w:r>
            <w:r w:rsidR="00EB1999">
              <w:rPr>
                <w:rFonts w:ascii="Calibri" w:hAnsi="Calibri" w:cs="Tahoma"/>
                <w:bCs/>
                <w:sz w:val="22"/>
                <w:szCs w:val="22"/>
              </w:rPr>
              <w:t>package was in place as yet.</w:t>
            </w:r>
          </w:p>
          <w:p w14:paraId="210F0177" w14:textId="77777777" w:rsidR="00EB1999" w:rsidRDefault="00EB1999" w:rsidP="00082BDE">
            <w:pPr>
              <w:tabs>
                <w:tab w:val="left" w:pos="313"/>
              </w:tabs>
              <w:spacing w:line="276" w:lineRule="auto"/>
              <w:jc w:val="both"/>
              <w:rPr>
                <w:rFonts w:ascii="Calibri" w:hAnsi="Calibri" w:cs="Tahoma"/>
                <w:bCs/>
                <w:sz w:val="22"/>
                <w:szCs w:val="22"/>
              </w:rPr>
            </w:pPr>
          </w:p>
          <w:p w14:paraId="460AF5E2" w14:textId="3E2F468D" w:rsidR="00EB1999" w:rsidRDefault="00EB1999"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A governor asked for any feedback from </w:t>
            </w:r>
            <w:r w:rsidR="008D107B">
              <w:rPr>
                <w:rFonts w:ascii="Calibri" w:hAnsi="Calibri" w:cs="Tahoma"/>
                <w:bCs/>
                <w:sz w:val="22"/>
                <w:szCs w:val="22"/>
              </w:rPr>
              <w:t>the Shadow Health Minister’s</w:t>
            </w:r>
            <w:r>
              <w:rPr>
                <w:rFonts w:ascii="Calibri" w:hAnsi="Calibri" w:cs="Tahoma"/>
                <w:bCs/>
                <w:sz w:val="22"/>
                <w:szCs w:val="22"/>
              </w:rPr>
              <w:t xml:space="preserve"> visit the previous week and the Chief Executive and Group Principal reported that, disappointingly, </w:t>
            </w:r>
            <w:r w:rsidR="00072F90">
              <w:rPr>
                <w:rFonts w:ascii="Calibri" w:hAnsi="Calibri" w:cs="Tahoma"/>
                <w:bCs/>
                <w:sz w:val="22"/>
                <w:szCs w:val="22"/>
              </w:rPr>
              <w:t xml:space="preserve">the visit had been reduced </w:t>
            </w:r>
            <w:r w:rsidR="005C4DDF">
              <w:rPr>
                <w:rFonts w:ascii="Calibri" w:hAnsi="Calibri" w:cs="Tahoma"/>
                <w:bCs/>
                <w:sz w:val="22"/>
                <w:szCs w:val="22"/>
              </w:rPr>
              <w:lastRenderedPageBreak/>
              <w:t>in length</w:t>
            </w:r>
            <w:r w:rsidR="00072F90">
              <w:rPr>
                <w:rFonts w:ascii="Calibri" w:hAnsi="Calibri" w:cs="Tahoma"/>
                <w:bCs/>
                <w:sz w:val="22"/>
                <w:szCs w:val="22"/>
              </w:rPr>
              <w:t xml:space="preserve"> so there </w:t>
            </w:r>
            <w:r w:rsidR="008D107B">
              <w:rPr>
                <w:rFonts w:ascii="Calibri" w:hAnsi="Calibri" w:cs="Tahoma"/>
                <w:bCs/>
                <w:sz w:val="22"/>
                <w:szCs w:val="22"/>
              </w:rPr>
              <w:t>had</w:t>
            </w:r>
            <w:r w:rsidR="00072F90">
              <w:rPr>
                <w:rFonts w:ascii="Calibri" w:hAnsi="Calibri" w:cs="Tahoma"/>
                <w:bCs/>
                <w:sz w:val="22"/>
                <w:szCs w:val="22"/>
              </w:rPr>
              <w:t xml:space="preserve"> been </w:t>
            </w:r>
            <w:r w:rsidR="008D107B">
              <w:rPr>
                <w:rFonts w:ascii="Calibri" w:hAnsi="Calibri" w:cs="Tahoma"/>
                <w:bCs/>
                <w:sz w:val="22"/>
                <w:szCs w:val="22"/>
              </w:rPr>
              <w:t xml:space="preserve">insufficient </w:t>
            </w:r>
            <w:r w:rsidR="00072F90">
              <w:rPr>
                <w:rFonts w:ascii="Calibri" w:hAnsi="Calibri" w:cs="Tahoma"/>
                <w:bCs/>
                <w:sz w:val="22"/>
                <w:szCs w:val="22"/>
              </w:rPr>
              <w:t xml:space="preserve">time for him to visit </w:t>
            </w:r>
            <w:r w:rsidR="005C4DDF">
              <w:rPr>
                <w:rFonts w:ascii="Calibri" w:hAnsi="Calibri" w:cs="Tahoma"/>
                <w:bCs/>
                <w:sz w:val="22"/>
                <w:szCs w:val="22"/>
              </w:rPr>
              <w:t xml:space="preserve">the new facilities at </w:t>
            </w:r>
            <w:r w:rsidR="00072F90">
              <w:rPr>
                <w:rFonts w:ascii="Calibri" w:hAnsi="Calibri" w:cs="Tahoma"/>
                <w:bCs/>
                <w:sz w:val="22"/>
                <w:szCs w:val="22"/>
              </w:rPr>
              <w:t>SRC</w:t>
            </w:r>
            <w:r w:rsidR="0065329D">
              <w:rPr>
                <w:rFonts w:ascii="Calibri" w:hAnsi="Calibri" w:cs="Tahoma"/>
                <w:bCs/>
                <w:sz w:val="22"/>
                <w:szCs w:val="22"/>
              </w:rPr>
              <w:t xml:space="preserve">; </w:t>
            </w:r>
            <w:r w:rsidR="00072F90">
              <w:rPr>
                <w:rFonts w:ascii="Calibri" w:hAnsi="Calibri" w:cs="Tahoma"/>
                <w:bCs/>
                <w:sz w:val="22"/>
                <w:szCs w:val="22"/>
              </w:rPr>
              <w:t>he had</w:t>
            </w:r>
            <w:r w:rsidR="00BE45EA">
              <w:rPr>
                <w:rFonts w:ascii="Calibri" w:hAnsi="Calibri" w:cs="Tahoma"/>
                <w:bCs/>
                <w:sz w:val="22"/>
                <w:szCs w:val="22"/>
              </w:rPr>
              <w:t xml:space="preserve"> participated in the round table event</w:t>
            </w:r>
            <w:r w:rsidR="00C668DE">
              <w:rPr>
                <w:rFonts w:ascii="Calibri" w:hAnsi="Calibri" w:cs="Tahoma"/>
                <w:bCs/>
                <w:sz w:val="22"/>
                <w:szCs w:val="22"/>
              </w:rPr>
              <w:t xml:space="preserve"> and the Shadow Health Minister had appeared impressed with </w:t>
            </w:r>
            <w:r w:rsidR="00E74F8A">
              <w:rPr>
                <w:rFonts w:ascii="Calibri" w:hAnsi="Calibri" w:cs="Tahoma"/>
                <w:bCs/>
                <w:sz w:val="22"/>
                <w:szCs w:val="22"/>
              </w:rPr>
              <w:t xml:space="preserve">plans for </w:t>
            </w:r>
            <w:r w:rsidR="00006BD1">
              <w:rPr>
                <w:rFonts w:ascii="Calibri" w:hAnsi="Calibri" w:cs="Tahoma"/>
                <w:bCs/>
                <w:sz w:val="22"/>
                <w:szCs w:val="22"/>
              </w:rPr>
              <w:t xml:space="preserve">the </w:t>
            </w:r>
            <w:proofErr w:type="spellStart"/>
            <w:r w:rsidR="00006BD1">
              <w:rPr>
                <w:rFonts w:ascii="Calibri" w:hAnsi="Calibri" w:cs="Tahoma"/>
                <w:bCs/>
                <w:sz w:val="22"/>
                <w:szCs w:val="22"/>
              </w:rPr>
              <w:t>Teesdale</w:t>
            </w:r>
            <w:proofErr w:type="spellEnd"/>
            <w:r w:rsidR="00006BD1">
              <w:rPr>
                <w:rFonts w:ascii="Calibri" w:hAnsi="Calibri" w:cs="Tahoma"/>
                <w:bCs/>
                <w:sz w:val="22"/>
                <w:szCs w:val="22"/>
              </w:rPr>
              <w:t xml:space="preserve"> area</w:t>
            </w:r>
            <w:r w:rsidR="00F97753">
              <w:rPr>
                <w:rFonts w:ascii="Calibri" w:hAnsi="Calibri" w:cs="Tahoma"/>
                <w:bCs/>
                <w:sz w:val="22"/>
                <w:szCs w:val="22"/>
              </w:rPr>
              <w:t xml:space="preserve">. </w:t>
            </w:r>
          </w:p>
          <w:p w14:paraId="1CF6C8B0" w14:textId="77777777" w:rsidR="009B3463" w:rsidRDefault="009B3463" w:rsidP="00082BDE">
            <w:pPr>
              <w:tabs>
                <w:tab w:val="left" w:pos="313"/>
              </w:tabs>
              <w:spacing w:line="276" w:lineRule="auto"/>
              <w:jc w:val="both"/>
              <w:rPr>
                <w:rFonts w:ascii="Calibri" w:hAnsi="Calibri" w:cs="Tahoma"/>
                <w:bCs/>
                <w:sz w:val="22"/>
                <w:szCs w:val="22"/>
              </w:rPr>
            </w:pPr>
          </w:p>
          <w:p w14:paraId="706876B0" w14:textId="771EB75E" w:rsidR="009B3463" w:rsidRDefault="009B3463"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A staff governor asked if there had been any response from the Department for Education (DfE) to the Association of Colleges’ (AoC) </w:t>
            </w:r>
            <w:r w:rsidR="008620A8">
              <w:rPr>
                <w:rFonts w:ascii="Calibri" w:hAnsi="Calibri" w:cs="Tahoma"/>
                <w:bCs/>
                <w:sz w:val="22"/>
                <w:szCs w:val="22"/>
              </w:rPr>
              <w:t xml:space="preserve">comments on </w:t>
            </w:r>
            <w:r w:rsidR="00CA58CA">
              <w:rPr>
                <w:rFonts w:ascii="Calibri" w:hAnsi="Calibri" w:cs="Tahoma"/>
                <w:bCs/>
                <w:sz w:val="22"/>
                <w:szCs w:val="22"/>
              </w:rPr>
              <w:t xml:space="preserve">the new conditions </w:t>
            </w:r>
            <w:r w:rsidR="001F101D">
              <w:rPr>
                <w:rFonts w:ascii="Calibri" w:hAnsi="Calibri" w:cs="Tahoma"/>
                <w:bCs/>
                <w:sz w:val="22"/>
                <w:szCs w:val="22"/>
              </w:rPr>
              <w:t>of</w:t>
            </w:r>
            <w:r w:rsidR="00CA58CA">
              <w:rPr>
                <w:rFonts w:ascii="Calibri" w:hAnsi="Calibri" w:cs="Tahoma"/>
                <w:bCs/>
                <w:sz w:val="22"/>
                <w:szCs w:val="22"/>
              </w:rPr>
              <w:t xml:space="preserve"> funding </w:t>
            </w:r>
            <w:r w:rsidR="001F101D">
              <w:rPr>
                <w:rFonts w:ascii="Calibri" w:hAnsi="Calibri" w:cs="Tahoma"/>
                <w:bCs/>
                <w:sz w:val="22"/>
                <w:szCs w:val="22"/>
              </w:rPr>
              <w:t>f</w:t>
            </w:r>
            <w:r w:rsidR="004D055A">
              <w:rPr>
                <w:rFonts w:ascii="Calibri" w:hAnsi="Calibri" w:cs="Tahoma"/>
                <w:bCs/>
                <w:sz w:val="22"/>
                <w:szCs w:val="22"/>
              </w:rPr>
              <w:t>o</w:t>
            </w:r>
            <w:r w:rsidR="001F101D">
              <w:rPr>
                <w:rFonts w:ascii="Calibri" w:hAnsi="Calibri" w:cs="Tahoma"/>
                <w:bCs/>
                <w:sz w:val="22"/>
                <w:szCs w:val="22"/>
              </w:rPr>
              <w:t xml:space="preserve">r </w:t>
            </w:r>
            <w:r w:rsidR="008620A8">
              <w:rPr>
                <w:rFonts w:ascii="Calibri" w:hAnsi="Calibri" w:cs="Tahoma"/>
                <w:bCs/>
                <w:sz w:val="22"/>
                <w:szCs w:val="22"/>
              </w:rPr>
              <w:t xml:space="preserve">English and maths. The Chief Executive and Group Principal </w:t>
            </w:r>
            <w:r w:rsidR="00F42A17">
              <w:rPr>
                <w:rFonts w:ascii="Calibri" w:hAnsi="Calibri" w:cs="Tahoma"/>
                <w:bCs/>
                <w:sz w:val="22"/>
                <w:szCs w:val="22"/>
              </w:rPr>
              <w:t>highlighted</w:t>
            </w:r>
            <w:r w:rsidR="008620A8">
              <w:rPr>
                <w:rFonts w:ascii="Calibri" w:hAnsi="Calibri" w:cs="Tahoma"/>
                <w:bCs/>
                <w:sz w:val="22"/>
                <w:szCs w:val="22"/>
              </w:rPr>
              <w:t xml:space="preserve"> that </w:t>
            </w:r>
            <w:r w:rsidR="00184059">
              <w:rPr>
                <w:rFonts w:ascii="Calibri" w:hAnsi="Calibri" w:cs="Tahoma"/>
                <w:bCs/>
                <w:sz w:val="22"/>
                <w:szCs w:val="22"/>
              </w:rPr>
              <w:t xml:space="preserve">the group had undertaken </w:t>
            </w:r>
            <w:r w:rsidR="006B126A">
              <w:rPr>
                <w:rFonts w:ascii="Calibri" w:hAnsi="Calibri" w:cs="Tahoma"/>
                <w:bCs/>
                <w:sz w:val="22"/>
                <w:szCs w:val="22"/>
              </w:rPr>
              <w:t xml:space="preserve">an initial assessment of </w:t>
            </w:r>
            <w:r w:rsidR="00425F7A">
              <w:rPr>
                <w:rFonts w:ascii="Calibri" w:hAnsi="Calibri" w:cs="Tahoma"/>
                <w:bCs/>
                <w:sz w:val="22"/>
                <w:szCs w:val="22"/>
              </w:rPr>
              <w:t xml:space="preserve">impact of </w:t>
            </w:r>
            <w:r w:rsidR="006B126A">
              <w:rPr>
                <w:rFonts w:ascii="Calibri" w:hAnsi="Calibri" w:cs="Tahoma"/>
                <w:bCs/>
                <w:sz w:val="22"/>
                <w:szCs w:val="22"/>
              </w:rPr>
              <w:t xml:space="preserve">the requirements </w:t>
            </w:r>
            <w:r w:rsidR="00F445F8">
              <w:rPr>
                <w:rFonts w:ascii="Calibri" w:hAnsi="Calibri" w:cs="Tahoma"/>
                <w:bCs/>
                <w:sz w:val="22"/>
                <w:szCs w:val="22"/>
              </w:rPr>
              <w:t>and identified that</w:t>
            </w:r>
            <w:r w:rsidR="006B126A">
              <w:rPr>
                <w:rFonts w:ascii="Calibri" w:hAnsi="Calibri" w:cs="Tahoma"/>
                <w:bCs/>
                <w:sz w:val="22"/>
                <w:szCs w:val="22"/>
              </w:rPr>
              <w:t xml:space="preserve"> </w:t>
            </w:r>
            <w:r w:rsidR="00FF2C26">
              <w:rPr>
                <w:rFonts w:ascii="Calibri" w:hAnsi="Calibri" w:cs="Tahoma"/>
                <w:bCs/>
                <w:sz w:val="22"/>
                <w:szCs w:val="22"/>
              </w:rPr>
              <w:t xml:space="preserve">potentially </w:t>
            </w:r>
            <w:r w:rsidR="006B126A">
              <w:rPr>
                <w:rFonts w:ascii="Calibri" w:hAnsi="Calibri" w:cs="Tahoma"/>
                <w:bCs/>
                <w:sz w:val="22"/>
                <w:szCs w:val="22"/>
              </w:rPr>
              <w:t xml:space="preserve">an additional hour of maths would need to be </w:t>
            </w:r>
            <w:r w:rsidR="00FF2C26">
              <w:rPr>
                <w:rFonts w:ascii="Calibri" w:hAnsi="Calibri" w:cs="Tahoma"/>
                <w:bCs/>
                <w:sz w:val="22"/>
                <w:szCs w:val="22"/>
              </w:rPr>
              <w:t>timetabled,</w:t>
            </w:r>
            <w:r w:rsidR="006B126A">
              <w:rPr>
                <w:rFonts w:ascii="Calibri" w:hAnsi="Calibri" w:cs="Tahoma"/>
                <w:bCs/>
                <w:sz w:val="22"/>
                <w:szCs w:val="22"/>
              </w:rPr>
              <w:t xml:space="preserve"> though</w:t>
            </w:r>
            <w:r w:rsidR="00744649">
              <w:rPr>
                <w:rFonts w:ascii="Calibri" w:hAnsi="Calibri" w:cs="Tahoma"/>
                <w:bCs/>
                <w:sz w:val="22"/>
                <w:szCs w:val="22"/>
              </w:rPr>
              <w:t xml:space="preserve"> the implications</w:t>
            </w:r>
            <w:r w:rsidR="00356929">
              <w:rPr>
                <w:rFonts w:ascii="Calibri" w:hAnsi="Calibri" w:cs="Tahoma"/>
                <w:bCs/>
                <w:sz w:val="22"/>
                <w:szCs w:val="22"/>
              </w:rPr>
              <w:t xml:space="preserve">, including </w:t>
            </w:r>
            <w:r w:rsidR="00CF0847">
              <w:rPr>
                <w:rFonts w:ascii="Calibri" w:hAnsi="Calibri" w:cs="Tahoma"/>
                <w:bCs/>
                <w:sz w:val="22"/>
                <w:szCs w:val="22"/>
              </w:rPr>
              <w:t xml:space="preserve">any resulting </w:t>
            </w:r>
            <w:r w:rsidR="00356929">
              <w:rPr>
                <w:rFonts w:ascii="Calibri" w:hAnsi="Calibri" w:cs="Tahoma"/>
                <w:bCs/>
                <w:sz w:val="22"/>
                <w:szCs w:val="22"/>
              </w:rPr>
              <w:t xml:space="preserve">reduction in </w:t>
            </w:r>
            <w:r w:rsidR="0010077B">
              <w:rPr>
                <w:rFonts w:ascii="Calibri" w:hAnsi="Calibri" w:cs="Tahoma"/>
                <w:bCs/>
                <w:sz w:val="22"/>
                <w:szCs w:val="22"/>
              </w:rPr>
              <w:t xml:space="preserve">vocational teaching hours, </w:t>
            </w:r>
            <w:r w:rsidR="00744649">
              <w:rPr>
                <w:rFonts w:ascii="Calibri" w:hAnsi="Calibri" w:cs="Tahoma"/>
                <w:bCs/>
                <w:sz w:val="22"/>
                <w:szCs w:val="22"/>
              </w:rPr>
              <w:t xml:space="preserve">would </w:t>
            </w:r>
            <w:r w:rsidR="0010077B">
              <w:rPr>
                <w:rFonts w:ascii="Calibri" w:hAnsi="Calibri" w:cs="Tahoma"/>
                <w:bCs/>
                <w:sz w:val="22"/>
                <w:szCs w:val="22"/>
              </w:rPr>
              <w:t xml:space="preserve">need to be </w:t>
            </w:r>
            <w:r w:rsidR="000A1B84">
              <w:rPr>
                <w:rFonts w:ascii="Calibri" w:hAnsi="Calibri" w:cs="Tahoma"/>
                <w:bCs/>
                <w:sz w:val="22"/>
                <w:szCs w:val="22"/>
              </w:rPr>
              <w:t xml:space="preserve">assessed </w:t>
            </w:r>
            <w:r w:rsidR="00184059">
              <w:rPr>
                <w:rFonts w:ascii="Calibri" w:hAnsi="Calibri" w:cs="Tahoma"/>
                <w:bCs/>
                <w:sz w:val="22"/>
                <w:szCs w:val="22"/>
              </w:rPr>
              <w:t>for each</w:t>
            </w:r>
            <w:r w:rsidR="00AF2747">
              <w:rPr>
                <w:rFonts w:ascii="Calibri" w:hAnsi="Calibri" w:cs="Tahoma"/>
                <w:bCs/>
                <w:sz w:val="22"/>
                <w:szCs w:val="22"/>
              </w:rPr>
              <w:t xml:space="preserve"> programme</w:t>
            </w:r>
            <w:r w:rsidR="00744649">
              <w:rPr>
                <w:rFonts w:ascii="Calibri" w:hAnsi="Calibri" w:cs="Tahoma"/>
                <w:bCs/>
                <w:sz w:val="22"/>
                <w:szCs w:val="22"/>
              </w:rPr>
              <w:t xml:space="preserve">. </w:t>
            </w:r>
            <w:r w:rsidR="00B637E4">
              <w:rPr>
                <w:rFonts w:ascii="Calibri" w:hAnsi="Calibri" w:cs="Tahoma"/>
                <w:bCs/>
                <w:sz w:val="22"/>
                <w:szCs w:val="22"/>
              </w:rPr>
              <w:t xml:space="preserve">He added that </w:t>
            </w:r>
            <w:r w:rsidR="00AF2747">
              <w:rPr>
                <w:rFonts w:ascii="Calibri" w:hAnsi="Calibri" w:cs="Tahoma"/>
                <w:bCs/>
                <w:sz w:val="22"/>
                <w:szCs w:val="22"/>
              </w:rPr>
              <w:t>the</w:t>
            </w:r>
            <w:r w:rsidR="00BE6129">
              <w:rPr>
                <w:rFonts w:ascii="Calibri" w:hAnsi="Calibri" w:cs="Tahoma"/>
                <w:bCs/>
                <w:sz w:val="22"/>
                <w:szCs w:val="22"/>
              </w:rPr>
              <w:t>re had been no consultation on the new requirements and that the</w:t>
            </w:r>
            <w:r w:rsidR="00AF2747">
              <w:rPr>
                <w:rFonts w:ascii="Calibri" w:hAnsi="Calibri" w:cs="Tahoma"/>
                <w:bCs/>
                <w:sz w:val="22"/>
                <w:szCs w:val="22"/>
              </w:rPr>
              <w:t xml:space="preserve"> zero tolerance </w:t>
            </w:r>
            <w:r w:rsidR="00A66EF7">
              <w:rPr>
                <w:rFonts w:ascii="Calibri" w:hAnsi="Calibri" w:cs="Tahoma"/>
                <w:bCs/>
                <w:sz w:val="22"/>
                <w:szCs w:val="22"/>
              </w:rPr>
              <w:t xml:space="preserve">funding </w:t>
            </w:r>
            <w:r w:rsidR="00B637E4">
              <w:rPr>
                <w:rFonts w:ascii="Calibri" w:hAnsi="Calibri" w:cs="Tahoma"/>
                <w:bCs/>
                <w:sz w:val="22"/>
                <w:szCs w:val="22"/>
              </w:rPr>
              <w:t xml:space="preserve">clawback was a </w:t>
            </w:r>
            <w:r w:rsidR="00A66EF7">
              <w:rPr>
                <w:rFonts w:ascii="Calibri" w:hAnsi="Calibri" w:cs="Tahoma"/>
                <w:bCs/>
                <w:sz w:val="22"/>
                <w:szCs w:val="22"/>
              </w:rPr>
              <w:t xml:space="preserve">potential </w:t>
            </w:r>
            <w:r w:rsidR="00B637E4">
              <w:rPr>
                <w:rFonts w:ascii="Calibri" w:hAnsi="Calibri" w:cs="Tahoma"/>
                <w:bCs/>
                <w:sz w:val="22"/>
                <w:szCs w:val="22"/>
              </w:rPr>
              <w:t>risk to the group</w:t>
            </w:r>
            <w:r w:rsidR="00083E6B">
              <w:rPr>
                <w:rFonts w:ascii="Calibri" w:hAnsi="Calibri" w:cs="Tahoma"/>
                <w:bCs/>
                <w:sz w:val="22"/>
                <w:szCs w:val="22"/>
              </w:rPr>
              <w:t xml:space="preserve"> and had been challenged by the AoC</w:t>
            </w:r>
            <w:r w:rsidR="00BE6129">
              <w:rPr>
                <w:rFonts w:ascii="Calibri" w:hAnsi="Calibri" w:cs="Tahoma"/>
                <w:bCs/>
                <w:sz w:val="22"/>
                <w:szCs w:val="22"/>
              </w:rPr>
              <w:t>.</w:t>
            </w:r>
            <w:r w:rsidR="00C91A10">
              <w:rPr>
                <w:rFonts w:ascii="Calibri" w:hAnsi="Calibri" w:cs="Tahoma"/>
                <w:bCs/>
                <w:sz w:val="22"/>
                <w:szCs w:val="22"/>
              </w:rPr>
              <w:t xml:space="preserve"> </w:t>
            </w:r>
            <w:r w:rsidR="00BE6129">
              <w:rPr>
                <w:rFonts w:ascii="Calibri" w:hAnsi="Calibri" w:cs="Tahoma"/>
                <w:bCs/>
                <w:sz w:val="22"/>
                <w:szCs w:val="22"/>
              </w:rPr>
              <w:t xml:space="preserve">It was expected that </w:t>
            </w:r>
            <w:r w:rsidR="003F3FD5">
              <w:rPr>
                <w:rFonts w:ascii="Calibri" w:hAnsi="Calibri" w:cs="Tahoma"/>
                <w:bCs/>
                <w:sz w:val="22"/>
                <w:szCs w:val="22"/>
              </w:rPr>
              <w:t xml:space="preserve">the new conditions would </w:t>
            </w:r>
            <w:r w:rsidR="00F153F4">
              <w:rPr>
                <w:rFonts w:ascii="Calibri" w:hAnsi="Calibri" w:cs="Tahoma"/>
                <w:bCs/>
                <w:sz w:val="22"/>
                <w:szCs w:val="22"/>
              </w:rPr>
              <w:t xml:space="preserve">come into force as announced but it was noted that </w:t>
            </w:r>
            <w:r w:rsidR="00F81031">
              <w:rPr>
                <w:rFonts w:ascii="Calibri" w:hAnsi="Calibri" w:cs="Tahoma"/>
                <w:bCs/>
                <w:sz w:val="22"/>
                <w:szCs w:val="22"/>
              </w:rPr>
              <w:t xml:space="preserve">increasing hours </w:t>
            </w:r>
            <w:r w:rsidR="009D3D66">
              <w:rPr>
                <w:rFonts w:ascii="Calibri" w:hAnsi="Calibri" w:cs="Tahoma"/>
                <w:bCs/>
                <w:sz w:val="22"/>
                <w:szCs w:val="22"/>
              </w:rPr>
              <w:t xml:space="preserve">would not necessarily lead to </w:t>
            </w:r>
            <w:r w:rsidR="00F81031">
              <w:rPr>
                <w:rFonts w:ascii="Calibri" w:hAnsi="Calibri" w:cs="Tahoma"/>
                <w:bCs/>
                <w:sz w:val="22"/>
                <w:szCs w:val="22"/>
              </w:rPr>
              <w:t xml:space="preserve">higher achievement and </w:t>
            </w:r>
            <w:r w:rsidR="009D3D66">
              <w:rPr>
                <w:rFonts w:ascii="Calibri" w:hAnsi="Calibri" w:cs="Tahoma"/>
                <w:bCs/>
                <w:sz w:val="22"/>
                <w:szCs w:val="22"/>
              </w:rPr>
              <w:t xml:space="preserve">that there was already a </w:t>
            </w:r>
            <w:r w:rsidR="00F81031">
              <w:rPr>
                <w:rFonts w:ascii="Calibri" w:hAnsi="Calibri" w:cs="Tahoma"/>
                <w:bCs/>
                <w:sz w:val="22"/>
                <w:szCs w:val="22"/>
              </w:rPr>
              <w:t xml:space="preserve">shortage of English and maths teachers. The Executive Principal RCC &amp; NETA </w:t>
            </w:r>
            <w:r w:rsidR="009D3D66">
              <w:rPr>
                <w:rFonts w:ascii="Calibri" w:hAnsi="Calibri" w:cs="Tahoma"/>
                <w:bCs/>
                <w:sz w:val="22"/>
                <w:szCs w:val="22"/>
              </w:rPr>
              <w:t xml:space="preserve">was </w:t>
            </w:r>
            <w:r w:rsidR="00F81031">
              <w:rPr>
                <w:rFonts w:ascii="Calibri" w:hAnsi="Calibri" w:cs="Tahoma"/>
                <w:bCs/>
                <w:sz w:val="22"/>
                <w:szCs w:val="22"/>
              </w:rPr>
              <w:t xml:space="preserve">leading the workstream </w:t>
            </w:r>
            <w:r w:rsidR="00844830">
              <w:rPr>
                <w:rFonts w:ascii="Calibri" w:hAnsi="Calibri" w:cs="Tahoma"/>
                <w:bCs/>
                <w:sz w:val="22"/>
                <w:szCs w:val="22"/>
              </w:rPr>
              <w:t>which would develop</w:t>
            </w:r>
            <w:r w:rsidR="00F81031">
              <w:rPr>
                <w:rFonts w:ascii="Calibri" w:hAnsi="Calibri" w:cs="Tahoma"/>
                <w:bCs/>
                <w:sz w:val="22"/>
                <w:szCs w:val="22"/>
              </w:rPr>
              <w:t xml:space="preserve"> possible</w:t>
            </w:r>
            <w:r w:rsidR="005344C9">
              <w:rPr>
                <w:rFonts w:ascii="Calibri" w:hAnsi="Calibri" w:cs="Tahoma"/>
                <w:bCs/>
                <w:sz w:val="22"/>
                <w:szCs w:val="22"/>
              </w:rPr>
              <w:t xml:space="preserve"> delivery models. A governor </w:t>
            </w:r>
            <w:r w:rsidR="00844830">
              <w:rPr>
                <w:rFonts w:ascii="Calibri" w:hAnsi="Calibri" w:cs="Tahoma"/>
                <w:bCs/>
                <w:sz w:val="22"/>
                <w:szCs w:val="22"/>
              </w:rPr>
              <w:t>commented</w:t>
            </w:r>
            <w:r w:rsidR="005344C9">
              <w:rPr>
                <w:rFonts w:ascii="Calibri" w:hAnsi="Calibri" w:cs="Tahoma"/>
                <w:bCs/>
                <w:sz w:val="22"/>
                <w:szCs w:val="22"/>
              </w:rPr>
              <w:t xml:space="preserve"> that English and maths could be embedded in the curriculum and taught as contextualised learning which had the potential to improve attendance.</w:t>
            </w:r>
          </w:p>
          <w:p w14:paraId="7880B37B" w14:textId="77777777" w:rsidR="003F71DC" w:rsidRDefault="003F71DC" w:rsidP="00082BDE">
            <w:pPr>
              <w:tabs>
                <w:tab w:val="left" w:pos="313"/>
              </w:tabs>
              <w:spacing w:line="276" w:lineRule="auto"/>
              <w:jc w:val="both"/>
              <w:rPr>
                <w:rFonts w:ascii="Calibri" w:hAnsi="Calibri" w:cs="Tahoma"/>
                <w:bCs/>
                <w:sz w:val="22"/>
                <w:szCs w:val="22"/>
              </w:rPr>
            </w:pPr>
          </w:p>
          <w:p w14:paraId="4AF3DBBC" w14:textId="484C3964" w:rsidR="003F71DC" w:rsidRDefault="003F71DC" w:rsidP="00082BDE">
            <w:pPr>
              <w:tabs>
                <w:tab w:val="left" w:pos="313"/>
              </w:tabs>
              <w:spacing w:line="276" w:lineRule="auto"/>
              <w:jc w:val="both"/>
              <w:rPr>
                <w:rFonts w:ascii="Calibri" w:hAnsi="Calibri" w:cs="Tahoma"/>
                <w:bCs/>
                <w:sz w:val="22"/>
                <w:szCs w:val="22"/>
              </w:rPr>
            </w:pPr>
            <w:r w:rsidRPr="007C7A91">
              <w:rPr>
                <w:rFonts w:ascii="Calibri" w:hAnsi="Calibri" w:cs="Tahoma"/>
                <w:bCs/>
                <w:sz w:val="22"/>
                <w:szCs w:val="22"/>
              </w:rPr>
              <w:t xml:space="preserve">A governor asked about </w:t>
            </w:r>
            <w:proofErr w:type="spellStart"/>
            <w:r w:rsidRPr="007C7A91">
              <w:rPr>
                <w:rFonts w:ascii="Calibri" w:hAnsi="Calibri" w:cs="Tahoma"/>
                <w:bCs/>
                <w:sz w:val="22"/>
                <w:szCs w:val="22"/>
              </w:rPr>
              <w:t>Etc.’s</w:t>
            </w:r>
            <w:proofErr w:type="spellEnd"/>
            <w:r w:rsidRPr="007C7A91">
              <w:rPr>
                <w:rFonts w:ascii="Calibri" w:hAnsi="Calibri" w:cs="Tahoma"/>
                <w:bCs/>
                <w:sz w:val="22"/>
                <w:szCs w:val="22"/>
              </w:rPr>
              <w:t xml:space="preserve"> next steps in relation to industrial action; the Chief Executive and Group Principal </w:t>
            </w:r>
            <w:r w:rsidR="00C22426" w:rsidRPr="007C7A91">
              <w:rPr>
                <w:rFonts w:ascii="Calibri" w:hAnsi="Calibri" w:cs="Tahoma"/>
                <w:bCs/>
                <w:sz w:val="22"/>
                <w:szCs w:val="22"/>
              </w:rPr>
              <w:t>explained that the group was now looking towards the 2024-</w:t>
            </w:r>
            <w:r w:rsidR="00C22426">
              <w:rPr>
                <w:rFonts w:ascii="Calibri" w:hAnsi="Calibri" w:cs="Tahoma"/>
                <w:bCs/>
                <w:sz w:val="22"/>
                <w:szCs w:val="22"/>
              </w:rPr>
              <w:t xml:space="preserve">25 pay award and stressed that the final offer </w:t>
            </w:r>
            <w:r w:rsidR="00A32625">
              <w:rPr>
                <w:rFonts w:ascii="Calibri" w:hAnsi="Calibri" w:cs="Tahoma"/>
                <w:bCs/>
                <w:sz w:val="22"/>
                <w:szCs w:val="22"/>
              </w:rPr>
              <w:t xml:space="preserve">for 2022-23 </w:t>
            </w:r>
            <w:r w:rsidR="00C22426">
              <w:rPr>
                <w:rFonts w:ascii="Calibri" w:hAnsi="Calibri" w:cs="Tahoma"/>
                <w:bCs/>
                <w:sz w:val="22"/>
                <w:szCs w:val="22"/>
              </w:rPr>
              <w:t xml:space="preserve">was </w:t>
            </w:r>
            <w:r w:rsidR="00D46FAA">
              <w:rPr>
                <w:rFonts w:ascii="Calibri" w:hAnsi="Calibri" w:cs="Tahoma"/>
                <w:bCs/>
                <w:sz w:val="22"/>
                <w:szCs w:val="22"/>
              </w:rPr>
              <w:t>at the limits of financial affordability</w:t>
            </w:r>
            <w:r w:rsidR="00AC4AAC">
              <w:rPr>
                <w:rFonts w:ascii="Calibri" w:hAnsi="Calibri" w:cs="Tahoma"/>
                <w:bCs/>
                <w:sz w:val="22"/>
                <w:szCs w:val="22"/>
              </w:rPr>
              <w:t xml:space="preserve"> so</w:t>
            </w:r>
            <w:r w:rsidR="00D935D3">
              <w:rPr>
                <w:rFonts w:ascii="Calibri" w:hAnsi="Calibri" w:cs="Tahoma"/>
                <w:bCs/>
                <w:sz w:val="22"/>
                <w:szCs w:val="22"/>
              </w:rPr>
              <w:t xml:space="preserve"> the focus was on</w:t>
            </w:r>
            <w:r w:rsidR="00AC4AAC">
              <w:rPr>
                <w:rFonts w:ascii="Calibri" w:hAnsi="Calibri" w:cs="Tahoma"/>
                <w:bCs/>
                <w:sz w:val="22"/>
                <w:szCs w:val="22"/>
              </w:rPr>
              <w:t xml:space="preserve"> improving terms and conditions, including consolidating wellbeing days and </w:t>
            </w:r>
            <w:r w:rsidR="002F57F8">
              <w:rPr>
                <w:rFonts w:ascii="Calibri" w:hAnsi="Calibri" w:cs="Tahoma"/>
                <w:bCs/>
                <w:sz w:val="22"/>
                <w:szCs w:val="22"/>
              </w:rPr>
              <w:t xml:space="preserve">lecturer </w:t>
            </w:r>
            <w:r w:rsidR="00B11FB0">
              <w:rPr>
                <w:rFonts w:ascii="Calibri" w:hAnsi="Calibri" w:cs="Tahoma"/>
                <w:bCs/>
                <w:sz w:val="22"/>
                <w:szCs w:val="22"/>
              </w:rPr>
              <w:t>pay scales</w:t>
            </w:r>
            <w:r w:rsidR="00D46FAA">
              <w:rPr>
                <w:rFonts w:ascii="Calibri" w:hAnsi="Calibri" w:cs="Tahoma"/>
                <w:bCs/>
                <w:sz w:val="22"/>
                <w:szCs w:val="22"/>
              </w:rPr>
              <w:t>,</w:t>
            </w:r>
            <w:r w:rsidR="002F57F8">
              <w:rPr>
                <w:rFonts w:ascii="Calibri" w:hAnsi="Calibri" w:cs="Tahoma"/>
                <w:bCs/>
                <w:sz w:val="22"/>
                <w:szCs w:val="22"/>
              </w:rPr>
              <w:t xml:space="preserve"> for 2024-25. </w:t>
            </w:r>
            <w:r w:rsidR="00D935D3">
              <w:rPr>
                <w:rFonts w:ascii="Calibri" w:hAnsi="Calibri" w:cs="Tahoma"/>
                <w:bCs/>
                <w:sz w:val="22"/>
                <w:szCs w:val="22"/>
              </w:rPr>
              <w:t xml:space="preserve">The </w:t>
            </w:r>
            <w:r w:rsidR="00D077E5">
              <w:rPr>
                <w:rFonts w:ascii="Calibri" w:hAnsi="Calibri" w:cs="Tahoma"/>
                <w:bCs/>
                <w:sz w:val="22"/>
                <w:szCs w:val="22"/>
              </w:rPr>
              <w:t xml:space="preserve">group would </w:t>
            </w:r>
            <w:r w:rsidR="00200201">
              <w:rPr>
                <w:rFonts w:ascii="Calibri" w:hAnsi="Calibri" w:cs="Tahoma"/>
                <w:bCs/>
                <w:sz w:val="22"/>
                <w:szCs w:val="22"/>
              </w:rPr>
              <w:t>continue to be</w:t>
            </w:r>
            <w:r w:rsidR="00DD5E67">
              <w:rPr>
                <w:rFonts w:ascii="Calibri" w:hAnsi="Calibri" w:cs="Tahoma"/>
                <w:bCs/>
                <w:sz w:val="22"/>
                <w:szCs w:val="22"/>
              </w:rPr>
              <w:t xml:space="preserve"> honest</w:t>
            </w:r>
            <w:r w:rsidR="00200201">
              <w:rPr>
                <w:rFonts w:ascii="Calibri" w:hAnsi="Calibri" w:cs="Tahoma"/>
                <w:bCs/>
                <w:sz w:val="22"/>
                <w:szCs w:val="22"/>
              </w:rPr>
              <w:t xml:space="preserve"> and transparent with the </w:t>
            </w:r>
            <w:r w:rsidR="00464F02">
              <w:rPr>
                <w:rFonts w:ascii="Calibri" w:hAnsi="Calibri" w:cs="Tahoma"/>
                <w:bCs/>
                <w:sz w:val="22"/>
                <w:szCs w:val="22"/>
              </w:rPr>
              <w:t>UCU</w:t>
            </w:r>
            <w:r w:rsidR="00200201">
              <w:rPr>
                <w:rFonts w:ascii="Calibri" w:hAnsi="Calibri" w:cs="Tahoma"/>
                <w:bCs/>
                <w:sz w:val="22"/>
                <w:szCs w:val="22"/>
              </w:rPr>
              <w:t>.</w:t>
            </w:r>
          </w:p>
          <w:p w14:paraId="1498D175" w14:textId="77777777" w:rsidR="0006713D" w:rsidRDefault="0006713D" w:rsidP="00082BDE">
            <w:pPr>
              <w:tabs>
                <w:tab w:val="left" w:pos="313"/>
              </w:tabs>
              <w:spacing w:line="276" w:lineRule="auto"/>
              <w:jc w:val="both"/>
              <w:rPr>
                <w:rFonts w:ascii="Calibri" w:hAnsi="Calibri" w:cs="Tahoma"/>
                <w:bCs/>
                <w:sz w:val="22"/>
                <w:szCs w:val="22"/>
              </w:rPr>
            </w:pPr>
          </w:p>
          <w:p w14:paraId="505F7E5B" w14:textId="43CC5C95" w:rsidR="0006713D" w:rsidRDefault="0006713D" w:rsidP="0006713D">
            <w:pPr>
              <w:tabs>
                <w:tab w:val="left" w:pos="313"/>
              </w:tabs>
              <w:spacing w:line="276" w:lineRule="auto"/>
              <w:jc w:val="both"/>
              <w:rPr>
                <w:rFonts w:ascii="Calibri" w:hAnsi="Calibri" w:cs="Tahoma"/>
                <w:bCs/>
                <w:sz w:val="22"/>
                <w:szCs w:val="22"/>
              </w:rPr>
            </w:pPr>
            <w:r>
              <w:rPr>
                <w:rFonts w:ascii="Calibri" w:hAnsi="Calibri" w:cs="Tahoma"/>
                <w:bCs/>
                <w:sz w:val="22"/>
                <w:szCs w:val="22"/>
              </w:rPr>
              <w:t>A governor asked whether there was anything more the group could do to improve dialogue with the UCU; the Chief Executive and Group Principal explained that restructuring the Joint Consultative and Negotiation Committee (JCNC) was being considered to include sub groups working on themes and involving more members of the Senior Management Team (SMT). The Group Director of HR &amp; People Development added that the group was still working with UCU local rep</w:t>
            </w:r>
            <w:r w:rsidR="00DC602A">
              <w:rPr>
                <w:rFonts w:ascii="Calibri" w:hAnsi="Calibri" w:cs="Tahoma"/>
                <w:bCs/>
                <w:sz w:val="22"/>
                <w:szCs w:val="22"/>
              </w:rPr>
              <w:t>resentative</w:t>
            </w:r>
            <w:r>
              <w:rPr>
                <w:rFonts w:ascii="Calibri" w:hAnsi="Calibri" w:cs="Tahoma"/>
                <w:bCs/>
                <w:sz w:val="22"/>
                <w:szCs w:val="22"/>
              </w:rPr>
              <w:t xml:space="preserve">s on a daily basis and maintained a positive dialogue on </w:t>
            </w:r>
            <w:r w:rsidR="00F53F0A">
              <w:rPr>
                <w:rFonts w:ascii="Calibri" w:hAnsi="Calibri" w:cs="Tahoma"/>
                <w:bCs/>
                <w:sz w:val="22"/>
                <w:szCs w:val="22"/>
              </w:rPr>
              <w:t>other HR matters</w:t>
            </w:r>
            <w:r>
              <w:rPr>
                <w:rFonts w:ascii="Calibri" w:hAnsi="Calibri" w:cs="Tahoma"/>
                <w:bCs/>
                <w:sz w:val="22"/>
                <w:szCs w:val="22"/>
              </w:rPr>
              <w:t>. The Corporation Chair offered his support, including attendance at meetings</w:t>
            </w:r>
            <w:r w:rsidR="00F04A85">
              <w:rPr>
                <w:rFonts w:ascii="Calibri" w:hAnsi="Calibri" w:cs="Tahoma"/>
                <w:bCs/>
                <w:sz w:val="22"/>
                <w:szCs w:val="22"/>
              </w:rPr>
              <w:t xml:space="preserve"> with the UCU</w:t>
            </w:r>
            <w:r>
              <w:rPr>
                <w:rFonts w:ascii="Calibri" w:hAnsi="Calibri" w:cs="Tahoma"/>
                <w:bCs/>
                <w:sz w:val="22"/>
                <w:szCs w:val="22"/>
              </w:rPr>
              <w:t>, if this would be helpful.</w:t>
            </w:r>
          </w:p>
          <w:p w14:paraId="152C292E" w14:textId="77777777" w:rsidR="00F617A5" w:rsidRDefault="00F617A5" w:rsidP="00082BDE">
            <w:pPr>
              <w:tabs>
                <w:tab w:val="left" w:pos="313"/>
              </w:tabs>
              <w:spacing w:line="276" w:lineRule="auto"/>
              <w:jc w:val="both"/>
              <w:rPr>
                <w:rFonts w:ascii="Calibri" w:hAnsi="Calibri" w:cs="Tahoma"/>
                <w:bCs/>
                <w:sz w:val="22"/>
                <w:szCs w:val="22"/>
              </w:rPr>
            </w:pPr>
          </w:p>
          <w:p w14:paraId="2E4862DB" w14:textId="38209CE2" w:rsidR="00F617A5" w:rsidRDefault="00F617A5"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A governor asked if the link with the London college </w:t>
            </w:r>
            <w:r w:rsidR="00D03FF8">
              <w:rPr>
                <w:rFonts w:ascii="Calibri" w:hAnsi="Calibri" w:cs="Tahoma"/>
                <w:bCs/>
                <w:sz w:val="22"/>
                <w:szCs w:val="22"/>
              </w:rPr>
              <w:t xml:space="preserve">on safeguarding </w:t>
            </w:r>
            <w:r>
              <w:rPr>
                <w:rFonts w:ascii="Calibri" w:hAnsi="Calibri" w:cs="Tahoma"/>
                <w:bCs/>
                <w:sz w:val="22"/>
                <w:szCs w:val="22"/>
              </w:rPr>
              <w:t>had identified any instant wins</w:t>
            </w:r>
            <w:r w:rsidR="00A93A57">
              <w:rPr>
                <w:rFonts w:ascii="Calibri" w:hAnsi="Calibri" w:cs="Tahoma"/>
                <w:bCs/>
                <w:sz w:val="22"/>
                <w:szCs w:val="22"/>
              </w:rPr>
              <w:t xml:space="preserve">. </w:t>
            </w:r>
            <w:r w:rsidR="001E3096">
              <w:rPr>
                <w:rFonts w:ascii="Calibri" w:hAnsi="Calibri" w:cs="Tahoma"/>
                <w:bCs/>
                <w:sz w:val="22"/>
                <w:szCs w:val="22"/>
              </w:rPr>
              <w:t xml:space="preserve">The Chief Executive and Group Principal confirmed that </w:t>
            </w:r>
            <w:r w:rsidR="000C4DB6">
              <w:rPr>
                <w:rFonts w:ascii="Calibri" w:hAnsi="Calibri" w:cs="Tahoma"/>
                <w:bCs/>
                <w:sz w:val="22"/>
                <w:szCs w:val="22"/>
              </w:rPr>
              <w:t xml:space="preserve">the </w:t>
            </w:r>
            <w:r w:rsidR="00FA2ED4">
              <w:rPr>
                <w:rFonts w:ascii="Calibri" w:hAnsi="Calibri" w:cs="Tahoma"/>
                <w:bCs/>
                <w:sz w:val="22"/>
                <w:szCs w:val="22"/>
              </w:rPr>
              <w:t>group had taken away</w:t>
            </w:r>
            <w:r w:rsidR="00FE7C46">
              <w:rPr>
                <w:rFonts w:ascii="Calibri" w:hAnsi="Calibri" w:cs="Tahoma"/>
                <w:bCs/>
                <w:sz w:val="22"/>
                <w:szCs w:val="22"/>
              </w:rPr>
              <w:t xml:space="preserve"> some practical suggestions</w:t>
            </w:r>
            <w:r w:rsidR="00FA2ED4">
              <w:rPr>
                <w:rFonts w:ascii="Calibri" w:hAnsi="Calibri" w:cs="Tahoma"/>
                <w:bCs/>
                <w:sz w:val="22"/>
                <w:szCs w:val="22"/>
              </w:rPr>
              <w:t xml:space="preserve"> from the first meeting</w:t>
            </w:r>
            <w:r w:rsidR="00555CC5">
              <w:rPr>
                <w:rFonts w:ascii="Calibri" w:hAnsi="Calibri" w:cs="Tahoma"/>
                <w:bCs/>
                <w:sz w:val="22"/>
                <w:szCs w:val="22"/>
              </w:rPr>
              <w:t xml:space="preserve">, including </w:t>
            </w:r>
            <w:r w:rsidR="00FA2ED4">
              <w:rPr>
                <w:rFonts w:ascii="Calibri" w:hAnsi="Calibri" w:cs="Tahoma"/>
                <w:bCs/>
                <w:sz w:val="22"/>
                <w:szCs w:val="22"/>
              </w:rPr>
              <w:t>daily</w:t>
            </w:r>
            <w:r w:rsidR="00FE7C46">
              <w:rPr>
                <w:rFonts w:ascii="Calibri" w:hAnsi="Calibri" w:cs="Tahoma"/>
                <w:bCs/>
                <w:sz w:val="22"/>
                <w:szCs w:val="22"/>
              </w:rPr>
              <w:t xml:space="preserve"> random</w:t>
            </w:r>
            <w:r w:rsidR="00E70B93">
              <w:rPr>
                <w:rFonts w:ascii="Calibri" w:hAnsi="Calibri" w:cs="Tahoma"/>
                <w:bCs/>
                <w:sz w:val="22"/>
                <w:szCs w:val="22"/>
              </w:rPr>
              <w:t xml:space="preserve"> ‘</w:t>
            </w:r>
            <w:proofErr w:type="spellStart"/>
            <w:r w:rsidR="00E70B93">
              <w:rPr>
                <w:rFonts w:ascii="Calibri" w:hAnsi="Calibri" w:cs="Tahoma"/>
                <w:bCs/>
                <w:sz w:val="22"/>
                <w:szCs w:val="22"/>
              </w:rPr>
              <w:t>wanding</w:t>
            </w:r>
            <w:proofErr w:type="spellEnd"/>
            <w:r w:rsidR="00E70B93">
              <w:rPr>
                <w:rFonts w:ascii="Calibri" w:hAnsi="Calibri" w:cs="Tahoma"/>
                <w:bCs/>
                <w:sz w:val="22"/>
                <w:szCs w:val="22"/>
              </w:rPr>
              <w:t>’ of students</w:t>
            </w:r>
            <w:r w:rsidR="00555CC5">
              <w:rPr>
                <w:rFonts w:ascii="Calibri" w:hAnsi="Calibri" w:cs="Tahoma"/>
                <w:bCs/>
                <w:sz w:val="22"/>
                <w:szCs w:val="22"/>
              </w:rPr>
              <w:t xml:space="preserve"> and </w:t>
            </w:r>
            <w:r w:rsidR="00E70B93">
              <w:rPr>
                <w:rFonts w:ascii="Calibri" w:hAnsi="Calibri" w:cs="Tahoma"/>
                <w:bCs/>
                <w:sz w:val="22"/>
                <w:szCs w:val="22"/>
              </w:rPr>
              <w:t>procedures</w:t>
            </w:r>
            <w:r w:rsidR="00FE7C46">
              <w:rPr>
                <w:rFonts w:ascii="Calibri" w:hAnsi="Calibri" w:cs="Tahoma"/>
                <w:bCs/>
                <w:sz w:val="22"/>
                <w:szCs w:val="22"/>
              </w:rPr>
              <w:t xml:space="preserve"> </w:t>
            </w:r>
            <w:r w:rsidR="007B3298">
              <w:rPr>
                <w:rFonts w:ascii="Calibri" w:hAnsi="Calibri" w:cs="Tahoma"/>
                <w:bCs/>
                <w:sz w:val="22"/>
                <w:szCs w:val="22"/>
              </w:rPr>
              <w:t xml:space="preserve">for </w:t>
            </w:r>
            <w:r w:rsidR="00FE7C46">
              <w:rPr>
                <w:rFonts w:ascii="Calibri" w:hAnsi="Calibri" w:cs="Tahoma"/>
                <w:bCs/>
                <w:sz w:val="22"/>
                <w:szCs w:val="22"/>
              </w:rPr>
              <w:t>student</w:t>
            </w:r>
            <w:r w:rsidR="007B3298">
              <w:rPr>
                <w:rFonts w:ascii="Calibri" w:hAnsi="Calibri" w:cs="Tahoma"/>
                <w:bCs/>
                <w:sz w:val="22"/>
                <w:szCs w:val="22"/>
              </w:rPr>
              <w:t>s with</w:t>
            </w:r>
            <w:r w:rsidR="00FE7C46">
              <w:rPr>
                <w:rFonts w:ascii="Calibri" w:hAnsi="Calibri" w:cs="Tahoma"/>
                <w:bCs/>
                <w:sz w:val="22"/>
                <w:szCs w:val="22"/>
              </w:rPr>
              <w:t xml:space="preserve"> previous convictions</w:t>
            </w:r>
            <w:r w:rsidR="004F33CE">
              <w:rPr>
                <w:rFonts w:ascii="Calibri" w:hAnsi="Calibri" w:cs="Tahoma"/>
                <w:bCs/>
                <w:sz w:val="22"/>
                <w:szCs w:val="22"/>
              </w:rPr>
              <w:t xml:space="preserve">. </w:t>
            </w:r>
            <w:r w:rsidR="00E70B93">
              <w:rPr>
                <w:rFonts w:ascii="Calibri" w:hAnsi="Calibri" w:cs="Tahoma"/>
                <w:bCs/>
                <w:sz w:val="22"/>
                <w:szCs w:val="22"/>
              </w:rPr>
              <w:t xml:space="preserve">Adoption of </w:t>
            </w:r>
            <w:r w:rsidR="00ED5435">
              <w:rPr>
                <w:rFonts w:ascii="Calibri" w:hAnsi="Calibri" w:cs="Tahoma"/>
                <w:bCs/>
                <w:sz w:val="22"/>
                <w:szCs w:val="22"/>
              </w:rPr>
              <w:t>their</w:t>
            </w:r>
            <w:r w:rsidR="004F33CE">
              <w:rPr>
                <w:rFonts w:ascii="Calibri" w:hAnsi="Calibri" w:cs="Tahoma"/>
                <w:bCs/>
                <w:sz w:val="22"/>
                <w:szCs w:val="22"/>
              </w:rPr>
              <w:t xml:space="preserve"> tracking and monitoring proformas and reporting structures </w:t>
            </w:r>
            <w:r w:rsidR="00ED5435">
              <w:rPr>
                <w:rFonts w:ascii="Calibri" w:hAnsi="Calibri" w:cs="Tahoma"/>
                <w:bCs/>
                <w:sz w:val="22"/>
                <w:szCs w:val="22"/>
              </w:rPr>
              <w:t>was also being considered</w:t>
            </w:r>
            <w:r w:rsidR="004F33CE">
              <w:rPr>
                <w:rFonts w:ascii="Calibri" w:hAnsi="Calibri" w:cs="Tahoma"/>
                <w:bCs/>
                <w:sz w:val="22"/>
                <w:szCs w:val="22"/>
              </w:rPr>
              <w:t xml:space="preserve">. The governor </w:t>
            </w:r>
            <w:r w:rsidR="00EE4975">
              <w:rPr>
                <w:rFonts w:ascii="Calibri" w:hAnsi="Calibri" w:cs="Tahoma"/>
                <w:bCs/>
                <w:sz w:val="22"/>
                <w:szCs w:val="22"/>
              </w:rPr>
              <w:t xml:space="preserve">then </w:t>
            </w:r>
            <w:r w:rsidR="004F33CE">
              <w:rPr>
                <w:rFonts w:ascii="Calibri" w:hAnsi="Calibri" w:cs="Tahoma"/>
                <w:bCs/>
                <w:sz w:val="22"/>
                <w:szCs w:val="22"/>
              </w:rPr>
              <w:t>asked a</w:t>
            </w:r>
            <w:r w:rsidR="00EE4975">
              <w:rPr>
                <w:rFonts w:ascii="Calibri" w:hAnsi="Calibri" w:cs="Tahoma"/>
                <w:bCs/>
                <w:sz w:val="22"/>
                <w:szCs w:val="22"/>
              </w:rPr>
              <w:t xml:space="preserve">bout the work with </w:t>
            </w:r>
            <w:r w:rsidR="007637BC">
              <w:rPr>
                <w:rFonts w:ascii="Calibri" w:hAnsi="Calibri" w:cs="Tahoma"/>
                <w:bCs/>
                <w:sz w:val="22"/>
                <w:szCs w:val="22"/>
              </w:rPr>
              <w:t xml:space="preserve">Cleveland Police; the Chief Executive and Group Principal reported on a successful screening session at SRC, </w:t>
            </w:r>
            <w:r w:rsidR="00ED5435">
              <w:rPr>
                <w:rFonts w:ascii="Calibri" w:hAnsi="Calibri" w:cs="Tahoma"/>
                <w:bCs/>
                <w:sz w:val="22"/>
                <w:szCs w:val="22"/>
              </w:rPr>
              <w:t xml:space="preserve">which had been </w:t>
            </w:r>
            <w:r w:rsidR="0024097F">
              <w:rPr>
                <w:rFonts w:ascii="Calibri" w:hAnsi="Calibri" w:cs="Tahoma"/>
                <w:bCs/>
                <w:sz w:val="22"/>
                <w:szCs w:val="22"/>
              </w:rPr>
              <w:t xml:space="preserve">greeted positively and made a strong statement. </w:t>
            </w:r>
            <w:r w:rsidR="0033568D">
              <w:rPr>
                <w:rFonts w:ascii="Calibri" w:hAnsi="Calibri" w:cs="Tahoma"/>
                <w:bCs/>
                <w:sz w:val="22"/>
                <w:szCs w:val="22"/>
              </w:rPr>
              <w:t xml:space="preserve">The screening would happen again periodically and while </w:t>
            </w:r>
            <w:r w:rsidR="0024097F">
              <w:rPr>
                <w:rFonts w:ascii="Calibri" w:hAnsi="Calibri" w:cs="Tahoma"/>
                <w:bCs/>
                <w:sz w:val="22"/>
                <w:szCs w:val="22"/>
              </w:rPr>
              <w:t xml:space="preserve">Cleveland Police </w:t>
            </w:r>
            <w:r w:rsidR="0033568D">
              <w:rPr>
                <w:rFonts w:ascii="Calibri" w:hAnsi="Calibri" w:cs="Tahoma"/>
                <w:bCs/>
                <w:sz w:val="22"/>
                <w:szCs w:val="22"/>
              </w:rPr>
              <w:t xml:space="preserve">currently </w:t>
            </w:r>
            <w:r w:rsidR="0024097F">
              <w:rPr>
                <w:rFonts w:ascii="Calibri" w:hAnsi="Calibri" w:cs="Tahoma"/>
                <w:bCs/>
                <w:sz w:val="22"/>
                <w:szCs w:val="22"/>
              </w:rPr>
              <w:t xml:space="preserve">only had funding for this in Stockton, if successful, </w:t>
            </w:r>
            <w:r w:rsidR="00B525C8">
              <w:rPr>
                <w:rFonts w:ascii="Calibri" w:hAnsi="Calibri" w:cs="Tahoma"/>
                <w:bCs/>
                <w:sz w:val="22"/>
                <w:szCs w:val="22"/>
              </w:rPr>
              <w:t xml:space="preserve">there was a possibility of funding to </w:t>
            </w:r>
            <w:r w:rsidR="00F3073D">
              <w:rPr>
                <w:rFonts w:ascii="Calibri" w:hAnsi="Calibri" w:cs="Tahoma"/>
                <w:bCs/>
                <w:sz w:val="22"/>
                <w:szCs w:val="22"/>
              </w:rPr>
              <w:t xml:space="preserve">extend to other colleges. A governor asked how </w:t>
            </w:r>
            <w:r w:rsidR="00B525C8">
              <w:rPr>
                <w:rFonts w:ascii="Calibri" w:hAnsi="Calibri" w:cs="Tahoma"/>
                <w:bCs/>
                <w:sz w:val="22"/>
                <w:szCs w:val="22"/>
              </w:rPr>
              <w:t>success was judged</w:t>
            </w:r>
            <w:r w:rsidR="006748E6">
              <w:rPr>
                <w:rFonts w:ascii="Calibri" w:hAnsi="Calibri" w:cs="Tahoma"/>
                <w:bCs/>
                <w:sz w:val="22"/>
                <w:szCs w:val="22"/>
              </w:rPr>
              <w:t>; the Chief Executive and Group Principal explained that no knives had been found, no one had refused to be screened</w:t>
            </w:r>
            <w:r w:rsidR="00461391">
              <w:rPr>
                <w:rFonts w:ascii="Calibri" w:hAnsi="Calibri" w:cs="Tahoma"/>
                <w:bCs/>
                <w:sz w:val="22"/>
                <w:szCs w:val="22"/>
              </w:rPr>
              <w:t xml:space="preserve"> and students </w:t>
            </w:r>
            <w:r w:rsidR="00DE6343">
              <w:rPr>
                <w:rFonts w:ascii="Calibri" w:hAnsi="Calibri" w:cs="Tahoma"/>
                <w:bCs/>
                <w:sz w:val="22"/>
                <w:szCs w:val="22"/>
              </w:rPr>
              <w:t>had commented positively about</w:t>
            </w:r>
            <w:r w:rsidR="00461391">
              <w:rPr>
                <w:rFonts w:ascii="Calibri" w:hAnsi="Calibri" w:cs="Tahoma"/>
                <w:bCs/>
                <w:sz w:val="22"/>
                <w:szCs w:val="22"/>
              </w:rPr>
              <w:t xml:space="preserve"> the college</w:t>
            </w:r>
            <w:r w:rsidR="00200A61">
              <w:rPr>
                <w:rFonts w:ascii="Calibri" w:hAnsi="Calibri" w:cs="Tahoma"/>
                <w:bCs/>
                <w:sz w:val="22"/>
                <w:szCs w:val="22"/>
              </w:rPr>
              <w:t xml:space="preserve"> taking the knife crime incident</w:t>
            </w:r>
            <w:r w:rsidR="00461391">
              <w:rPr>
                <w:rFonts w:ascii="Calibri" w:hAnsi="Calibri" w:cs="Tahoma"/>
                <w:bCs/>
                <w:sz w:val="22"/>
                <w:szCs w:val="22"/>
              </w:rPr>
              <w:t xml:space="preserve"> seriously. The Group Director of Marketing explained that </w:t>
            </w:r>
            <w:r w:rsidR="004668E1">
              <w:rPr>
                <w:rFonts w:ascii="Calibri" w:hAnsi="Calibri" w:cs="Tahoma"/>
                <w:bCs/>
                <w:sz w:val="22"/>
                <w:szCs w:val="22"/>
              </w:rPr>
              <w:t xml:space="preserve">the intention was for the screening </w:t>
            </w:r>
            <w:r w:rsidR="00461391">
              <w:rPr>
                <w:rFonts w:ascii="Calibri" w:hAnsi="Calibri" w:cs="Tahoma"/>
                <w:bCs/>
                <w:sz w:val="22"/>
                <w:szCs w:val="22"/>
              </w:rPr>
              <w:t>to be a deterrent</w:t>
            </w:r>
            <w:r w:rsidR="00077703">
              <w:rPr>
                <w:rFonts w:ascii="Calibri" w:hAnsi="Calibri" w:cs="Tahoma"/>
                <w:bCs/>
                <w:sz w:val="22"/>
                <w:szCs w:val="22"/>
              </w:rPr>
              <w:t xml:space="preserve"> so comm</w:t>
            </w:r>
            <w:r w:rsidR="004668E1">
              <w:rPr>
                <w:rFonts w:ascii="Calibri" w:hAnsi="Calibri" w:cs="Tahoma"/>
                <w:bCs/>
                <w:sz w:val="22"/>
                <w:szCs w:val="22"/>
              </w:rPr>
              <w:t>unication</w:t>
            </w:r>
            <w:r w:rsidR="00077703">
              <w:rPr>
                <w:rFonts w:ascii="Calibri" w:hAnsi="Calibri" w:cs="Tahoma"/>
                <w:bCs/>
                <w:sz w:val="22"/>
                <w:szCs w:val="22"/>
              </w:rPr>
              <w:t xml:space="preserve">s had </w:t>
            </w:r>
            <w:r w:rsidR="004668E1">
              <w:rPr>
                <w:rFonts w:ascii="Calibri" w:hAnsi="Calibri" w:cs="Tahoma"/>
                <w:bCs/>
                <w:sz w:val="22"/>
                <w:szCs w:val="22"/>
              </w:rPr>
              <w:t>taken place so that</w:t>
            </w:r>
            <w:r w:rsidR="00077703">
              <w:rPr>
                <w:rFonts w:ascii="Calibri" w:hAnsi="Calibri" w:cs="Tahoma"/>
                <w:bCs/>
                <w:sz w:val="22"/>
                <w:szCs w:val="22"/>
              </w:rPr>
              <w:t xml:space="preserve"> students </w:t>
            </w:r>
            <w:r w:rsidR="004668E1">
              <w:rPr>
                <w:rFonts w:ascii="Calibri" w:hAnsi="Calibri" w:cs="Tahoma"/>
                <w:bCs/>
                <w:sz w:val="22"/>
                <w:szCs w:val="22"/>
              </w:rPr>
              <w:t>had had advance warning</w:t>
            </w:r>
            <w:r w:rsidR="00077703">
              <w:rPr>
                <w:rFonts w:ascii="Calibri" w:hAnsi="Calibri" w:cs="Tahoma"/>
                <w:bCs/>
                <w:sz w:val="22"/>
                <w:szCs w:val="22"/>
              </w:rPr>
              <w:t xml:space="preserve">; </w:t>
            </w:r>
            <w:r w:rsidR="004668E1">
              <w:rPr>
                <w:rFonts w:ascii="Calibri" w:hAnsi="Calibri" w:cs="Tahoma"/>
                <w:bCs/>
                <w:sz w:val="22"/>
                <w:szCs w:val="22"/>
              </w:rPr>
              <w:t xml:space="preserve">it had been </w:t>
            </w:r>
            <w:r w:rsidR="00077703">
              <w:rPr>
                <w:rFonts w:ascii="Calibri" w:hAnsi="Calibri" w:cs="Tahoma"/>
                <w:bCs/>
                <w:sz w:val="22"/>
                <w:szCs w:val="22"/>
              </w:rPr>
              <w:t xml:space="preserve">very much seen as an </w:t>
            </w:r>
            <w:r w:rsidR="00077703">
              <w:rPr>
                <w:rFonts w:ascii="Calibri" w:hAnsi="Calibri" w:cs="Tahoma"/>
                <w:bCs/>
                <w:sz w:val="22"/>
                <w:szCs w:val="22"/>
              </w:rPr>
              <w:lastRenderedPageBreak/>
              <w:t xml:space="preserve">education piece and students had </w:t>
            </w:r>
            <w:r w:rsidR="00A7180A">
              <w:rPr>
                <w:rFonts w:ascii="Calibri" w:hAnsi="Calibri" w:cs="Tahoma"/>
                <w:bCs/>
                <w:sz w:val="22"/>
                <w:szCs w:val="22"/>
              </w:rPr>
              <w:t xml:space="preserve">been happy to </w:t>
            </w:r>
            <w:r w:rsidR="00077703">
              <w:rPr>
                <w:rFonts w:ascii="Calibri" w:hAnsi="Calibri" w:cs="Tahoma"/>
                <w:bCs/>
                <w:sz w:val="22"/>
                <w:szCs w:val="22"/>
              </w:rPr>
              <w:t>talk with police officers.</w:t>
            </w:r>
            <w:r w:rsidR="00263D31">
              <w:rPr>
                <w:rFonts w:ascii="Calibri" w:hAnsi="Calibri" w:cs="Tahoma"/>
                <w:bCs/>
                <w:sz w:val="22"/>
                <w:szCs w:val="22"/>
              </w:rPr>
              <w:t xml:space="preserve"> The Executive Principal SRC comment</w:t>
            </w:r>
            <w:r w:rsidR="00A7180A">
              <w:rPr>
                <w:rFonts w:ascii="Calibri" w:hAnsi="Calibri" w:cs="Tahoma"/>
                <w:bCs/>
                <w:sz w:val="22"/>
                <w:szCs w:val="22"/>
              </w:rPr>
              <w:t>ed</w:t>
            </w:r>
            <w:r w:rsidR="00263D31">
              <w:rPr>
                <w:rFonts w:ascii="Calibri" w:hAnsi="Calibri" w:cs="Tahoma"/>
                <w:bCs/>
                <w:sz w:val="22"/>
                <w:szCs w:val="22"/>
              </w:rPr>
              <w:t xml:space="preserve"> that </w:t>
            </w:r>
            <w:r w:rsidR="00F02E7E">
              <w:rPr>
                <w:rFonts w:ascii="Calibri" w:hAnsi="Calibri" w:cs="Tahoma"/>
                <w:bCs/>
                <w:sz w:val="22"/>
                <w:szCs w:val="22"/>
              </w:rPr>
              <w:t xml:space="preserve">some ESOL (English for Speakers of Other Languages) </w:t>
            </w:r>
            <w:r w:rsidR="005552F2">
              <w:rPr>
                <w:rFonts w:ascii="Calibri" w:hAnsi="Calibri" w:cs="Tahoma"/>
                <w:bCs/>
                <w:sz w:val="22"/>
                <w:szCs w:val="22"/>
              </w:rPr>
              <w:t xml:space="preserve">students </w:t>
            </w:r>
            <w:r w:rsidR="00F02E7E">
              <w:rPr>
                <w:rFonts w:ascii="Calibri" w:hAnsi="Calibri" w:cs="Tahoma"/>
                <w:bCs/>
                <w:sz w:val="22"/>
                <w:szCs w:val="22"/>
              </w:rPr>
              <w:t xml:space="preserve">had found </w:t>
            </w:r>
            <w:r w:rsidR="00A7180A">
              <w:rPr>
                <w:rFonts w:ascii="Calibri" w:hAnsi="Calibri" w:cs="Tahoma"/>
                <w:bCs/>
                <w:sz w:val="22"/>
                <w:szCs w:val="22"/>
              </w:rPr>
              <w:t>the experience</w:t>
            </w:r>
            <w:r w:rsidR="00610CCA">
              <w:rPr>
                <w:rFonts w:ascii="Calibri" w:hAnsi="Calibri" w:cs="Tahoma"/>
                <w:bCs/>
                <w:sz w:val="22"/>
                <w:szCs w:val="22"/>
              </w:rPr>
              <w:t xml:space="preserve"> uncomfortable due to past experiences</w:t>
            </w:r>
            <w:r w:rsidR="00EE41DC">
              <w:rPr>
                <w:rFonts w:ascii="Calibri" w:hAnsi="Calibri" w:cs="Tahoma"/>
                <w:bCs/>
                <w:sz w:val="22"/>
                <w:szCs w:val="22"/>
              </w:rPr>
              <w:t xml:space="preserve">; </w:t>
            </w:r>
            <w:r w:rsidR="00465763">
              <w:rPr>
                <w:rFonts w:ascii="Calibri" w:hAnsi="Calibri" w:cs="Tahoma"/>
                <w:bCs/>
                <w:sz w:val="22"/>
                <w:szCs w:val="22"/>
              </w:rPr>
              <w:t>governors recognised</w:t>
            </w:r>
            <w:r w:rsidR="00EE41DC">
              <w:rPr>
                <w:rFonts w:ascii="Calibri" w:hAnsi="Calibri" w:cs="Tahoma"/>
                <w:bCs/>
                <w:sz w:val="22"/>
                <w:szCs w:val="22"/>
              </w:rPr>
              <w:t xml:space="preserve"> the importance of </w:t>
            </w:r>
            <w:r w:rsidR="005E667E">
              <w:rPr>
                <w:rFonts w:ascii="Calibri" w:hAnsi="Calibri" w:cs="Tahoma"/>
                <w:bCs/>
                <w:sz w:val="22"/>
                <w:szCs w:val="22"/>
              </w:rPr>
              <w:t>ensuring safety at group sites.</w:t>
            </w:r>
          </w:p>
          <w:p w14:paraId="07C17A0D" w14:textId="77777777" w:rsidR="003A7E50" w:rsidRDefault="003A7E50" w:rsidP="00082BDE">
            <w:pPr>
              <w:tabs>
                <w:tab w:val="left" w:pos="313"/>
              </w:tabs>
              <w:spacing w:line="276" w:lineRule="auto"/>
              <w:jc w:val="both"/>
              <w:rPr>
                <w:rFonts w:ascii="Calibri" w:hAnsi="Calibri" w:cs="Tahoma"/>
                <w:bCs/>
                <w:sz w:val="22"/>
                <w:szCs w:val="22"/>
              </w:rPr>
            </w:pPr>
          </w:p>
          <w:p w14:paraId="1F5E50AE" w14:textId="4109B351" w:rsidR="0085384E" w:rsidRPr="0085384E" w:rsidRDefault="0085384E"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sidR="001F1981">
              <w:rPr>
                <w:rFonts w:ascii="Calibri" w:hAnsi="Calibri" w:cs="Tahoma"/>
                <w:bCs/>
                <w:sz w:val="22"/>
                <w:szCs w:val="22"/>
              </w:rPr>
              <w:t xml:space="preserve">the update </w:t>
            </w:r>
            <w:r w:rsidR="00A67718">
              <w:rPr>
                <w:rFonts w:ascii="Calibri" w:hAnsi="Calibri" w:cs="Tahoma"/>
                <w:bCs/>
                <w:sz w:val="22"/>
                <w:szCs w:val="22"/>
              </w:rPr>
              <w:t>on strategic developments</w:t>
            </w:r>
            <w:r w:rsidR="00F94ECD">
              <w:rPr>
                <w:rFonts w:ascii="Calibri" w:hAnsi="Calibri" w:cs="Tahoma"/>
                <w:bCs/>
                <w:sz w:val="22"/>
                <w:szCs w:val="22"/>
              </w:rPr>
              <w:t xml:space="preserve">, welcoming </w:t>
            </w:r>
            <w:r w:rsidR="005F766A">
              <w:rPr>
                <w:rFonts w:ascii="Calibri" w:hAnsi="Calibri" w:cs="Tahoma"/>
                <w:bCs/>
                <w:sz w:val="22"/>
                <w:szCs w:val="22"/>
              </w:rPr>
              <w:t xml:space="preserve">the </w:t>
            </w:r>
            <w:r w:rsidR="001C3F2E">
              <w:rPr>
                <w:rFonts w:ascii="Calibri" w:hAnsi="Calibri" w:cs="Tahoma"/>
                <w:bCs/>
                <w:sz w:val="22"/>
                <w:szCs w:val="22"/>
              </w:rPr>
              <w:t xml:space="preserve">group’s </w:t>
            </w:r>
            <w:r w:rsidR="005F766A">
              <w:rPr>
                <w:rFonts w:ascii="Calibri" w:hAnsi="Calibri" w:cs="Tahoma"/>
                <w:bCs/>
                <w:sz w:val="22"/>
                <w:szCs w:val="22"/>
              </w:rPr>
              <w:t xml:space="preserve">positive </w:t>
            </w:r>
            <w:r w:rsidR="00D97AAF">
              <w:rPr>
                <w:rFonts w:ascii="Calibri" w:hAnsi="Calibri" w:cs="Tahoma"/>
                <w:bCs/>
                <w:sz w:val="22"/>
                <w:szCs w:val="22"/>
              </w:rPr>
              <w:t>position</w:t>
            </w:r>
            <w:r w:rsidR="00FC2B4D">
              <w:rPr>
                <w:rFonts w:ascii="Calibri" w:hAnsi="Calibri" w:cs="Tahoma"/>
                <w:bCs/>
                <w:sz w:val="22"/>
                <w:szCs w:val="22"/>
              </w:rPr>
              <w:t>.</w:t>
            </w:r>
          </w:p>
          <w:p w14:paraId="474063C3" w14:textId="77777777" w:rsidR="0033755E" w:rsidRPr="0085601A" w:rsidRDefault="0033755E" w:rsidP="0033755E">
            <w:pPr>
              <w:tabs>
                <w:tab w:val="left" w:pos="601"/>
              </w:tabs>
              <w:spacing w:line="276" w:lineRule="auto"/>
              <w:jc w:val="both"/>
              <w:rPr>
                <w:rFonts w:ascii="Calibri" w:hAnsi="Calibri" w:cs="Tahoma"/>
                <w:bCs/>
                <w:sz w:val="22"/>
                <w:szCs w:val="22"/>
              </w:rPr>
            </w:pPr>
          </w:p>
        </w:tc>
      </w:tr>
      <w:tr w:rsidR="0033755E" w:rsidRPr="0085601A" w14:paraId="4FF0CD66" w14:textId="77777777" w:rsidTr="0086339A">
        <w:tc>
          <w:tcPr>
            <w:tcW w:w="890" w:type="dxa"/>
            <w:shd w:val="clear" w:color="auto" w:fill="auto"/>
          </w:tcPr>
          <w:p w14:paraId="0EF13333" w14:textId="00FB9FF9"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6966B5">
              <w:rPr>
                <w:rFonts w:ascii="Calibri" w:hAnsi="Calibri" w:cs="Tahoma"/>
                <w:b/>
                <w:sz w:val="22"/>
                <w:szCs w:val="22"/>
              </w:rPr>
              <w:t>4/13</w:t>
            </w:r>
          </w:p>
        </w:tc>
        <w:tc>
          <w:tcPr>
            <w:tcW w:w="8931" w:type="dxa"/>
            <w:shd w:val="clear" w:color="auto" w:fill="auto"/>
          </w:tcPr>
          <w:p w14:paraId="5645D45D" w14:textId="68A4655C" w:rsidR="0033755E" w:rsidRPr="0085601A" w:rsidRDefault="0033755E" w:rsidP="0033755E">
            <w:pPr>
              <w:tabs>
                <w:tab w:val="left" w:pos="601"/>
              </w:tabs>
              <w:spacing w:after="120" w:line="276" w:lineRule="auto"/>
              <w:jc w:val="both"/>
              <w:rPr>
                <w:rFonts w:ascii="Calibri" w:hAnsi="Calibri" w:cs="Tahoma"/>
                <w:b/>
                <w:sz w:val="22"/>
                <w:szCs w:val="22"/>
              </w:rPr>
            </w:pPr>
            <w:r w:rsidRPr="00442D1A">
              <w:rPr>
                <w:rFonts w:ascii="Calibri" w:hAnsi="Calibri" w:cs="Tahoma"/>
                <w:b/>
                <w:sz w:val="22"/>
                <w:szCs w:val="22"/>
              </w:rPr>
              <w:t xml:space="preserve">Agenda Item </w:t>
            </w:r>
            <w:r w:rsidR="006966B5" w:rsidRPr="00442D1A">
              <w:rPr>
                <w:rFonts w:ascii="Calibri" w:hAnsi="Calibri" w:cs="Tahoma"/>
                <w:b/>
                <w:sz w:val="22"/>
                <w:szCs w:val="22"/>
              </w:rPr>
              <w:t>6 – Etc. Operational Plan Progress Update</w:t>
            </w:r>
            <w:r w:rsidRPr="0085601A">
              <w:rPr>
                <w:rFonts w:ascii="Calibri" w:hAnsi="Calibri" w:cs="Tahoma"/>
                <w:b/>
                <w:sz w:val="22"/>
                <w:szCs w:val="22"/>
              </w:rPr>
              <w:t xml:space="preserve"> </w:t>
            </w:r>
          </w:p>
        </w:tc>
      </w:tr>
      <w:tr w:rsidR="0033755E" w:rsidRPr="0085601A" w14:paraId="0ECEB78E" w14:textId="77777777" w:rsidTr="0086339A">
        <w:tc>
          <w:tcPr>
            <w:tcW w:w="890" w:type="dxa"/>
            <w:shd w:val="clear" w:color="auto" w:fill="auto"/>
          </w:tcPr>
          <w:p w14:paraId="6404A52F"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0B20AF58" w14:textId="71EB866B" w:rsidR="00AE6B5E" w:rsidRDefault="00FC2B4D"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and Group Principal </w:t>
            </w:r>
            <w:r w:rsidR="00444E48">
              <w:rPr>
                <w:rFonts w:ascii="Calibri" w:hAnsi="Calibri" w:cs="Tahoma"/>
                <w:bCs/>
                <w:sz w:val="22"/>
                <w:szCs w:val="22"/>
              </w:rPr>
              <w:t>presented the progress</w:t>
            </w:r>
            <w:r w:rsidR="00AF0719">
              <w:rPr>
                <w:rFonts w:ascii="Calibri" w:hAnsi="Calibri" w:cs="Tahoma"/>
                <w:bCs/>
                <w:sz w:val="22"/>
                <w:szCs w:val="22"/>
              </w:rPr>
              <w:t xml:space="preserve"> update on the Annual Operational Plan</w:t>
            </w:r>
            <w:r w:rsidR="005A1EC5">
              <w:rPr>
                <w:rFonts w:ascii="Calibri" w:hAnsi="Calibri" w:cs="Tahoma"/>
                <w:bCs/>
                <w:sz w:val="22"/>
                <w:szCs w:val="22"/>
              </w:rPr>
              <w:t>; g</w:t>
            </w:r>
            <w:r w:rsidR="00DD1781">
              <w:rPr>
                <w:rFonts w:ascii="Calibri" w:hAnsi="Calibri" w:cs="Tahoma"/>
                <w:bCs/>
                <w:sz w:val="22"/>
                <w:szCs w:val="22"/>
              </w:rPr>
              <w:t xml:space="preserve">overnors had </w:t>
            </w:r>
            <w:r w:rsidR="005A1EC5">
              <w:rPr>
                <w:rFonts w:ascii="Calibri" w:hAnsi="Calibri" w:cs="Tahoma"/>
                <w:bCs/>
                <w:sz w:val="22"/>
                <w:szCs w:val="22"/>
              </w:rPr>
              <w:t xml:space="preserve">also </w:t>
            </w:r>
            <w:r w:rsidR="00DD1781">
              <w:rPr>
                <w:rFonts w:ascii="Calibri" w:hAnsi="Calibri" w:cs="Tahoma"/>
                <w:bCs/>
                <w:sz w:val="22"/>
                <w:szCs w:val="22"/>
              </w:rPr>
              <w:t xml:space="preserve">been provided with a link to a barometer dashboard </w:t>
            </w:r>
            <w:r w:rsidR="00DC6910">
              <w:rPr>
                <w:rFonts w:ascii="Calibri" w:hAnsi="Calibri" w:cs="Tahoma"/>
                <w:bCs/>
                <w:sz w:val="22"/>
                <w:szCs w:val="22"/>
              </w:rPr>
              <w:t>designed using</w:t>
            </w:r>
            <w:r w:rsidR="00DD1781">
              <w:rPr>
                <w:rFonts w:ascii="Calibri" w:hAnsi="Calibri" w:cs="Tahoma"/>
                <w:bCs/>
                <w:sz w:val="22"/>
                <w:szCs w:val="22"/>
              </w:rPr>
              <w:t xml:space="preserve"> Power</w:t>
            </w:r>
            <w:r w:rsidR="00DC6910">
              <w:rPr>
                <w:rFonts w:ascii="Calibri" w:hAnsi="Calibri" w:cs="Tahoma"/>
                <w:bCs/>
                <w:sz w:val="22"/>
                <w:szCs w:val="22"/>
              </w:rPr>
              <w:t xml:space="preserve"> </w:t>
            </w:r>
            <w:r w:rsidR="00DD1781">
              <w:rPr>
                <w:rFonts w:ascii="Calibri" w:hAnsi="Calibri" w:cs="Tahoma"/>
                <w:bCs/>
                <w:sz w:val="22"/>
                <w:szCs w:val="22"/>
              </w:rPr>
              <w:t>BI</w:t>
            </w:r>
            <w:r w:rsidR="006765B2">
              <w:rPr>
                <w:rFonts w:ascii="Calibri" w:hAnsi="Calibri" w:cs="Tahoma"/>
                <w:bCs/>
                <w:sz w:val="22"/>
                <w:szCs w:val="22"/>
              </w:rPr>
              <w:t xml:space="preserve"> </w:t>
            </w:r>
            <w:r w:rsidR="00B34DC2">
              <w:rPr>
                <w:rFonts w:ascii="Calibri" w:hAnsi="Calibri" w:cs="Tahoma"/>
                <w:bCs/>
                <w:sz w:val="22"/>
                <w:szCs w:val="22"/>
              </w:rPr>
              <w:t xml:space="preserve">which was </w:t>
            </w:r>
            <w:r w:rsidR="006765B2">
              <w:rPr>
                <w:rFonts w:ascii="Calibri" w:hAnsi="Calibri" w:cs="Tahoma"/>
                <w:bCs/>
                <w:sz w:val="22"/>
                <w:szCs w:val="22"/>
              </w:rPr>
              <w:t xml:space="preserve">updated monthly. In summary, </w:t>
            </w:r>
            <w:r w:rsidR="007C7FF6">
              <w:rPr>
                <w:rFonts w:ascii="Calibri" w:hAnsi="Calibri" w:cs="Tahoma"/>
                <w:bCs/>
                <w:sz w:val="22"/>
                <w:szCs w:val="22"/>
              </w:rPr>
              <w:t xml:space="preserve">he reported that </w:t>
            </w:r>
            <w:r w:rsidR="006765B2">
              <w:rPr>
                <w:rFonts w:ascii="Calibri" w:hAnsi="Calibri" w:cs="Tahoma"/>
                <w:bCs/>
                <w:sz w:val="22"/>
                <w:szCs w:val="22"/>
              </w:rPr>
              <w:t xml:space="preserve">progress </w:t>
            </w:r>
            <w:r w:rsidR="007C7FF6">
              <w:rPr>
                <w:rFonts w:ascii="Calibri" w:hAnsi="Calibri" w:cs="Tahoma"/>
                <w:bCs/>
                <w:sz w:val="22"/>
                <w:szCs w:val="22"/>
              </w:rPr>
              <w:t xml:space="preserve">against </w:t>
            </w:r>
            <w:r w:rsidR="00B34DC2">
              <w:rPr>
                <w:rFonts w:ascii="Calibri" w:hAnsi="Calibri" w:cs="Tahoma"/>
                <w:bCs/>
                <w:sz w:val="22"/>
                <w:szCs w:val="22"/>
              </w:rPr>
              <w:t>the operational</w:t>
            </w:r>
            <w:r w:rsidR="00E70E3A">
              <w:rPr>
                <w:rFonts w:ascii="Calibri" w:hAnsi="Calibri" w:cs="Tahoma"/>
                <w:bCs/>
                <w:sz w:val="22"/>
                <w:szCs w:val="22"/>
              </w:rPr>
              <w:t xml:space="preserve"> plan</w:t>
            </w:r>
            <w:r w:rsidR="00B34DC2">
              <w:rPr>
                <w:rFonts w:ascii="Calibri" w:hAnsi="Calibri" w:cs="Tahoma"/>
                <w:bCs/>
                <w:sz w:val="22"/>
                <w:szCs w:val="22"/>
              </w:rPr>
              <w:t xml:space="preserve"> </w:t>
            </w:r>
            <w:r w:rsidR="006765B2">
              <w:rPr>
                <w:rFonts w:ascii="Calibri" w:hAnsi="Calibri" w:cs="Tahoma"/>
                <w:bCs/>
                <w:sz w:val="22"/>
                <w:szCs w:val="22"/>
              </w:rPr>
              <w:t xml:space="preserve">was </w:t>
            </w:r>
            <w:r w:rsidR="00C51992">
              <w:rPr>
                <w:rFonts w:ascii="Calibri" w:hAnsi="Calibri" w:cs="Tahoma"/>
                <w:bCs/>
                <w:sz w:val="22"/>
                <w:szCs w:val="22"/>
              </w:rPr>
              <w:t>as</w:t>
            </w:r>
            <w:r w:rsidR="00391D82">
              <w:rPr>
                <w:rFonts w:ascii="Calibri" w:hAnsi="Calibri" w:cs="Tahoma"/>
                <w:bCs/>
                <w:sz w:val="22"/>
                <w:szCs w:val="22"/>
              </w:rPr>
              <w:t xml:space="preserve"> </w:t>
            </w:r>
            <w:r w:rsidR="00892E2D">
              <w:rPr>
                <w:rFonts w:ascii="Calibri" w:hAnsi="Calibri" w:cs="Tahoma"/>
                <w:bCs/>
                <w:sz w:val="22"/>
                <w:szCs w:val="22"/>
              </w:rPr>
              <w:t>expected</w:t>
            </w:r>
            <w:r w:rsidR="00CD5B62">
              <w:rPr>
                <w:rFonts w:ascii="Calibri" w:hAnsi="Calibri" w:cs="Tahoma"/>
                <w:bCs/>
                <w:sz w:val="22"/>
                <w:szCs w:val="22"/>
              </w:rPr>
              <w:t xml:space="preserve"> </w:t>
            </w:r>
            <w:r w:rsidR="00892E2D">
              <w:rPr>
                <w:rFonts w:ascii="Calibri" w:hAnsi="Calibri" w:cs="Tahoma"/>
                <w:bCs/>
                <w:sz w:val="22"/>
                <w:szCs w:val="22"/>
              </w:rPr>
              <w:t>at</w:t>
            </w:r>
            <w:r w:rsidR="00AA62EF">
              <w:rPr>
                <w:rFonts w:ascii="Calibri" w:hAnsi="Calibri" w:cs="Tahoma"/>
                <w:bCs/>
                <w:sz w:val="22"/>
                <w:szCs w:val="22"/>
              </w:rPr>
              <w:t xml:space="preserve"> this </w:t>
            </w:r>
            <w:r w:rsidR="00892E2D">
              <w:rPr>
                <w:rFonts w:ascii="Calibri" w:hAnsi="Calibri" w:cs="Tahoma"/>
                <w:bCs/>
                <w:sz w:val="22"/>
                <w:szCs w:val="22"/>
              </w:rPr>
              <w:t>stage of</w:t>
            </w:r>
            <w:r w:rsidR="00391D82">
              <w:rPr>
                <w:rFonts w:ascii="Calibri" w:hAnsi="Calibri" w:cs="Tahoma"/>
                <w:bCs/>
                <w:sz w:val="22"/>
                <w:szCs w:val="22"/>
              </w:rPr>
              <w:t xml:space="preserve"> </w:t>
            </w:r>
            <w:r w:rsidR="00AA62EF">
              <w:rPr>
                <w:rFonts w:ascii="Calibri" w:hAnsi="Calibri" w:cs="Tahoma"/>
                <w:bCs/>
                <w:sz w:val="22"/>
                <w:szCs w:val="22"/>
              </w:rPr>
              <w:t>the year.</w:t>
            </w:r>
          </w:p>
          <w:p w14:paraId="3C3EA31F" w14:textId="77777777" w:rsidR="00766D13" w:rsidRDefault="00766D13" w:rsidP="006966B5">
            <w:pPr>
              <w:tabs>
                <w:tab w:val="left" w:pos="601"/>
              </w:tabs>
              <w:spacing w:line="276" w:lineRule="auto"/>
              <w:jc w:val="both"/>
              <w:rPr>
                <w:rFonts w:ascii="Calibri" w:hAnsi="Calibri" w:cs="Tahoma"/>
                <w:bCs/>
                <w:sz w:val="22"/>
                <w:szCs w:val="22"/>
              </w:rPr>
            </w:pPr>
          </w:p>
          <w:p w14:paraId="569BF8EB" w14:textId="498F8E45" w:rsidR="00766D13" w:rsidRDefault="00951528"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The</w:t>
            </w:r>
            <w:r w:rsidR="00766D13">
              <w:rPr>
                <w:rFonts w:ascii="Calibri" w:hAnsi="Calibri" w:cs="Tahoma"/>
                <w:bCs/>
                <w:sz w:val="22"/>
                <w:szCs w:val="22"/>
              </w:rPr>
              <w:t xml:space="preserve"> Equality, Diversity and Inclusion (EDI) </w:t>
            </w:r>
            <w:r>
              <w:rPr>
                <w:rFonts w:ascii="Calibri" w:hAnsi="Calibri" w:cs="Tahoma"/>
                <w:bCs/>
                <w:sz w:val="22"/>
                <w:szCs w:val="22"/>
              </w:rPr>
              <w:t xml:space="preserve">link governor asked if an EDI action plan could be included </w:t>
            </w:r>
            <w:r w:rsidR="00892E2D">
              <w:rPr>
                <w:rFonts w:ascii="Calibri" w:hAnsi="Calibri" w:cs="Tahoma"/>
                <w:bCs/>
                <w:sz w:val="22"/>
                <w:szCs w:val="22"/>
              </w:rPr>
              <w:t>for</w:t>
            </w:r>
            <w:r>
              <w:rPr>
                <w:rFonts w:ascii="Calibri" w:hAnsi="Calibri" w:cs="Tahoma"/>
                <w:bCs/>
                <w:sz w:val="22"/>
                <w:szCs w:val="22"/>
              </w:rPr>
              <w:t xml:space="preserve"> 2024-25; the </w:t>
            </w:r>
            <w:r w:rsidR="003100B1">
              <w:rPr>
                <w:rFonts w:ascii="Calibri" w:hAnsi="Calibri" w:cs="Tahoma"/>
                <w:bCs/>
                <w:sz w:val="22"/>
                <w:szCs w:val="22"/>
              </w:rPr>
              <w:t>Chief Executive and Group Principal agreed that this</w:t>
            </w:r>
            <w:r w:rsidR="00F35B0C">
              <w:rPr>
                <w:rFonts w:ascii="Calibri" w:hAnsi="Calibri" w:cs="Tahoma"/>
                <w:bCs/>
                <w:sz w:val="22"/>
                <w:szCs w:val="22"/>
              </w:rPr>
              <w:t xml:space="preserve"> was a good suggestion </w:t>
            </w:r>
            <w:r w:rsidR="00396EF9">
              <w:rPr>
                <w:rFonts w:ascii="Calibri" w:hAnsi="Calibri" w:cs="Tahoma"/>
                <w:bCs/>
                <w:sz w:val="22"/>
                <w:szCs w:val="22"/>
              </w:rPr>
              <w:t xml:space="preserve">given the group’s priorities around EDI and </w:t>
            </w:r>
            <w:r w:rsidR="003100B1">
              <w:rPr>
                <w:rFonts w:ascii="Calibri" w:hAnsi="Calibri" w:cs="Tahoma"/>
                <w:bCs/>
                <w:sz w:val="22"/>
                <w:szCs w:val="22"/>
              </w:rPr>
              <w:t>could be incorporated into Strategic Objective 6</w:t>
            </w:r>
            <w:r w:rsidR="00FA4A31">
              <w:rPr>
                <w:rFonts w:ascii="Calibri" w:hAnsi="Calibri" w:cs="Tahoma"/>
                <w:bCs/>
                <w:sz w:val="22"/>
                <w:szCs w:val="22"/>
              </w:rPr>
              <w:t>. The Group Director of HR &amp; People Development noted that there were some elements in th</w:t>
            </w:r>
            <w:r w:rsidR="006520FC">
              <w:rPr>
                <w:rFonts w:ascii="Calibri" w:hAnsi="Calibri" w:cs="Tahoma"/>
                <w:bCs/>
                <w:sz w:val="22"/>
                <w:szCs w:val="22"/>
              </w:rPr>
              <w:t xml:space="preserve">e </w:t>
            </w:r>
            <w:r w:rsidR="00C51992">
              <w:rPr>
                <w:rFonts w:ascii="Calibri" w:hAnsi="Calibri" w:cs="Tahoma"/>
                <w:bCs/>
                <w:sz w:val="22"/>
                <w:szCs w:val="22"/>
              </w:rPr>
              <w:t>annual</w:t>
            </w:r>
            <w:r w:rsidR="00FA4A31">
              <w:rPr>
                <w:rFonts w:ascii="Calibri" w:hAnsi="Calibri" w:cs="Tahoma"/>
                <w:bCs/>
                <w:sz w:val="22"/>
                <w:szCs w:val="22"/>
              </w:rPr>
              <w:t xml:space="preserve"> plan</w:t>
            </w:r>
            <w:r w:rsidR="00C4709C">
              <w:rPr>
                <w:rFonts w:ascii="Calibri" w:hAnsi="Calibri" w:cs="Tahoma"/>
                <w:bCs/>
                <w:sz w:val="22"/>
                <w:szCs w:val="22"/>
              </w:rPr>
              <w:t>, for example the Single Equality Scheme and EDI Annual Report frameworks</w:t>
            </w:r>
            <w:r w:rsidR="006520FC">
              <w:rPr>
                <w:rFonts w:ascii="Calibri" w:hAnsi="Calibri" w:cs="Tahoma"/>
                <w:bCs/>
                <w:sz w:val="22"/>
                <w:szCs w:val="22"/>
              </w:rPr>
              <w:t>,</w:t>
            </w:r>
            <w:r w:rsidR="00C4709C">
              <w:rPr>
                <w:rFonts w:ascii="Calibri" w:hAnsi="Calibri" w:cs="Tahoma"/>
                <w:bCs/>
                <w:sz w:val="22"/>
                <w:szCs w:val="22"/>
              </w:rPr>
              <w:t xml:space="preserve"> but that these could be </w:t>
            </w:r>
            <w:r w:rsidR="006520FC">
              <w:rPr>
                <w:rFonts w:ascii="Calibri" w:hAnsi="Calibri" w:cs="Tahoma"/>
                <w:bCs/>
                <w:sz w:val="22"/>
                <w:szCs w:val="22"/>
              </w:rPr>
              <w:t>explicitly linked</w:t>
            </w:r>
            <w:r w:rsidR="00C4709C">
              <w:rPr>
                <w:rFonts w:ascii="Calibri" w:hAnsi="Calibri" w:cs="Tahoma"/>
                <w:bCs/>
                <w:sz w:val="22"/>
                <w:szCs w:val="22"/>
              </w:rPr>
              <w:t>.</w:t>
            </w:r>
            <w:r w:rsidR="00393346">
              <w:rPr>
                <w:rFonts w:ascii="Calibri" w:hAnsi="Calibri" w:cs="Tahoma"/>
                <w:bCs/>
                <w:sz w:val="22"/>
                <w:szCs w:val="22"/>
              </w:rPr>
              <w:t xml:space="preserve"> The Corporation Chair added that discussions at the upcoming Governors’ Strategic Conference would focus on what </w:t>
            </w:r>
            <w:r w:rsidR="005F57CC">
              <w:rPr>
                <w:rFonts w:ascii="Calibri" w:hAnsi="Calibri" w:cs="Tahoma"/>
                <w:bCs/>
                <w:sz w:val="22"/>
                <w:szCs w:val="22"/>
              </w:rPr>
              <w:t>targets were</w:t>
            </w:r>
            <w:r w:rsidR="00393346">
              <w:rPr>
                <w:rFonts w:ascii="Calibri" w:hAnsi="Calibri" w:cs="Tahoma"/>
                <w:bCs/>
                <w:sz w:val="22"/>
                <w:szCs w:val="22"/>
              </w:rPr>
              <w:t xml:space="preserve"> develop</w:t>
            </w:r>
            <w:r w:rsidR="005F57CC">
              <w:rPr>
                <w:rFonts w:ascii="Calibri" w:hAnsi="Calibri" w:cs="Tahoma"/>
                <w:bCs/>
                <w:sz w:val="22"/>
                <w:szCs w:val="22"/>
              </w:rPr>
              <w:t xml:space="preserve">ed </w:t>
            </w:r>
            <w:r w:rsidR="00442D1A">
              <w:rPr>
                <w:rFonts w:ascii="Calibri" w:hAnsi="Calibri" w:cs="Tahoma"/>
                <w:bCs/>
                <w:sz w:val="22"/>
                <w:szCs w:val="22"/>
              </w:rPr>
              <w:t xml:space="preserve">for </w:t>
            </w:r>
            <w:r w:rsidR="00393346">
              <w:rPr>
                <w:rFonts w:ascii="Calibri" w:hAnsi="Calibri" w:cs="Tahoma"/>
                <w:bCs/>
                <w:sz w:val="22"/>
                <w:szCs w:val="22"/>
              </w:rPr>
              <w:t>coming years.</w:t>
            </w:r>
          </w:p>
          <w:p w14:paraId="50702251" w14:textId="77777777" w:rsidR="00393346" w:rsidRDefault="00393346" w:rsidP="006966B5">
            <w:pPr>
              <w:tabs>
                <w:tab w:val="left" w:pos="601"/>
              </w:tabs>
              <w:spacing w:line="276" w:lineRule="auto"/>
              <w:jc w:val="both"/>
              <w:rPr>
                <w:rFonts w:ascii="Calibri" w:hAnsi="Calibri" w:cs="Tahoma"/>
                <w:bCs/>
                <w:sz w:val="22"/>
                <w:szCs w:val="22"/>
              </w:rPr>
            </w:pPr>
          </w:p>
          <w:p w14:paraId="50F3FF26" w14:textId="2E9E8B71" w:rsidR="003E372A" w:rsidRDefault="00382EAC"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w:t>
            </w:r>
            <w:r w:rsidR="00241D06">
              <w:rPr>
                <w:rFonts w:ascii="Calibri" w:hAnsi="Calibri" w:cs="Tahoma"/>
                <w:bCs/>
                <w:sz w:val="22"/>
                <w:szCs w:val="22"/>
              </w:rPr>
              <w:t>commented that</w:t>
            </w:r>
            <w:r w:rsidR="00442D1A">
              <w:rPr>
                <w:rFonts w:ascii="Calibri" w:hAnsi="Calibri" w:cs="Tahoma"/>
                <w:bCs/>
                <w:sz w:val="22"/>
                <w:szCs w:val="22"/>
              </w:rPr>
              <w:t xml:space="preserve">, under Strategic Objective 2, </w:t>
            </w:r>
            <w:r w:rsidR="00096C7C">
              <w:rPr>
                <w:rFonts w:ascii="Calibri" w:hAnsi="Calibri" w:cs="Tahoma"/>
                <w:bCs/>
                <w:sz w:val="22"/>
                <w:szCs w:val="22"/>
              </w:rPr>
              <w:t xml:space="preserve">50% progress </w:t>
            </w:r>
            <w:r w:rsidR="003F3B3A">
              <w:rPr>
                <w:rFonts w:ascii="Calibri" w:hAnsi="Calibri" w:cs="Tahoma"/>
                <w:bCs/>
                <w:sz w:val="22"/>
                <w:szCs w:val="22"/>
              </w:rPr>
              <w:t>on growth of Health courses</w:t>
            </w:r>
            <w:r w:rsidR="00241D06">
              <w:rPr>
                <w:rFonts w:ascii="Calibri" w:hAnsi="Calibri" w:cs="Tahoma"/>
                <w:bCs/>
                <w:sz w:val="22"/>
                <w:szCs w:val="22"/>
              </w:rPr>
              <w:t xml:space="preserve"> seemed</w:t>
            </w:r>
            <w:r w:rsidR="003F3B3A">
              <w:rPr>
                <w:rFonts w:ascii="Calibri" w:hAnsi="Calibri" w:cs="Tahoma"/>
                <w:bCs/>
                <w:sz w:val="22"/>
                <w:szCs w:val="22"/>
              </w:rPr>
              <w:t xml:space="preserve"> low for this </w:t>
            </w:r>
            <w:r w:rsidR="00442D1A">
              <w:rPr>
                <w:rFonts w:ascii="Calibri" w:hAnsi="Calibri" w:cs="Tahoma"/>
                <w:bCs/>
                <w:sz w:val="22"/>
                <w:szCs w:val="22"/>
              </w:rPr>
              <w:t>point in</w:t>
            </w:r>
            <w:r w:rsidR="003F3B3A">
              <w:rPr>
                <w:rFonts w:ascii="Calibri" w:hAnsi="Calibri" w:cs="Tahoma"/>
                <w:bCs/>
                <w:sz w:val="22"/>
                <w:szCs w:val="22"/>
              </w:rPr>
              <w:t xml:space="preserve"> the year;</w:t>
            </w:r>
            <w:r w:rsidR="00B640E4">
              <w:rPr>
                <w:rFonts w:ascii="Calibri" w:hAnsi="Calibri" w:cs="Tahoma"/>
                <w:bCs/>
                <w:sz w:val="22"/>
                <w:szCs w:val="22"/>
              </w:rPr>
              <w:t xml:space="preserve"> </w:t>
            </w:r>
            <w:r w:rsidR="003F3B3A">
              <w:rPr>
                <w:rFonts w:ascii="Calibri" w:hAnsi="Calibri" w:cs="Tahoma"/>
                <w:bCs/>
                <w:sz w:val="22"/>
                <w:szCs w:val="22"/>
              </w:rPr>
              <w:t>t</w:t>
            </w:r>
            <w:r w:rsidR="00B640E4">
              <w:rPr>
                <w:rFonts w:ascii="Calibri" w:hAnsi="Calibri" w:cs="Tahoma"/>
                <w:bCs/>
                <w:sz w:val="22"/>
                <w:szCs w:val="22"/>
              </w:rPr>
              <w:t xml:space="preserve">he Chief Executive and Group Principal </w:t>
            </w:r>
            <w:r w:rsidR="00BA1C20">
              <w:rPr>
                <w:rFonts w:ascii="Calibri" w:hAnsi="Calibri" w:cs="Tahoma"/>
                <w:bCs/>
                <w:sz w:val="22"/>
                <w:szCs w:val="22"/>
              </w:rPr>
              <w:t>confirmed that</w:t>
            </w:r>
            <w:r w:rsidR="00AE3E07">
              <w:rPr>
                <w:rFonts w:ascii="Calibri" w:hAnsi="Calibri" w:cs="Tahoma"/>
                <w:bCs/>
                <w:sz w:val="22"/>
                <w:szCs w:val="22"/>
              </w:rPr>
              <w:t xml:space="preserve"> </w:t>
            </w:r>
            <w:r w:rsidR="00BA1C20">
              <w:rPr>
                <w:rFonts w:ascii="Calibri" w:hAnsi="Calibri" w:cs="Tahoma"/>
                <w:bCs/>
                <w:sz w:val="22"/>
                <w:szCs w:val="22"/>
              </w:rPr>
              <w:t xml:space="preserve">measures might not relate directly to student numbers </w:t>
            </w:r>
            <w:r w:rsidR="00BC41DD">
              <w:rPr>
                <w:rFonts w:ascii="Calibri" w:hAnsi="Calibri" w:cs="Tahoma"/>
                <w:bCs/>
                <w:sz w:val="22"/>
                <w:szCs w:val="22"/>
              </w:rPr>
              <w:t>but to a more subjective measure of progress against targets set</w:t>
            </w:r>
            <w:r w:rsidR="00FE7FCD">
              <w:rPr>
                <w:rFonts w:ascii="Calibri" w:hAnsi="Calibri" w:cs="Tahoma"/>
                <w:bCs/>
                <w:sz w:val="22"/>
                <w:szCs w:val="22"/>
              </w:rPr>
              <w:t xml:space="preserve">, however, </w:t>
            </w:r>
            <w:r w:rsidR="00E563B7">
              <w:rPr>
                <w:rFonts w:ascii="Calibri" w:hAnsi="Calibri" w:cs="Tahoma"/>
                <w:bCs/>
                <w:sz w:val="22"/>
                <w:szCs w:val="22"/>
              </w:rPr>
              <w:t xml:space="preserve">further work </w:t>
            </w:r>
            <w:r w:rsidR="00FE7FCD">
              <w:rPr>
                <w:rFonts w:ascii="Calibri" w:hAnsi="Calibri" w:cs="Tahoma"/>
                <w:bCs/>
                <w:sz w:val="22"/>
                <w:szCs w:val="22"/>
              </w:rPr>
              <w:t xml:space="preserve">was needed </w:t>
            </w:r>
            <w:r w:rsidR="00E563B7">
              <w:rPr>
                <w:rFonts w:ascii="Calibri" w:hAnsi="Calibri" w:cs="Tahoma"/>
                <w:bCs/>
                <w:sz w:val="22"/>
                <w:szCs w:val="22"/>
              </w:rPr>
              <w:t xml:space="preserve">as Bootcamp activity </w:t>
            </w:r>
            <w:r w:rsidR="00BC41DD">
              <w:rPr>
                <w:rFonts w:ascii="Calibri" w:hAnsi="Calibri" w:cs="Tahoma"/>
                <w:bCs/>
                <w:sz w:val="22"/>
                <w:szCs w:val="22"/>
              </w:rPr>
              <w:t xml:space="preserve">and </w:t>
            </w:r>
            <w:r w:rsidR="00866EEA">
              <w:rPr>
                <w:rFonts w:ascii="Calibri" w:hAnsi="Calibri" w:cs="Tahoma"/>
                <w:bCs/>
                <w:sz w:val="22"/>
                <w:szCs w:val="22"/>
              </w:rPr>
              <w:t xml:space="preserve">Adult Skills </w:t>
            </w:r>
            <w:r w:rsidR="00BC41DD">
              <w:rPr>
                <w:rFonts w:ascii="Calibri" w:hAnsi="Calibri" w:cs="Tahoma"/>
                <w:bCs/>
                <w:sz w:val="22"/>
                <w:szCs w:val="22"/>
              </w:rPr>
              <w:t xml:space="preserve">developments had been </w:t>
            </w:r>
            <w:r w:rsidR="00C51D5A">
              <w:rPr>
                <w:rFonts w:ascii="Calibri" w:hAnsi="Calibri" w:cs="Tahoma"/>
                <w:bCs/>
                <w:sz w:val="22"/>
                <w:szCs w:val="22"/>
              </w:rPr>
              <w:t>slow to take off</w:t>
            </w:r>
            <w:r w:rsidR="00BC41DD">
              <w:rPr>
                <w:rFonts w:ascii="Calibri" w:hAnsi="Calibri" w:cs="Tahoma"/>
                <w:bCs/>
                <w:sz w:val="22"/>
                <w:szCs w:val="22"/>
              </w:rPr>
              <w:t>.</w:t>
            </w:r>
            <w:r w:rsidR="00712CAA">
              <w:rPr>
                <w:rFonts w:ascii="Calibri" w:hAnsi="Calibri" w:cs="Tahoma"/>
                <w:bCs/>
                <w:sz w:val="22"/>
                <w:szCs w:val="22"/>
              </w:rPr>
              <w:t xml:space="preserve"> </w:t>
            </w:r>
            <w:r w:rsidR="00371964">
              <w:rPr>
                <w:rFonts w:ascii="Calibri" w:hAnsi="Calibri" w:cs="Tahoma"/>
                <w:bCs/>
                <w:sz w:val="22"/>
                <w:szCs w:val="22"/>
              </w:rPr>
              <w:t>The Executive Principal RCC &amp; NETA added that</w:t>
            </w:r>
            <w:r w:rsidR="00FE7FCD">
              <w:rPr>
                <w:rFonts w:ascii="Calibri" w:hAnsi="Calibri" w:cs="Tahoma"/>
                <w:bCs/>
                <w:sz w:val="22"/>
                <w:szCs w:val="22"/>
              </w:rPr>
              <w:t>,</w:t>
            </w:r>
            <w:r w:rsidR="00371964">
              <w:rPr>
                <w:rFonts w:ascii="Calibri" w:hAnsi="Calibri" w:cs="Tahoma"/>
                <w:bCs/>
                <w:sz w:val="22"/>
                <w:szCs w:val="22"/>
              </w:rPr>
              <w:t xml:space="preserve"> </w:t>
            </w:r>
            <w:r w:rsidR="00866EEA">
              <w:rPr>
                <w:rFonts w:ascii="Calibri" w:hAnsi="Calibri" w:cs="Tahoma"/>
                <w:bCs/>
                <w:sz w:val="22"/>
                <w:szCs w:val="22"/>
              </w:rPr>
              <w:t xml:space="preserve">in terms of the clean energy curriculum </w:t>
            </w:r>
            <w:r w:rsidR="00371964">
              <w:rPr>
                <w:rFonts w:ascii="Calibri" w:hAnsi="Calibri" w:cs="Tahoma"/>
                <w:bCs/>
                <w:sz w:val="22"/>
                <w:szCs w:val="22"/>
              </w:rPr>
              <w:t>some Bootcamp provision</w:t>
            </w:r>
            <w:r w:rsidR="00AD6FB7">
              <w:rPr>
                <w:rFonts w:ascii="Calibri" w:hAnsi="Calibri" w:cs="Tahoma"/>
                <w:bCs/>
                <w:sz w:val="22"/>
                <w:szCs w:val="22"/>
              </w:rPr>
              <w:t xml:space="preserve">, for example in </w:t>
            </w:r>
            <w:r w:rsidR="00BC76AF">
              <w:rPr>
                <w:rFonts w:ascii="Calibri" w:hAnsi="Calibri" w:cs="Tahoma"/>
                <w:bCs/>
                <w:sz w:val="22"/>
                <w:szCs w:val="22"/>
              </w:rPr>
              <w:t xml:space="preserve">hydrogen and carbon capture, had been developed </w:t>
            </w:r>
            <w:r w:rsidR="00726B5C">
              <w:rPr>
                <w:rFonts w:ascii="Calibri" w:hAnsi="Calibri" w:cs="Tahoma"/>
                <w:bCs/>
                <w:sz w:val="22"/>
                <w:szCs w:val="22"/>
              </w:rPr>
              <w:t xml:space="preserve">but that </w:t>
            </w:r>
            <w:r w:rsidR="00817615">
              <w:rPr>
                <w:rFonts w:ascii="Calibri" w:hAnsi="Calibri" w:cs="Tahoma"/>
                <w:bCs/>
                <w:sz w:val="22"/>
                <w:szCs w:val="22"/>
              </w:rPr>
              <w:t xml:space="preserve">there was not yet </w:t>
            </w:r>
            <w:r w:rsidR="00726B5C">
              <w:rPr>
                <w:rFonts w:ascii="Calibri" w:hAnsi="Calibri" w:cs="Tahoma"/>
                <w:bCs/>
                <w:sz w:val="22"/>
                <w:szCs w:val="22"/>
              </w:rPr>
              <w:t xml:space="preserve">employer demand </w:t>
            </w:r>
            <w:r w:rsidR="00EE3054">
              <w:rPr>
                <w:rFonts w:ascii="Calibri" w:hAnsi="Calibri" w:cs="Tahoma"/>
                <w:bCs/>
                <w:sz w:val="22"/>
                <w:szCs w:val="22"/>
              </w:rPr>
              <w:t xml:space="preserve">for these skills </w:t>
            </w:r>
            <w:r w:rsidR="009E611D">
              <w:rPr>
                <w:rFonts w:ascii="Calibri" w:hAnsi="Calibri" w:cs="Tahoma"/>
                <w:bCs/>
                <w:sz w:val="22"/>
                <w:szCs w:val="22"/>
              </w:rPr>
              <w:t>and</w:t>
            </w:r>
            <w:r w:rsidR="007E7A17">
              <w:rPr>
                <w:rFonts w:ascii="Calibri" w:hAnsi="Calibri" w:cs="Tahoma"/>
                <w:bCs/>
                <w:sz w:val="22"/>
                <w:szCs w:val="22"/>
              </w:rPr>
              <w:t xml:space="preserve"> that</w:t>
            </w:r>
            <w:r w:rsidR="00857FB7">
              <w:rPr>
                <w:rFonts w:ascii="Calibri" w:hAnsi="Calibri" w:cs="Tahoma"/>
                <w:bCs/>
                <w:sz w:val="22"/>
                <w:szCs w:val="22"/>
              </w:rPr>
              <w:t xml:space="preserve"> </w:t>
            </w:r>
            <w:r w:rsidR="00592199">
              <w:rPr>
                <w:rFonts w:ascii="Calibri" w:hAnsi="Calibri" w:cs="Tahoma"/>
                <w:bCs/>
                <w:sz w:val="22"/>
                <w:szCs w:val="22"/>
              </w:rPr>
              <w:t>recruitment to programmes</w:t>
            </w:r>
            <w:r w:rsidR="00857FB7">
              <w:rPr>
                <w:rFonts w:ascii="Calibri" w:hAnsi="Calibri" w:cs="Tahoma"/>
                <w:bCs/>
                <w:sz w:val="22"/>
                <w:szCs w:val="22"/>
              </w:rPr>
              <w:t xml:space="preserve"> had also </w:t>
            </w:r>
            <w:r w:rsidR="003E372A">
              <w:rPr>
                <w:rFonts w:ascii="Calibri" w:hAnsi="Calibri" w:cs="Tahoma"/>
                <w:bCs/>
                <w:sz w:val="22"/>
                <w:szCs w:val="22"/>
              </w:rPr>
              <w:t xml:space="preserve">been hit by withdrawal of government funding for retrofit initiatives and by the announcement that Redcar would </w:t>
            </w:r>
            <w:r w:rsidR="00364BFE">
              <w:rPr>
                <w:rFonts w:ascii="Calibri" w:hAnsi="Calibri" w:cs="Tahoma"/>
                <w:bCs/>
                <w:sz w:val="22"/>
                <w:szCs w:val="22"/>
              </w:rPr>
              <w:t xml:space="preserve">no longer be a hydrogen town trial. </w:t>
            </w:r>
            <w:r w:rsidR="00592199">
              <w:rPr>
                <w:rFonts w:ascii="Calibri" w:hAnsi="Calibri" w:cs="Tahoma"/>
                <w:bCs/>
                <w:sz w:val="22"/>
                <w:szCs w:val="22"/>
              </w:rPr>
              <w:t>However, there had been some notable successes</w:t>
            </w:r>
            <w:r w:rsidR="007E0A45">
              <w:rPr>
                <w:rFonts w:ascii="Calibri" w:hAnsi="Calibri" w:cs="Tahoma"/>
                <w:bCs/>
                <w:sz w:val="22"/>
                <w:szCs w:val="22"/>
              </w:rPr>
              <w:t>,</w:t>
            </w:r>
            <w:r w:rsidR="00592199">
              <w:rPr>
                <w:rFonts w:ascii="Calibri" w:hAnsi="Calibri" w:cs="Tahoma"/>
                <w:bCs/>
                <w:sz w:val="22"/>
                <w:szCs w:val="22"/>
              </w:rPr>
              <w:t xml:space="preserve"> such as the bp scholarships.</w:t>
            </w:r>
          </w:p>
          <w:p w14:paraId="24716C17" w14:textId="77777777" w:rsidR="003E372A" w:rsidRDefault="003E372A" w:rsidP="006966B5">
            <w:pPr>
              <w:tabs>
                <w:tab w:val="left" w:pos="601"/>
              </w:tabs>
              <w:spacing w:line="276" w:lineRule="auto"/>
              <w:jc w:val="both"/>
              <w:rPr>
                <w:rFonts w:ascii="Calibri" w:hAnsi="Calibri" w:cs="Tahoma"/>
                <w:bCs/>
                <w:sz w:val="22"/>
                <w:szCs w:val="22"/>
              </w:rPr>
            </w:pPr>
          </w:p>
          <w:p w14:paraId="17285AAC" w14:textId="65F72736" w:rsidR="00BA4C21" w:rsidRDefault="00BA4C21"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commented that the </w:t>
            </w:r>
            <w:r w:rsidR="005B015C">
              <w:rPr>
                <w:rFonts w:ascii="Calibri" w:hAnsi="Calibri" w:cs="Tahoma"/>
                <w:bCs/>
                <w:sz w:val="22"/>
                <w:szCs w:val="22"/>
              </w:rPr>
              <w:t xml:space="preserve">process and documentation </w:t>
            </w:r>
            <w:r w:rsidR="00414942">
              <w:rPr>
                <w:rFonts w:ascii="Calibri" w:hAnsi="Calibri" w:cs="Tahoma"/>
                <w:bCs/>
                <w:sz w:val="22"/>
                <w:szCs w:val="22"/>
              </w:rPr>
              <w:t xml:space="preserve">had been presented in an accessible format and </w:t>
            </w:r>
            <w:r w:rsidR="00592199">
              <w:rPr>
                <w:rFonts w:ascii="Calibri" w:hAnsi="Calibri" w:cs="Tahoma"/>
                <w:bCs/>
                <w:sz w:val="22"/>
                <w:szCs w:val="22"/>
              </w:rPr>
              <w:t xml:space="preserve">that it </w:t>
            </w:r>
            <w:r w:rsidR="005B015C">
              <w:rPr>
                <w:rFonts w:ascii="Calibri" w:hAnsi="Calibri" w:cs="Tahoma"/>
                <w:bCs/>
                <w:sz w:val="22"/>
                <w:szCs w:val="22"/>
              </w:rPr>
              <w:t xml:space="preserve">demonstrated that </w:t>
            </w:r>
            <w:r w:rsidR="00817615">
              <w:rPr>
                <w:rFonts w:ascii="Calibri" w:hAnsi="Calibri" w:cs="Tahoma"/>
                <w:bCs/>
                <w:sz w:val="22"/>
                <w:szCs w:val="22"/>
              </w:rPr>
              <w:t xml:space="preserve">the </w:t>
            </w:r>
            <w:r w:rsidR="005B015C">
              <w:rPr>
                <w:rFonts w:ascii="Calibri" w:hAnsi="Calibri" w:cs="Tahoma"/>
                <w:bCs/>
                <w:sz w:val="22"/>
                <w:szCs w:val="22"/>
              </w:rPr>
              <w:t>SMT w</w:t>
            </w:r>
            <w:r w:rsidR="008343D8">
              <w:rPr>
                <w:rFonts w:ascii="Calibri" w:hAnsi="Calibri" w:cs="Tahoma"/>
                <w:bCs/>
                <w:sz w:val="22"/>
                <w:szCs w:val="22"/>
              </w:rPr>
              <w:t>as</w:t>
            </w:r>
            <w:r w:rsidR="005B015C">
              <w:rPr>
                <w:rFonts w:ascii="Calibri" w:hAnsi="Calibri" w:cs="Tahoma"/>
                <w:bCs/>
                <w:sz w:val="22"/>
                <w:szCs w:val="22"/>
              </w:rPr>
              <w:t xml:space="preserve"> sharp</w:t>
            </w:r>
            <w:r w:rsidR="00592199">
              <w:rPr>
                <w:rFonts w:ascii="Calibri" w:hAnsi="Calibri" w:cs="Tahoma"/>
                <w:bCs/>
                <w:sz w:val="22"/>
                <w:szCs w:val="22"/>
              </w:rPr>
              <w:t xml:space="preserve">ly focused </w:t>
            </w:r>
            <w:r w:rsidR="005B015C">
              <w:rPr>
                <w:rFonts w:ascii="Calibri" w:hAnsi="Calibri" w:cs="Tahoma"/>
                <w:bCs/>
                <w:sz w:val="22"/>
                <w:szCs w:val="22"/>
              </w:rPr>
              <w:t xml:space="preserve">on </w:t>
            </w:r>
            <w:r w:rsidR="006C2B02">
              <w:rPr>
                <w:rFonts w:ascii="Calibri" w:hAnsi="Calibri" w:cs="Tahoma"/>
                <w:bCs/>
                <w:sz w:val="22"/>
                <w:szCs w:val="22"/>
              </w:rPr>
              <w:t>strategic objectives and progress.</w:t>
            </w:r>
          </w:p>
          <w:p w14:paraId="4D424E0A" w14:textId="77777777" w:rsidR="006C2B02" w:rsidRDefault="006C2B02" w:rsidP="006966B5">
            <w:pPr>
              <w:tabs>
                <w:tab w:val="left" w:pos="601"/>
              </w:tabs>
              <w:spacing w:line="276" w:lineRule="auto"/>
              <w:jc w:val="both"/>
              <w:rPr>
                <w:rFonts w:ascii="Calibri" w:hAnsi="Calibri" w:cs="Tahoma"/>
                <w:bCs/>
                <w:sz w:val="22"/>
                <w:szCs w:val="22"/>
              </w:rPr>
            </w:pPr>
          </w:p>
          <w:p w14:paraId="5D3DD7A3" w14:textId="77777777" w:rsidR="006C2B02" w:rsidRDefault="006C2B02"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felt that, for the governors’ Ofsted session, it would be useful to </w:t>
            </w:r>
            <w:r w:rsidR="00F63D82">
              <w:rPr>
                <w:rFonts w:ascii="Calibri" w:hAnsi="Calibri" w:cs="Tahoma"/>
                <w:bCs/>
                <w:sz w:val="22"/>
                <w:szCs w:val="22"/>
              </w:rPr>
              <w:t xml:space="preserve">have the progress table cross-referenced or overlaid with strategic risks and the Chief Executive and Group Principal </w:t>
            </w:r>
            <w:r w:rsidR="00F63D82">
              <w:rPr>
                <w:rFonts w:ascii="Calibri" w:hAnsi="Calibri" w:cs="Tahoma"/>
                <w:b/>
                <w:sz w:val="22"/>
                <w:szCs w:val="22"/>
              </w:rPr>
              <w:t xml:space="preserve">agreed </w:t>
            </w:r>
            <w:r w:rsidR="00F63D82">
              <w:rPr>
                <w:rFonts w:ascii="Calibri" w:hAnsi="Calibri" w:cs="Tahoma"/>
                <w:bCs/>
                <w:sz w:val="22"/>
                <w:szCs w:val="22"/>
              </w:rPr>
              <w:t>to consider development of a pro-forma document.</w:t>
            </w:r>
          </w:p>
          <w:p w14:paraId="49E1DCED" w14:textId="77777777" w:rsidR="00B77BD2" w:rsidRDefault="00B77BD2" w:rsidP="006966B5">
            <w:pPr>
              <w:tabs>
                <w:tab w:val="left" w:pos="601"/>
              </w:tabs>
              <w:spacing w:line="276" w:lineRule="auto"/>
              <w:jc w:val="both"/>
              <w:rPr>
                <w:rFonts w:ascii="Calibri" w:hAnsi="Calibri" w:cs="Tahoma"/>
                <w:bCs/>
                <w:sz w:val="22"/>
                <w:szCs w:val="22"/>
              </w:rPr>
            </w:pPr>
          </w:p>
          <w:p w14:paraId="3247FF29" w14:textId="007306D4" w:rsidR="00B77BD2" w:rsidRDefault="00685FB0"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Pr>
                <w:rFonts w:ascii="Calibri" w:hAnsi="Calibri" w:cs="Tahoma"/>
                <w:bCs/>
                <w:sz w:val="22"/>
                <w:szCs w:val="22"/>
              </w:rPr>
              <w:t xml:space="preserve">current progress </w:t>
            </w:r>
            <w:r w:rsidR="005E3944">
              <w:rPr>
                <w:rFonts w:ascii="Calibri" w:hAnsi="Calibri" w:cs="Tahoma"/>
                <w:bCs/>
                <w:sz w:val="22"/>
                <w:szCs w:val="22"/>
              </w:rPr>
              <w:t>against Annual Operational Plan 2023-24 objectives</w:t>
            </w:r>
            <w:r w:rsidR="00E82725">
              <w:rPr>
                <w:rFonts w:ascii="Calibri" w:hAnsi="Calibri" w:cs="Tahoma"/>
                <w:bCs/>
                <w:sz w:val="22"/>
                <w:szCs w:val="22"/>
              </w:rPr>
              <w:t xml:space="preserve">, particularly the usefulness of the dashboard, whilst noting that this </w:t>
            </w:r>
            <w:r w:rsidR="001A7698">
              <w:rPr>
                <w:rFonts w:ascii="Calibri" w:hAnsi="Calibri" w:cs="Tahoma"/>
                <w:bCs/>
                <w:sz w:val="22"/>
                <w:szCs w:val="22"/>
              </w:rPr>
              <w:t>incorporated</w:t>
            </w:r>
            <w:r w:rsidR="00E82725">
              <w:rPr>
                <w:rFonts w:ascii="Calibri" w:hAnsi="Calibri" w:cs="Tahoma"/>
                <w:bCs/>
                <w:sz w:val="22"/>
                <w:szCs w:val="22"/>
              </w:rPr>
              <w:t xml:space="preserve"> </w:t>
            </w:r>
            <w:r w:rsidR="005D6EBD">
              <w:rPr>
                <w:rFonts w:ascii="Calibri" w:hAnsi="Calibri" w:cs="Tahoma"/>
                <w:bCs/>
                <w:sz w:val="22"/>
                <w:szCs w:val="22"/>
              </w:rPr>
              <w:t xml:space="preserve">some </w:t>
            </w:r>
            <w:r w:rsidR="00E82725">
              <w:rPr>
                <w:rFonts w:ascii="Calibri" w:hAnsi="Calibri" w:cs="Tahoma"/>
                <w:bCs/>
                <w:sz w:val="22"/>
                <w:szCs w:val="22"/>
              </w:rPr>
              <w:t xml:space="preserve">subjective interpretation </w:t>
            </w:r>
            <w:r w:rsidR="00CD1BF6">
              <w:rPr>
                <w:rFonts w:ascii="Calibri" w:hAnsi="Calibri" w:cs="Tahoma"/>
                <w:bCs/>
                <w:sz w:val="22"/>
                <w:szCs w:val="22"/>
              </w:rPr>
              <w:t>of progress</w:t>
            </w:r>
            <w:r w:rsidR="00811918">
              <w:rPr>
                <w:rFonts w:ascii="Calibri" w:hAnsi="Calibri" w:cs="Tahoma"/>
                <w:bCs/>
                <w:sz w:val="22"/>
                <w:szCs w:val="22"/>
              </w:rPr>
              <w:t>.</w:t>
            </w:r>
          </w:p>
          <w:p w14:paraId="025B9779" w14:textId="3B9E1682" w:rsidR="000B2F32" w:rsidRPr="00F63D82" w:rsidRDefault="000B2F32" w:rsidP="006966B5">
            <w:pPr>
              <w:tabs>
                <w:tab w:val="left" w:pos="601"/>
              </w:tabs>
              <w:spacing w:line="276" w:lineRule="auto"/>
              <w:jc w:val="both"/>
              <w:rPr>
                <w:rFonts w:ascii="Calibri" w:hAnsi="Calibri" w:cs="Tahoma"/>
                <w:bCs/>
                <w:sz w:val="22"/>
                <w:szCs w:val="22"/>
              </w:rPr>
            </w:pPr>
          </w:p>
        </w:tc>
      </w:tr>
      <w:tr w:rsidR="007A53C0" w:rsidRPr="0085601A" w14:paraId="278FB12F" w14:textId="77777777" w:rsidTr="0086339A">
        <w:tc>
          <w:tcPr>
            <w:tcW w:w="890" w:type="dxa"/>
            <w:shd w:val="clear" w:color="auto" w:fill="auto"/>
          </w:tcPr>
          <w:p w14:paraId="2E48175E" w14:textId="44270333" w:rsidR="007A53C0" w:rsidRPr="0085601A" w:rsidRDefault="007A53C0" w:rsidP="0033755E">
            <w:pPr>
              <w:spacing w:line="276" w:lineRule="auto"/>
              <w:jc w:val="both"/>
              <w:rPr>
                <w:rFonts w:ascii="Calibri" w:hAnsi="Calibri" w:cs="Tahoma"/>
                <w:b/>
                <w:sz w:val="22"/>
                <w:szCs w:val="22"/>
              </w:rPr>
            </w:pPr>
            <w:bookmarkStart w:id="1" w:name="_Hlk160705324"/>
            <w:r>
              <w:rPr>
                <w:rFonts w:ascii="Calibri" w:hAnsi="Calibri" w:cs="Tahoma"/>
                <w:b/>
                <w:sz w:val="22"/>
                <w:szCs w:val="22"/>
              </w:rPr>
              <w:t>24/14</w:t>
            </w:r>
          </w:p>
        </w:tc>
        <w:tc>
          <w:tcPr>
            <w:tcW w:w="8931" w:type="dxa"/>
            <w:shd w:val="clear" w:color="auto" w:fill="auto"/>
          </w:tcPr>
          <w:p w14:paraId="1EB52D18" w14:textId="3618AF58" w:rsidR="007A53C0" w:rsidRPr="007A53C0" w:rsidRDefault="007A53C0" w:rsidP="00D829FF">
            <w:pPr>
              <w:tabs>
                <w:tab w:val="left" w:pos="601"/>
              </w:tabs>
              <w:spacing w:after="120" w:line="276" w:lineRule="auto"/>
              <w:jc w:val="both"/>
              <w:rPr>
                <w:rFonts w:ascii="Calibri" w:hAnsi="Calibri" w:cs="Tahoma"/>
                <w:b/>
                <w:sz w:val="22"/>
                <w:szCs w:val="22"/>
              </w:rPr>
            </w:pPr>
            <w:r>
              <w:rPr>
                <w:rFonts w:ascii="Calibri" w:hAnsi="Calibri" w:cs="Tahoma"/>
                <w:b/>
                <w:sz w:val="22"/>
                <w:szCs w:val="22"/>
              </w:rPr>
              <w:t>Agenda Item 7 – Review of how we</w:t>
            </w:r>
            <w:r w:rsidR="00AD2CAA">
              <w:rPr>
                <w:rFonts w:ascii="Calibri" w:hAnsi="Calibri" w:cs="Tahoma"/>
                <w:b/>
                <w:sz w:val="22"/>
                <w:szCs w:val="22"/>
              </w:rPr>
              <w:t>ll education and training meets local needs</w:t>
            </w:r>
          </w:p>
        </w:tc>
      </w:tr>
      <w:tr w:rsidR="007A53C0" w:rsidRPr="0085601A" w14:paraId="348E6D53" w14:textId="77777777" w:rsidTr="0086339A">
        <w:tc>
          <w:tcPr>
            <w:tcW w:w="890" w:type="dxa"/>
            <w:shd w:val="clear" w:color="auto" w:fill="auto"/>
          </w:tcPr>
          <w:p w14:paraId="64F2A604" w14:textId="77777777" w:rsidR="007A53C0" w:rsidRPr="0085601A" w:rsidRDefault="007A53C0" w:rsidP="0033755E">
            <w:pPr>
              <w:spacing w:line="276" w:lineRule="auto"/>
              <w:jc w:val="both"/>
              <w:rPr>
                <w:rFonts w:ascii="Calibri" w:hAnsi="Calibri" w:cs="Tahoma"/>
                <w:b/>
                <w:sz w:val="22"/>
                <w:szCs w:val="22"/>
              </w:rPr>
            </w:pPr>
          </w:p>
        </w:tc>
        <w:tc>
          <w:tcPr>
            <w:tcW w:w="8931" w:type="dxa"/>
            <w:shd w:val="clear" w:color="auto" w:fill="auto"/>
          </w:tcPr>
          <w:p w14:paraId="556CF625" w14:textId="5FD967BA" w:rsidR="002609EC" w:rsidRDefault="009B71A5"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and Group Principal explained that </w:t>
            </w:r>
            <w:r w:rsidR="002609EC">
              <w:rPr>
                <w:rFonts w:ascii="Calibri" w:hAnsi="Calibri" w:cs="Tahoma"/>
                <w:bCs/>
                <w:sz w:val="22"/>
                <w:szCs w:val="22"/>
              </w:rPr>
              <w:t xml:space="preserve">his report provided an update on </w:t>
            </w:r>
            <w:r w:rsidR="00D259BD">
              <w:rPr>
                <w:rFonts w:ascii="Calibri" w:hAnsi="Calibri" w:cs="Tahoma"/>
                <w:bCs/>
                <w:sz w:val="22"/>
                <w:szCs w:val="22"/>
              </w:rPr>
              <w:t xml:space="preserve">proposals </w:t>
            </w:r>
            <w:r w:rsidR="00B06F0A">
              <w:rPr>
                <w:rFonts w:ascii="Calibri" w:hAnsi="Calibri" w:cs="Tahoma"/>
                <w:bCs/>
                <w:sz w:val="22"/>
                <w:szCs w:val="22"/>
              </w:rPr>
              <w:t xml:space="preserve">to meet the DfE guidance </w:t>
            </w:r>
            <w:r w:rsidR="006F5858">
              <w:rPr>
                <w:rFonts w:ascii="Calibri" w:hAnsi="Calibri" w:cs="Tahoma"/>
                <w:bCs/>
                <w:sz w:val="22"/>
                <w:szCs w:val="22"/>
              </w:rPr>
              <w:t xml:space="preserve">on Accountability Agreements and the Local Duty to Review how well </w:t>
            </w:r>
            <w:r w:rsidR="006F5858">
              <w:rPr>
                <w:rFonts w:ascii="Calibri" w:hAnsi="Calibri" w:cs="Tahoma"/>
                <w:bCs/>
                <w:sz w:val="22"/>
                <w:szCs w:val="22"/>
              </w:rPr>
              <w:lastRenderedPageBreak/>
              <w:t>the college was meeting local skills needs</w:t>
            </w:r>
            <w:r w:rsidR="001A1E59">
              <w:rPr>
                <w:rFonts w:ascii="Calibri" w:hAnsi="Calibri" w:cs="Tahoma"/>
                <w:bCs/>
                <w:sz w:val="22"/>
                <w:szCs w:val="22"/>
              </w:rPr>
              <w:t xml:space="preserve">. FE+ had resolved to gather data from its member colleges </w:t>
            </w:r>
            <w:r w:rsidR="009F2869">
              <w:rPr>
                <w:rFonts w:ascii="Calibri" w:hAnsi="Calibri" w:cs="Tahoma"/>
                <w:bCs/>
                <w:sz w:val="22"/>
                <w:szCs w:val="22"/>
              </w:rPr>
              <w:t>on collective provision and this was currently being collated by Middlesbrough College’s Management Information team</w:t>
            </w:r>
            <w:r w:rsidR="00501D97">
              <w:rPr>
                <w:rFonts w:ascii="Calibri" w:hAnsi="Calibri" w:cs="Tahoma"/>
                <w:bCs/>
                <w:sz w:val="22"/>
                <w:szCs w:val="22"/>
              </w:rPr>
              <w:t>; at the same time, Etc. was drawing together a suite of LMI</w:t>
            </w:r>
            <w:r w:rsidR="008706E8">
              <w:rPr>
                <w:rFonts w:ascii="Calibri" w:hAnsi="Calibri" w:cs="Tahoma"/>
                <w:bCs/>
                <w:sz w:val="22"/>
                <w:szCs w:val="22"/>
              </w:rPr>
              <w:t xml:space="preserve"> </w:t>
            </w:r>
            <w:r w:rsidR="00770FDE">
              <w:rPr>
                <w:rFonts w:ascii="Calibri" w:hAnsi="Calibri" w:cs="Tahoma"/>
                <w:bCs/>
                <w:sz w:val="22"/>
                <w:szCs w:val="22"/>
              </w:rPr>
              <w:t>data</w:t>
            </w:r>
            <w:r w:rsidR="008706E8">
              <w:rPr>
                <w:rFonts w:ascii="Calibri" w:hAnsi="Calibri" w:cs="Tahoma"/>
                <w:bCs/>
                <w:sz w:val="22"/>
                <w:szCs w:val="22"/>
              </w:rPr>
              <w:t xml:space="preserve"> in order to </w:t>
            </w:r>
            <w:r w:rsidR="00C56722">
              <w:rPr>
                <w:rFonts w:ascii="Calibri" w:hAnsi="Calibri" w:cs="Tahoma"/>
                <w:bCs/>
                <w:sz w:val="22"/>
                <w:szCs w:val="22"/>
              </w:rPr>
              <w:t xml:space="preserve">compare collective provision against </w:t>
            </w:r>
            <w:r w:rsidR="00AE002B">
              <w:rPr>
                <w:rFonts w:ascii="Calibri" w:hAnsi="Calibri" w:cs="Tahoma"/>
                <w:bCs/>
                <w:sz w:val="22"/>
                <w:szCs w:val="22"/>
              </w:rPr>
              <w:t xml:space="preserve">skills shortages and forecast areas of future demand. </w:t>
            </w:r>
            <w:r w:rsidR="00DA363B">
              <w:rPr>
                <w:rFonts w:ascii="Calibri" w:hAnsi="Calibri" w:cs="Tahoma"/>
                <w:bCs/>
                <w:sz w:val="22"/>
                <w:szCs w:val="22"/>
              </w:rPr>
              <w:t xml:space="preserve">A workshop would take place in May to develop the </w:t>
            </w:r>
            <w:r w:rsidR="00E36964">
              <w:rPr>
                <w:rFonts w:ascii="Calibri" w:hAnsi="Calibri" w:cs="Tahoma"/>
                <w:bCs/>
                <w:sz w:val="22"/>
                <w:szCs w:val="22"/>
              </w:rPr>
              <w:t xml:space="preserve">statement to be included in </w:t>
            </w:r>
            <w:r w:rsidR="003A2251">
              <w:rPr>
                <w:rFonts w:ascii="Calibri" w:hAnsi="Calibri" w:cs="Tahoma"/>
                <w:bCs/>
                <w:sz w:val="22"/>
                <w:szCs w:val="22"/>
              </w:rPr>
              <w:t xml:space="preserve">college </w:t>
            </w:r>
            <w:r w:rsidR="00E36964">
              <w:rPr>
                <w:rFonts w:ascii="Calibri" w:hAnsi="Calibri" w:cs="Tahoma"/>
                <w:bCs/>
                <w:sz w:val="22"/>
                <w:szCs w:val="22"/>
              </w:rPr>
              <w:t>Accountability Statements to which interested governors were invited to attend</w:t>
            </w:r>
            <w:r w:rsidR="007A3596">
              <w:rPr>
                <w:rFonts w:ascii="Calibri" w:hAnsi="Calibri" w:cs="Tahoma"/>
                <w:bCs/>
                <w:sz w:val="22"/>
                <w:szCs w:val="22"/>
              </w:rPr>
              <w:t xml:space="preserve">. Gary Wright expressed an interest </w:t>
            </w:r>
            <w:r w:rsidR="003A2251">
              <w:rPr>
                <w:rFonts w:ascii="Calibri" w:hAnsi="Calibri" w:cs="Tahoma"/>
                <w:bCs/>
                <w:sz w:val="22"/>
                <w:szCs w:val="22"/>
              </w:rPr>
              <w:t xml:space="preserve">in attending </w:t>
            </w:r>
            <w:r w:rsidR="007A3596">
              <w:rPr>
                <w:rFonts w:ascii="Calibri" w:hAnsi="Calibri" w:cs="Tahoma"/>
                <w:bCs/>
                <w:sz w:val="22"/>
                <w:szCs w:val="22"/>
              </w:rPr>
              <w:t xml:space="preserve">and all governors were </w:t>
            </w:r>
            <w:r w:rsidR="00E17571">
              <w:rPr>
                <w:rFonts w:ascii="Calibri" w:hAnsi="Calibri" w:cs="Tahoma"/>
                <w:bCs/>
                <w:sz w:val="22"/>
                <w:szCs w:val="22"/>
              </w:rPr>
              <w:t xml:space="preserve">invited to contact the Governance Team </w:t>
            </w:r>
            <w:r w:rsidR="00735BF0">
              <w:rPr>
                <w:rFonts w:ascii="Calibri" w:hAnsi="Calibri" w:cs="Tahoma"/>
                <w:bCs/>
                <w:sz w:val="22"/>
                <w:szCs w:val="22"/>
              </w:rPr>
              <w:t>with any further expressions of interest.</w:t>
            </w:r>
          </w:p>
          <w:p w14:paraId="3BC9BD7D" w14:textId="77777777" w:rsidR="002609EC" w:rsidRDefault="002609EC" w:rsidP="006966B5">
            <w:pPr>
              <w:tabs>
                <w:tab w:val="left" w:pos="601"/>
              </w:tabs>
              <w:spacing w:line="276" w:lineRule="auto"/>
              <w:jc w:val="both"/>
              <w:rPr>
                <w:rFonts w:ascii="Calibri" w:hAnsi="Calibri" w:cs="Tahoma"/>
                <w:bCs/>
                <w:sz w:val="22"/>
                <w:szCs w:val="22"/>
              </w:rPr>
            </w:pPr>
          </w:p>
          <w:p w14:paraId="5CA8960B" w14:textId="3AB23EBD" w:rsidR="0015051B" w:rsidRDefault="0015051B"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asked </w:t>
            </w:r>
            <w:r w:rsidR="00760415">
              <w:rPr>
                <w:rFonts w:ascii="Calibri" w:hAnsi="Calibri" w:cs="Tahoma"/>
                <w:bCs/>
                <w:sz w:val="22"/>
                <w:szCs w:val="22"/>
              </w:rPr>
              <w:t>about the possible reasons for</w:t>
            </w:r>
            <w:r>
              <w:rPr>
                <w:rFonts w:ascii="Calibri" w:hAnsi="Calibri" w:cs="Tahoma"/>
                <w:bCs/>
                <w:sz w:val="22"/>
                <w:szCs w:val="22"/>
              </w:rPr>
              <w:t xml:space="preserve"> </w:t>
            </w:r>
            <w:r w:rsidR="003862B8">
              <w:rPr>
                <w:rFonts w:ascii="Calibri" w:hAnsi="Calibri" w:cs="Tahoma"/>
                <w:bCs/>
                <w:sz w:val="22"/>
                <w:szCs w:val="22"/>
              </w:rPr>
              <w:t xml:space="preserve">DfE </w:t>
            </w:r>
            <w:r w:rsidR="00760415">
              <w:rPr>
                <w:rFonts w:ascii="Calibri" w:hAnsi="Calibri" w:cs="Tahoma"/>
                <w:bCs/>
                <w:sz w:val="22"/>
                <w:szCs w:val="22"/>
              </w:rPr>
              <w:t>reducing their expectations</w:t>
            </w:r>
            <w:r w:rsidR="003862B8">
              <w:rPr>
                <w:rFonts w:ascii="Calibri" w:hAnsi="Calibri" w:cs="Tahoma"/>
                <w:bCs/>
                <w:sz w:val="22"/>
                <w:szCs w:val="22"/>
              </w:rPr>
              <w:t xml:space="preserve"> in relation </w:t>
            </w:r>
            <w:r w:rsidR="009E4378">
              <w:rPr>
                <w:rFonts w:ascii="Calibri" w:hAnsi="Calibri" w:cs="Tahoma"/>
                <w:bCs/>
                <w:sz w:val="22"/>
                <w:szCs w:val="22"/>
              </w:rPr>
              <w:t>to college reviews</w:t>
            </w:r>
            <w:r w:rsidR="00760415">
              <w:rPr>
                <w:rFonts w:ascii="Calibri" w:hAnsi="Calibri" w:cs="Tahoma"/>
                <w:bCs/>
                <w:sz w:val="22"/>
                <w:szCs w:val="22"/>
              </w:rPr>
              <w:t xml:space="preserve"> of meeting skills needs</w:t>
            </w:r>
            <w:r>
              <w:rPr>
                <w:rFonts w:ascii="Calibri" w:hAnsi="Calibri" w:cs="Tahoma"/>
                <w:bCs/>
                <w:sz w:val="22"/>
                <w:szCs w:val="22"/>
              </w:rPr>
              <w:t xml:space="preserve">; </w:t>
            </w:r>
            <w:r w:rsidR="00760415">
              <w:rPr>
                <w:rFonts w:ascii="Calibri" w:hAnsi="Calibri" w:cs="Tahoma"/>
                <w:bCs/>
                <w:sz w:val="22"/>
                <w:szCs w:val="22"/>
              </w:rPr>
              <w:t xml:space="preserve">the Chief Executive and Group Principal </w:t>
            </w:r>
            <w:r w:rsidR="003B30F9">
              <w:rPr>
                <w:rFonts w:ascii="Calibri" w:hAnsi="Calibri" w:cs="Tahoma"/>
                <w:bCs/>
                <w:sz w:val="22"/>
                <w:szCs w:val="22"/>
              </w:rPr>
              <w:t>felt</w:t>
            </w:r>
            <w:r w:rsidR="00D41133">
              <w:rPr>
                <w:rFonts w:ascii="Calibri" w:hAnsi="Calibri" w:cs="Tahoma"/>
                <w:bCs/>
                <w:sz w:val="22"/>
                <w:szCs w:val="22"/>
              </w:rPr>
              <w:t xml:space="preserve"> that meeting skills needs was now captured in many documents</w:t>
            </w:r>
            <w:r w:rsidR="003B30F9">
              <w:rPr>
                <w:rFonts w:ascii="Calibri" w:hAnsi="Calibri" w:cs="Tahoma"/>
                <w:bCs/>
                <w:sz w:val="22"/>
                <w:szCs w:val="22"/>
              </w:rPr>
              <w:t>, such as the</w:t>
            </w:r>
            <w:r w:rsidR="00D41133">
              <w:rPr>
                <w:rFonts w:ascii="Calibri" w:hAnsi="Calibri" w:cs="Tahoma"/>
                <w:bCs/>
                <w:sz w:val="22"/>
                <w:szCs w:val="22"/>
              </w:rPr>
              <w:t xml:space="preserve"> Ofsted skills judgement</w:t>
            </w:r>
            <w:r w:rsidR="003B30F9">
              <w:rPr>
                <w:rFonts w:ascii="Calibri" w:hAnsi="Calibri" w:cs="Tahoma"/>
                <w:bCs/>
                <w:sz w:val="22"/>
                <w:szCs w:val="22"/>
              </w:rPr>
              <w:t xml:space="preserve">, the </w:t>
            </w:r>
            <w:r w:rsidR="00D41133">
              <w:rPr>
                <w:rFonts w:ascii="Calibri" w:hAnsi="Calibri" w:cs="Tahoma"/>
                <w:bCs/>
                <w:sz w:val="22"/>
                <w:szCs w:val="22"/>
              </w:rPr>
              <w:t>Accountability Agreement</w:t>
            </w:r>
            <w:r w:rsidR="00DE6DF4">
              <w:rPr>
                <w:rFonts w:ascii="Calibri" w:hAnsi="Calibri" w:cs="Tahoma"/>
                <w:bCs/>
                <w:sz w:val="22"/>
                <w:szCs w:val="22"/>
              </w:rPr>
              <w:t xml:space="preserve"> and</w:t>
            </w:r>
            <w:r w:rsidR="00D41133">
              <w:rPr>
                <w:rFonts w:ascii="Calibri" w:hAnsi="Calibri" w:cs="Tahoma"/>
                <w:bCs/>
                <w:sz w:val="22"/>
                <w:szCs w:val="22"/>
              </w:rPr>
              <w:t xml:space="preserve"> LSIP</w:t>
            </w:r>
            <w:r w:rsidR="00DE6DF4">
              <w:rPr>
                <w:rFonts w:ascii="Calibri" w:hAnsi="Calibri" w:cs="Tahoma"/>
                <w:bCs/>
                <w:sz w:val="22"/>
                <w:szCs w:val="22"/>
              </w:rPr>
              <w:t xml:space="preserve">s, </w:t>
            </w:r>
            <w:r w:rsidR="00B06882">
              <w:rPr>
                <w:rFonts w:ascii="Calibri" w:hAnsi="Calibri" w:cs="Tahoma"/>
                <w:bCs/>
                <w:sz w:val="22"/>
                <w:szCs w:val="22"/>
              </w:rPr>
              <w:t>so</w:t>
            </w:r>
            <w:r w:rsidR="00EE35E1">
              <w:rPr>
                <w:rFonts w:ascii="Calibri" w:hAnsi="Calibri" w:cs="Tahoma"/>
                <w:bCs/>
                <w:sz w:val="22"/>
                <w:szCs w:val="22"/>
              </w:rPr>
              <w:t xml:space="preserve"> </w:t>
            </w:r>
            <w:r w:rsidR="00C94CBA">
              <w:rPr>
                <w:rFonts w:ascii="Calibri" w:hAnsi="Calibri" w:cs="Tahoma"/>
                <w:bCs/>
                <w:sz w:val="22"/>
                <w:szCs w:val="22"/>
              </w:rPr>
              <w:t xml:space="preserve">perhaps </w:t>
            </w:r>
            <w:r w:rsidR="006045F4">
              <w:rPr>
                <w:rFonts w:ascii="Calibri" w:hAnsi="Calibri" w:cs="Tahoma"/>
                <w:bCs/>
                <w:sz w:val="22"/>
                <w:szCs w:val="22"/>
              </w:rPr>
              <w:t>the DfE had felt the requirement for a further review document was unnecessary</w:t>
            </w:r>
            <w:r w:rsidR="00B26EB4">
              <w:rPr>
                <w:rFonts w:ascii="Calibri" w:hAnsi="Calibri" w:cs="Tahoma"/>
                <w:bCs/>
                <w:sz w:val="22"/>
                <w:szCs w:val="22"/>
              </w:rPr>
              <w:t>.</w:t>
            </w:r>
          </w:p>
          <w:p w14:paraId="3C1E1619" w14:textId="77777777" w:rsidR="00B26EB4" w:rsidRDefault="00B26EB4" w:rsidP="006966B5">
            <w:pPr>
              <w:tabs>
                <w:tab w:val="left" w:pos="601"/>
              </w:tabs>
              <w:spacing w:line="276" w:lineRule="auto"/>
              <w:jc w:val="both"/>
              <w:rPr>
                <w:rFonts w:ascii="Calibri" w:hAnsi="Calibri" w:cs="Tahoma"/>
                <w:bCs/>
                <w:sz w:val="22"/>
                <w:szCs w:val="22"/>
              </w:rPr>
            </w:pPr>
          </w:p>
          <w:p w14:paraId="25CC49C6" w14:textId="2F673190" w:rsidR="00B26EB4" w:rsidRDefault="00B26EB4"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r w:rsidR="00B46945">
              <w:rPr>
                <w:rFonts w:ascii="Calibri" w:hAnsi="Calibri" w:cs="Tahoma"/>
                <w:bCs/>
                <w:sz w:val="22"/>
                <w:szCs w:val="22"/>
              </w:rPr>
              <w:t xml:space="preserve"> </w:t>
            </w:r>
            <w:r w:rsidR="00B46945">
              <w:rPr>
                <w:rFonts w:ascii="Calibri" w:hAnsi="Calibri" w:cs="Tahoma"/>
                <w:b/>
                <w:sz w:val="22"/>
                <w:szCs w:val="22"/>
              </w:rPr>
              <w:t xml:space="preserve">noted </w:t>
            </w:r>
            <w:r w:rsidR="00B46945">
              <w:rPr>
                <w:rFonts w:ascii="Calibri" w:hAnsi="Calibri" w:cs="Tahoma"/>
                <w:bCs/>
                <w:sz w:val="22"/>
                <w:szCs w:val="22"/>
              </w:rPr>
              <w:t xml:space="preserve">the report and </w:t>
            </w:r>
            <w:r w:rsidRPr="00B46945">
              <w:rPr>
                <w:rFonts w:ascii="Calibri" w:hAnsi="Calibri" w:cs="Tahoma"/>
                <w:b/>
                <w:sz w:val="22"/>
                <w:szCs w:val="22"/>
              </w:rPr>
              <w:t>agreed</w:t>
            </w:r>
            <w:r>
              <w:rPr>
                <w:rFonts w:ascii="Calibri" w:hAnsi="Calibri" w:cs="Tahoma"/>
                <w:bCs/>
                <w:sz w:val="22"/>
                <w:szCs w:val="22"/>
              </w:rPr>
              <w:t xml:space="preserve"> the approach</w:t>
            </w:r>
            <w:r w:rsidR="00A27C22">
              <w:rPr>
                <w:rFonts w:ascii="Calibri" w:hAnsi="Calibri" w:cs="Tahoma"/>
                <w:bCs/>
                <w:sz w:val="22"/>
                <w:szCs w:val="22"/>
              </w:rPr>
              <w:t xml:space="preserve"> </w:t>
            </w:r>
            <w:r w:rsidR="00EE35E1">
              <w:rPr>
                <w:rFonts w:ascii="Calibri" w:hAnsi="Calibri" w:cs="Tahoma"/>
                <w:bCs/>
                <w:sz w:val="22"/>
                <w:szCs w:val="22"/>
              </w:rPr>
              <w:t>proposed through FE+</w:t>
            </w:r>
            <w:r w:rsidR="00E3110F">
              <w:rPr>
                <w:rFonts w:ascii="Calibri" w:hAnsi="Calibri" w:cs="Tahoma"/>
                <w:bCs/>
                <w:sz w:val="22"/>
                <w:szCs w:val="22"/>
              </w:rPr>
              <w:t xml:space="preserve">, supporting </w:t>
            </w:r>
            <w:r w:rsidR="00A27C22">
              <w:rPr>
                <w:rFonts w:ascii="Calibri" w:hAnsi="Calibri" w:cs="Tahoma"/>
                <w:bCs/>
                <w:sz w:val="22"/>
                <w:szCs w:val="22"/>
              </w:rPr>
              <w:t xml:space="preserve">governor involvement in the workshop to </w:t>
            </w:r>
            <w:r w:rsidR="00726DF3">
              <w:rPr>
                <w:rFonts w:ascii="Calibri" w:hAnsi="Calibri" w:cs="Tahoma"/>
                <w:bCs/>
                <w:sz w:val="22"/>
                <w:szCs w:val="22"/>
              </w:rPr>
              <w:t>develop a statement for incorporation</w:t>
            </w:r>
            <w:r w:rsidR="003513DD">
              <w:rPr>
                <w:rFonts w:ascii="Calibri" w:hAnsi="Calibri" w:cs="Tahoma"/>
                <w:bCs/>
                <w:sz w:val="22"/>
                <w:szCs w:val="22"/>
              </w:rPr>
              <w:t xml:space="preserve"> in</w:t>
            </w:r>
            <w:r w:rsidR="00726DF3">
              <w:rPr>
                <w:rFonts w:ascii="Calibri" w:hAnsi="Calibri" w:cs="Tahoma"/>
                <w:bCs/>
                <w:sz w:val="22"/>
                <w:szCs w:val="22"/>
              </w:rPr>
              <w:t>to</w:t>
            </w:r>
            <w:r w:rsidR="003513DD">
              <w:rPr>
                <w:rFonts w:ascii="Calibri" w:hAnsi="Calibri" w:cs="Tahoma"/>
                <w:bCs/>
                <w:sz w:val="22"/>
                <w:szCs w:val="22"/>
              </w:rPr>
              <w:t xml:space="preserve"> </w:t>
            </w:r>
            <w:proofErr w:type="spellStart"/>
            <w:r w:rsidR="003513DD">
              <w:rPr>
                <w:rFonts w:ascii="Calibri" w:hAnsi="Calibri" w:cs="Tahoma"/>
                <w:bCs/>
                <w:sz w:val="22"/>
                <w:szCs w:val="22"/>
              </w:rPr>
              <w:t>Etc.’s</w:t>
            </w:r>
            <w:proofErr w:type="spellEnd"/>
            <w:r w:rsidR="003513DD">
              <w:rPr>
                <w:rFonts w:ascii="Calibri" w:hAnsi="Calibri" w:cs="Tahoma"/>
                <w:bCs/>
                <w:sz w:val="22"/>
                <w:szCs w:val="22"/>
              </w:rPr>
              <w:t xml:space="preserve"> Accountability Statement</w:t>
            </w:r>
            <w:r>
              <w:rPr>
                <w:rFonts w:ascii="Calibri" w:hAnsi="Calibri" w:cs="Tahoma"/>
                <w:bCs/>
                <w:sz w:val="22"/>
                <w:szCs w:val="22"/>
              </w:rPr>
              <w:t>.</w:t>
            </w:r>
          </w:p>
          <w:p w14:paraId="4BD7E58F" w14:textId="460A1ADD" w:rsidR="00B26EB4" w:rsidRPr="0085601A" w:rsidRDefault="00B26EB4" w:rsidP="006966B5">
            <w:pPr>
              <w:tabs>
                <w:tab w:val="left" w:pos="601"/>
              </w:tabs>
              <w:spacing w:line="276" w:lineRule="auto"/>
              <w:jc w:val="both"/>
              <w:rPr>
                <w:rFonts w:ascii="Calibri" w:hAnsi="Calibri" w:cs="Tahoma"/>
                <w:bCs/>
                <w:sz w:val="22"/>
                <w:szCs w:val="22"/>
              </w:rPr>
            </w:pPr>
          </w:p>
        </w:tc>
      </w:tr>
      <w:bookmarkEnd w:id="1"/>
      <w:tr w:rsidR="0033755E" w:rsidRPr="0085601A" w14:paraId="485169A4" w14:textId="77777777" w:rsidTr="007C0DA9">
        <w:tc>
          <w:tcPr>
            <w:tcW w:w="9821" w:type="dxa"/>
            <w:gridSpan w:val="2"/>
            <w:shd w:val="clear" w:color="auto" w:fill="auto"/>
          </w:tcPr>
          <w:p w14:paraId="2B6477B7" w14:textId="36397D6E" w:rsidR="0033755E" w:rsidRPr="0085601A" w:rsidRDefault="00DB56A1"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lastRenderedPageBreak/>
              <w:t>Audit Issues</w:t>
            </w:r>
          </w:p>
        </w:tc>
      </w:tr>
      <w:tr w:rsidR="0033755E" w:rsidRPr="0085601A" w14:paraId="492FD234" w14:textId="77777777" w:rsidTr="0086339A">
        <w:tc>
          <w:tcPr>
            <w:tcW w:w="890" w:type="dxa"/>
            <w:shd w:val="clear" w:color="auto" w:fill="auto"/>
          </w:tcPr>
          <w:p w14:paraId="764EA153" w14:textId="459C9DFB" w:rsidR="0033755E" w:rsidRPr="0085601A" w:rsidRDefault="007A5A1A" w:rsidP="0033755E">
            <w:pPr>
              <w:spacing w:line="276" w:lineRule="auto"/>
              <w:jc w:val="both"/>
              <w:rPr>
                <w:rFonts w:ascii="Calibri" w:hAnsi="Calibri" w:cs="Tahoma"/>
                <w:b/>
                <w:sz w:val="22"/>
                <w:szCs w:val="22"/>
              </w:rPr>
            </w:pPr>
            <w:bookmarkStart w:id="2" w:name="_Hlk141873174"/>
            <w:r>
              <w:rPr>
                <w:rFonts w:ascii="Calibri" w:hAnsi="Calibri" w:cs="Tahoma"/>
                <w:b/>
                <w:sz w:val="22"/>
                <w:szCs w:val="22"/>
              </w:rPr>
              <w:t>24/15</w:t>
            </w:r>
          </w:p>
        </w:tc>
        <w:tc>
          <w:tcPr>
            <w:tcW w:w="8931" w:type="dxa"/>
            <w:shd w:val="clear" w:color="auto" w:fill="auto"/>
          </w:tcPr>
          <w:p w14:paraId="418FEACF" w14:textId="5DDA4CD1"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7A5A1A">
              <w:rPr>
                <w:rFonts w:ascii="Calibri" w:hAnsi="Calibri" w:cs="Tahoma"/>
                <w:b/>
                <w:sz w:val="22"/>
                <w:szCs w:val="22"/>
              </w:rPr>
              <w:t>8</w:t>
            </w:r>
            <w:r w:rsidRPr="0085601A">
              <w:rPr>
                <w:rFonts w:ascii="Calibri" w:hAnsi="Calibri" w:cs="Tahoma"/>
                <w:b/>
                <w:sz w:val="22"/>
                <w:szCs w:val="22"/>
              </w:rPr>
              <w:t xml:space="preserve"> – </w:t>
            </w:r>
            <w:r w:rsidR="007A5A1A">
              <w:rPr>
                <w:rFonts w:ascii="Calibri" w:hAnsi="Calibri" w:cs="Tahoma"/>
                <w:b/>
                <w:sz w:val="22"/>
                <w:szCs w:val="22"/>
              </w:rPr>
              <w:t xml:space="preserve">Audit </w:t>
            </w:r>
            <w:r w:rsidR="00564671" w:rsidRPr="0085601A">
              <w:rPr>
                <w:rFonts w:ascii="Calibri" w:hAnsi="Calibri" w:cs="Tahoma"/>
                <w:b/>
                <w:sz w:val="22"/>
                <w:szCs w:val="22"/>
              </w:rPr>
              <w:t>Committee feedback</w:t>
            </w:r>
          </w:p>
        </w:tc>
      </w:tr>
      <w:tr w:rsidR="0033755E" w:rsidRPr="0085601A" w14:paraId="3A122789" w14:textId="77777777" w:rsidTr="0086339A">
        <w:tc>
          <w:tcPr>
            <w:tcW w:w="890" w:type="dxa"/>
            <w:shd w:val="clear" w:color="auto" w:fill="auto"/>
          </w:tcPr>
          <w:p w14:paraId="19CF7AF4"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7C4E0AC6" w14:textId="18D4F4F2" w:rsidR="005C164E" w:rsidRDefault="00540CA7" w:rsidP="007A5A1A">
            <w:pPr>
              <w:pStyle w:val="xmsonormal"/>
              <w:spacing w:line="276" w:lineRule="auto"/>
              <w:jc w:val="both"/>
            </w:pPr>
            <w:r>
              <w:t xml:space="preserve">Subhash Chaudhary, Chair of the Audit Committee, </w:t>
            </w:r>
            <w:r w:rsidR="001C4493">
              <w:t>provided feedback</w:t>
            </w:r>
            <w:r>
              <w:t xml:space="preserve"> on a positive meeting held on </w:t>
            </w:r>
            <w:r w:rsidR="00BA10AB">
              <w:t>8 February 2024</w:t>
            </w:r>
            <w:r w:rsidR="00415ABB">
              <w:t xml:space="preserve">; </w:t>
            </w:r>
            <w:r w:rsidR="001C4493">
              <w:t xml:space="preserve">the committee had </w:t>
            </w:r>
            <w:r w:rsidR="003846C6">
              <w:t>adopted</w:t>
            </w:r>
            <w:r w:rsidR="00415ABB">
              <w:t xml:space="preserve"> the Ofsted model of deep dives on strategic risks</w:t>
            </w:r>
            <w:r w:rsidR="003846C6">
              <w:t xml:space="preserve">, starting </w:t>
            </w:r>
            <w:r w:rsidR="00415ABB">
              <w:t xml:space="preserve">with </w:t>
            </w:r>
            <w:r w:rsidR="00A55E34">
              <w:t xml:space="preserve">Strategic Risk </w:t>
            </w:r>
            <w:r w:rsidR="00415ABB">
              <w:t xml:space="preserve">1 </w:t>
            </w:r>
            <w:r w:rsidR="00B62DC6">
              <w:t>–</w:t>
            </w:r>
            <w:r w:rsidR="00415ABB">
              <w:t xml:space="preserve"> </w:t>
            </w:r>
            <w:r w:rsidR="00B62DC6">
              <w:t>Financial Sustainability, with a specific focus on funding</w:t>
            </w:r>
            <w:r w:rsidR="00E0308F">
              <w:t xml:space="preserve"> streams</w:t>
            </w:r>
            <w:r w:rsidR="00B62DC6">
              <w:t xml:space="preserve">, </w:t>
            </w:r>
            <w:r w:rsidR="00703949">
              <w:t>for which</w:t>
            </w:r>
            <w:r w:rsidR="00E0308F">
              <w:t xml:space="preserve"> the</w:t>
            </w:r>
            <w:r w:rsidR="00B62DC6">
              <w:t xml:space="preserve"> Chief Operating Officer</w:t>
            </w:r>
            <w:r w:rsidR="00703949">
              <w:t xml:space="preserve"> had responsibility</w:t>
            </w:r>
            <w:r w:rsidR="00B62DC6">
              <w:t>.</w:t>
            </w:r>
            <w:r w:rsidR="00E0308F">
              <w:t xml:space="preserve"> This had</w:t>
            </w:r>
            <w:r w:rsidR="00C7154F">
              <w:t xml:space="preserve"> </w:t>
            </w:r>
            <w:r w:rsidR="00E0308F">
              <w:t>r</w:t>
            </w:r>
            <w:r w:rsidR="00C7154F">
              <w:t>esulted in a wide-ranging</w:t>
            </w:r>
            <w:r w:rsidR="00E0308F">
              <w:t>,</w:t>
            </w:r>
            <w:r w:rsidR="00C7154F">
              <w:t xml:space="preserve"> robust discussion and the committee had </w:t>
            </w:r>
            <w:r w:rsidR="00C01EC9">
              <w:t>gained assurance</w:t>
            </w:r>
            <w:r w:rsidR="00C7154F">
              <w:t xml:space="preserve"> that </w:t>
            </w:r>
            <w:r w:rsidR="00C01EC9">
              <w:t>the Business Planning and Performance Review</w:t>
            </w:r>
            <w:r w:rsidR="00C7154F">
              <w:t xml:space="preserve"> </w:t>
            </w:r>
            <w:r w:rsidR="00F03D33">
              <w:t>(</w:t>
            </w:r>
            <w:r w:rsidR="00C7154F">
              <w:t>BP/PR</w:t>
            </w:r>
            <w:r w:rsidR="00F03D33">
              <w:t>)</w:t>
            </w:r>
            <w:r w:rsidR="00C7154F">
              <w:t xml:space="preserve"> process</w:t>
            </w:r>
            <w:r w:rsidR="00F03D33">
              <w:t>es for income streams were robust</w:t>
            </w:r>
            <w:r w:rsidR="00615D1B">
              <w:t xml:space="preserve"> and that controls were effective. </w:t>
            </w:r>
            <w:r w:rsidR="00F03D33">
              <w:t>The committee a</w:t>
            </w:r>
            <w:r w:rsidR="00615D1B">
              <w:t xml:space="preserve">lso </w:t>
            </w:r>
            <w:r w:rsidR="009D4E3B">
              <w:t>carried out</w:t>
            </w:r>
            <w:r w:rsidR="00615D1B">
              <w:t xml:space="preserve"> a shallow dive on S</w:t>
            </w:r>
            <w:r w:rsidR="00A55E34">
              <w:t xml:space="preserve">trategic Risk </w:t>
            </w:r>
            <w:r w:rsidR="00AE5A53">
              <w:t>4,</w:t>
            </w:r>
            <w:r w:rsidR="00615D1B">
              <w:t xml:space="preserve"> Leadership and Oversight, and again </w:t>
            </w:r>
            <w:r w:rsidR="009D4E3B">
              <w:t>gained assurance</w:t>
            </w:r>
            <w:r w:rsidR="00C728FB">
              <w:t>; one area raised had been succession planning</w:t>
            </w:r>
            <w:r w:rsidR="007914E7">
              <w:t xml:space="preserve"> at a senior level</w:t>
            </w:r>
            <w:r w:rsidR="00C728FB">
              <w:t xml:space="preserve"> and this would be </w:t>
            </w:r>
            <w:r w:rsidR="00F62835">
              <w:t>discussed further</w:t>
            </w:r>
            <w:r w:rsidR="00C728FB">
              <w:t xml:space="preserve"> at the next meeting. </w:t>
            </w:r>
            <w:r w:rsidR="007914E7">
              <w:t xml:space="preserve">IT and digital, with particular reference to cyber risks, had also been </w:t>
            </w:r>
            <w:r w:rsidR="00C728FB">
              <w:t xml:space="preserve">Identified </w:t>
            </w:r>
            <w:r w:rsidR="007914E7">
              <w:t xml:space="preserve">as </w:t>
            </w:r>
            <w:r w:rsidR="00C728FB">
              <w:t>a skills gap on the committee</w:t>
            </w:r>
            <w:r w:rsidR="00D50FE9">
              <w:t xml:space="preserve"> and the People Committee would be asked to consider </w:t>
            </w:r>
            <w:r w:rsidR="005F1B60">
              <w:t xml:space="preserve">the possible appointment of a </w:t>
            </w:r>
            <w:r w:rsidR="007914E7">
              <w:t xml:space="preserve">co-opted member </w:t>
            </w:r>
            <w:r w:rsidR="005F1B60">
              <w:t>to the committee.</w:t>
            </w:r>
          </w:p>
          <w:p w14:paraId="727E71AB" w14:textId="77777777" w:rsidR="00A55E34" w:rsidRDefault="00A55E34" w:rsidP="007A5A1A">
            <w:pPr>
              <w:pStyle w:val="xmsonormal"/>
              <w:spacing w:line="276" w:lineRule="auto"/>
              <w:jc w:val="both"/>
            </w:pPr>
          </w:p>
          <w:p w14:paraId="40C62436" w14:textId="6B8F91D3" w:rsidR="00A55E34" w:rsidRPr="00A55E34" w:rsidRDefault="00A55E34" w:rsidP="007A5A1A">
            <w:pPr>
              <w:pStyle w:val="xmsonormal"/>
              <w:spacing w:line="276" w:lineRule="auto"/>
              <w:jc w:val="both"/>
            </w:pPr>
            <w:r>
              <w:t xml:space="preserve">Governors </w:t>
            </w:r>
            <w:r>
              <w:rPr>
                <w:b/>
                <w:bCs/>
              </w:rPr>
              <w:t xml:space="preserve">noted </w:t>
            </w:r>
            <w:r>
              <w:t>feedback</w:t>
            </w:r>
            <w:r w:rsidR="001D153B">
              <w:t xml:space="preserve"> from</w:t>
            </w:r>
            <w:r w:rsidR="00000A26">
              <w:t xml:space="preserve"> the meeting</w:t>
            </w:r>
            <w:r w:rsidR="001D153B">
              <w:t xml:space="preserve"> and assurance gained </w:t>
            </w:r>
            <w:r w:rsidR="00000A26">
              <w:t xml:space="preserve">by the </w:t>
            </w:r>
            <w:r>
              <w:t>Audit Committee.</w:t>
            </w:r>
          </w:p>
          <w:p w14:paraId="59D42166" w14:textId="762B2A70" w:rsidR="00C3476D" w:rsidRPr="0085601A" w:rsidRDefault="00C3476D" w:rsidP="007A5A1A">
            <w:pPr>
              <w:pStyle w:val="xmsonormal"/>
              <w:spacing w:line="276" w:lineRule="auto"/>
              <w:jc w:val="both"/>
            </w:pPr>
          </w:p>
        </w:tc>
      </w:tr>
      <w:bookmarkEnd w:id="2"/>
      <w:tr w:rsidR="003E1626" w:rsidRPr="0085601A" w14:paraId="7799B7C0" w14:textId="77777777" w:rsidTr="0086339A">
        <w:tc>
          <w:tcPr>
            <w:tcW w:w="890" w:type="dxa"/>
            <w:shd w:val="clear" w:color="auto" w:fill="auto"/>
          </w:tcPr>
          <w:p w14:paraId="658398AC" w14:textId="069FBCC1" w:rsidR="003E1626" w:rsidRPr="0085601A" w:rsidRDefault="007A5A1A" w:rsidP="00B64A1F">
            <w:pPr>
              <w:spacing w:line="276" w:lineRule="auto"/>
              <w:jc w:val="both"/>
              <w:rPr>
                <w:rFonts w:ascii="Calibri" w:hAnsi="Calibri" w:cs="Tahoma"/>
                <w:b/>
                <w:sz w:val="22"/>
                <w:szCs w:val="22"/>
              </w:rPr>
            </w:pPr>
            <w:r>
              <w:rPr>
                <w:rFonts w:ascii="Calibri" w:hAnsi="Calibri" w:cs="Tahoma"/>
                <w:b/>
                <w:sz w:val="22"/>
                <w:szCs w:val="22"/>
              </w:rPr>
              <w:t>24/16</w:t>
            </w:r>
          </w:p>
        </w:tc>
        <w:tc>
          <w:tcPr>
            <w:tcW w:w="8931" w:type="dxa"/>
            <w:shd w:val="clear" w:color="auto" w:fill="auto"/>
          </w:tcPr>
          <w:p w14:paraId="0484D987" w14:textId="2A6B858C" w:rsidR="003E1626" w:rsidRPr="0085601A" w:rsidRDefault="00F304F0" w:rsidP="00B64A1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7A5A1A">
              <w:rPr>
                <w:rFonts w:ascii="Calibri" w:hAnsi="Calibri" w:cs="Tahoma"/>
                <w:b/>
                <w:sz w:val="22"/>
                <w:szCs w:val="22"/>
              </w:rPr>
              <w:t>9</w:t>
            </w:r>
            <w:r w:rsidR="004514C1" w:rsidRPr="0085601A">
              <w:rPr>
                <w:rFonts w:ascii="Calibri" w:hAnsi="Calibri" w:cs="Tahoma"/>
                <w:b/>
                <w:sz w:val="22"/>
                <w:szCs w:val="22"/>
              </w:rPr>
              <w:t xml:space="preserve"> – </w:t>
            </w:r>
            <w:r w:rsidR="007A5A1A">
              <w:rPr>
                <w:rFonts w:ascii="Calibri" w:hAnsi="Calibri" w:cs="Tahoma"/>
                <w:b/>
                <w:sz w:val="22"/>
                <w:szCs w:val="22"/>
              </w:rPr>
              <w:t>Strategic Risk Register</w:t>
            </w:r>
          </w:p>
        </w:tc>
      </w:tr>
      <w:tr w:rsidR="008D18D8" w:rsidRPr="0085601A" w14:paraId="24B8C798" w14:textId="77777777" w:rsidTr="0086339A">
        <w:tc>
          <w:tcPr>
            <w:tcW w:w="890" w:type="dxa"/>
            <w:shd w:val="clear" w:color="auto" w:fill="auto"/>
          </w:tcPr>
          <w:p w14:paraId="5F2B4B4A" w14:textId="77777777" w:rsidR="008D18D8" w:rsidRPr="0085601A" w:rsidRDefault="008D18D8" w:rsidP="00B64A1F">
            <w:pPr>
              <w:spacing w:line="276" w:lineRule="auto"/>
              <w:jc w:val="both"/>
              <w:rPr>
                <w:rFonts w:ascii="Calibri" w:hAnsi="Calibri" w:cs="Tahoma"/>
                <w:b/>
                <w:sz w:val="22"/>
                <w:szCs w:val="22"/>
              </w:rPr>
            </w:pPr>
          </w:p>
        </w:tc>
        <w:tc>
          <w:tcPr>
            <w:tcW w:w="8931" w:type="dxa"/>
            <w:shd w:val="clear" w:color="auto" w:fill="auto"/>
          </w:tcPr>
          <w:p w14:paraId="369DC485" w14:textId="18BB0847" w:rsidR="005A2D8C" w:rsidRDefault="00652B11" w:rsidP="007A5A1A">
            <w:pPr>
              <w:tabs>
                <w:tab w:val="left" w:pos="601"/>
              </w:tabs>
              <w:spacing w:line="276" w:lineRule="auto"/>
              <w:jc w:val="both"/>
              <w:rPr>
                <w:rFonts w:ascii="Calibri" w:hAnsi="Calibri" w:cs="Tahoma"/>
                <w:bCs/>
                <w:sz w:val="22"/>
                <w:szCs w:val="22"/>
              </w:rPr>
            </w:pPr>
            <w:r>
              <w:rPr>
                <w:rFonts w:ascii="Calibri" w:hAnsi="Calibri" w:cs="Tahoma"/>
                <w:bCs/>
                <w:sz w:val="22"/>
                <w:szCs w:val="22"/>
              </w:rPr>
              <w:t>The Chief Financial Officer reported that the Strategic Risk Register</w:t>
            </w:r>
            <w:r w:rsidR="00CC709B">
              <w:rPr>
                <w:rFonts w:ascii="Calibri" w:hAnsi="Calibri" w:cs="Tahoma"/>
                <w:bCs/>
                <w:sz w:val="22"/>
                <w:szCs w:val="22"/>
              </w:rPr>
              <w:t xml:space="preserve">, as </w:t>
            </w:r>
            <w:r>
              <w:rPr>
                <w:rFonts w:ascii="Calibri" w:hAnsi="Calibri" w:cs="Tahoma"/>
                <w:bCs/>
                <w:sz w:val="22"/>
                <w:szCs w:val="22"/>
              </w:rPr>
              <w:t xml:space="preserve">presented to the </w:t>
            </w:r>
            <w:r w:rsidR="00AF317B">
              <w:rPr>
                <w:rFonts w:ascii="Calibri" w:hAnsi="Calibri" w:cs="Tahoma"/>
                <w:bCs/>
                <w:sz w:val="22"/>
                <w:szCs w:val="22"/>
              </w:rPr>
              <w:t xml:space="preserve">February </w:t>
            </w:r>
            <w:r>
              <w:rPr>
                <w:rFonts w:ascii="Calibri" w:hAnsi="Calibri" w:cs="Tahoma"/>
                <w:bCs/>
                <w:sz w:val="22"/>
                <w:szCs w:val="22"/>
              </w:rPr>
              <w:t>Audit Committee</w:t>
            </w:r>
            <w:r w:rsidR="00AF317B">
              <w:rPr>
                <w:rFonts w:ascii="Calibri" w:hAnsi="Calibri" w:cs="Tahoma"/>
                <w:bCs/>
                <w:sz w:val="22"/>
                <w:szCs w:val="22"/>
              </w:rPr>
              <w:t xml:space="preserve"> meeting, had been provided</w:t>
            </w:r>
            <w:r w:rsidR="0001543D">
              <w:rPr>
                <w:rFonts w:ascii="Calibri" w:hAnsi="Calibri" w:cs="Tahoma"/>
                <w:bCs/>
                <w:sz w:val="22"/>
                <w:szCs w:val="22"/>
              </w:rPr>
              <w:t>,</w:t>
            </w:r>
            <w:r w:rsidR="00AF317B">
              <w:rPr>
                <w:rFonts w:ascii="Calibri" w:hAnsi="Calibri" w:cs="Tahoma"/>
                <w:bCs/>
                <w:sz w:val="22"/>
                <w:szCs w:val="22"/>
              </w:rPr>
              <w:t xml:space="preserve"> </w:t>
            </w:r>
            <w:r w:rsidR="00B22E7D">
              <w:rPr>
                <w:rFonts w:ascii="Calibri" w:hAnsi="Calibri" w:cs="Tahoma"/>
                <w:bCs/>
                <w:sz w:val="22"/>
                <w:szCs w:val="22"/>
              </w:rPr>
              <w:t>produced using 4Risk software</w:t>
            </w:r>
            <w:r>
              <w:rPr>
                <w:rFonts w:ascii="Calibri" w:hAnsi="Calibri" w:cs="Tahoma"/>
                <w:bCs/>
                <w:sz w:val="22"/>
                <w:szCs w:val="22"/>
              </w:rPr>
              <w:t>; the new register continued to be a work in progress</w:t>
            </w:r>
            <w:r w:rsidR="009851A7">
              <w:rPr>
                <w:rFonts w:ascii="Calibri" w:hAnsi="Calibri" w:cs="Tahoma"/>
                <w:bCs/>
                <w:sz w:val="22"/>
                <w:szCs w:val="22"/>
              </w:rPr>
              <w:t>, though good progress was being made and</w:t>
            </w:r>
            <w:r w:rsidR="000E0455">
              <w:rPr>
                <w:rFonts w:ascii="Calibri" w:hAnsi="Calibri" w:cs="Tahoma"/>
                <w:bCs/>
                <w:sz w:val="22"/>
                <w:szCs w:val="22"/>
              </w:rPr>
              <w:t xml:space="preserve"> its implementation</w:t>
            </w:r>
            <w:r w:rsidR="009851A7">
              <w:rPr>
                <w:rFonts w:ascii="Calibri" w:hAnsi="Calibri" w:cs="Tahoma"/>
                <w:bCs/>
                <w:sz w:val="22"/>
                <w:szCs w:val="22"/>
              </w:rPr>
              <w:t xml:space="preserve"> had been well received by governors and </w:t>
            </w:r>
            <w:r w:rsidR="000E0455">
              <w:rPr>
                <w:rFonts w:ascii="Calibri" w:hAnsi="Calibri" w:cs="Tahoma"/>
                <w:bCs/>
                <w:sz w:val="22"/>
                <w:szCs w:val="22"/>
              </w:rPr>
              <w:t xml:space="preserve">heads of </w:t>
            </w:r>
            <w:r w:rsidR="009851A7">
              <w:rPr>
                <w:rFonts w:ascii="Calibri" w:hAnsi="Calibri" w:cs="Tahoma"/>
                <w:bCs/>
                <w:sz w:val="22"/>
                <w:szCs w:val="22"/>
              </w:rPr>
              <w:t xml:space="preserve">department. </w:t>
            </w:r>
            <w:r w:rsidR="000E0455">
              <w:rPr>
                <w:rFonts w:ascii="Calibri" w:hAnsi="Calibri" w:cs="Tahoma"/>
                <w:bCs/>
                <w:sz w:val="22"/>
                <w:szCs w:val="22"/>
              </w:rPr>
              <w:t>D</w:t>
            </w:r>
            <w:r w:rsidR="009851A7">
              <w:rPr>
                <w:rFonts w:ascii="Calibri" w:hAnsi="Calibri" w:cs="Tahoma"/>
                <w:bCs/>
                <w:sz w:val="22"/>
                <w:szCs w:val="22"/>
              </w:rPr>
              <w:t>epartmental</w:t>
            </w:r>
            <w:r w:rsidR="000E0455">
              <w:rPr>
                <w:rFonts w:ascii="Calibri" w:hAnsi="Calibri" w:cs="Tahoma"/>
                <w:bCs/>
                <w:sz w:val="22"/>
                <w:szCs w:val="22"/>
              </w:rPr>
              <w:t xml:space="preserve"> risk</w:t>
            </w:r>
            <w:r w:rsidR="009851A7">
              <w:rPr>
                <w:rFonts w:ascii="Calibri" w:hAnsi="Calibri" w:cs="Tahoma"/>
                <w:bCs/>
                <w:sz w:val="22"/>
                <w:szCs w:val="22"/>
              </w:rPr>
              <w:t xml:space="preserve"> registers </w:t>
            </w:r>
            <w:r w:rsidR="000E0455">
              <w:rPr>
                <w:rFonts w:ascii="Calibri" w:hAnsi="Calibri" w:cs="Tahoma"/>
                <w:bCs/>
                <w:sz w:val="22"/>
                <w:szCs w:val="22"/>
              </w:rPr>
              <w:t xml:space="preserve">would be reviewed </w:t>
            </w:r>
            <w:r w:rsidR="009851A7">
              <w:rPr>
                <w:rFonts w:ascii="Calibri" w:hAnsi="Calibri" w:cs="Tahoma"/>
                <w:bCs/>
                <w:sz w:val="22"/>
                <w:szCs w:val="22"/>
              </w:rPr>
              <w:t xml:space="preserve">at PR6, </w:t>
            </w:r>
            <w:r w:rsidR="003256CE">
              <w:rPr>
                <w:rFonts w:ascii="Calibri" w:hAnsi="Calibri" w:cs="Tahoma"/>
                <w:bCs/>
                <w:sz w:val="22"/>
                <w:szCs w:val="22"/>
              </w:rPr>
              <w:t xml:space="preserve">and </w:t>
            </w:r>
            <w:r w:rsidR="006D6B6E">
              <w:rPr>
                <w:rFonts w:ascii="Calibri" w:hAnsi="Calibri" w:cs="Tahoma"/>
                <w:bCs/>
                <w:sz w:val="22"/>
                <w:szCs w:val="22"/>
              </w:rPr>
              <w:t xml:space="preserve">the </w:t>
            </w:r>
            <w:r w:rsidR="003256CE">
              <w:rPr>
                <w:rFonts w:ascii="Calibri" w:hAnsi="Calibri" w:cs="Tahoma"/>
                <w:bCs/>
                <w:sz w:val="22"/>
                <w:szCs w:val="22"/>
              </w:rPr>
              <w:t>use of 4Risk</w:t>
            </w:r>
            <w:r w:rsidR="006D6B6E">
              <w:rPr>
                <w:rFonts w:ascii="Calibri" w:hAnsi="Calibri" w:cs="Tahoma"/>
                <w:bCs/>
                <w:sz w:val="22"/>
                <w:szCs w:val="22"/>
              </w:rPr>
              <w:t xml:space="preserve"> </w:t>
            </w:r>
            <w:r w:rsidR="003256CE">
              <w:rPr>
                <w:rFonts w:ascii="Calibri" w:hAnsi="Calibri" w:cs="Tahoma"/>
                <w:bCs/>
                <w:sz w:val="22"/>
                <w:szCs w:val="22"/>
              </w:rPr>
              <w:t xml:space="preserve">was </w:t>
            </w:r>
            <w:r w:rsidR="0093743F">
              <w:rPr>
                <w:rFonts w:ascii="Calibri" w:hAnsi="Calibri" w:cs="Tahoma"/>
                <w:bCs/>
                <w:sz w:val="22"/>
                <w:szCs w:val="22"/>
              </w:rPr>
              <w:t>e</w:t>
            </w:r>
            <w:r w:rsidR="0039385D">
              <w:rPr>
                <w:rFonts w:ascii="Calibri" w:hAnsi="Calibri" w:cs="Tahoma"/>
                <w:bCs/>
                <w:sz w:val="22"/>
                <w:szCs w:val="22"/>
              </w:rPr>
              <w:t xml:space="preserve">xpected </w:t>
            </w:r>
            <w:r w:rsidR="006D6B6E">
              <w:rPr>
                <w:rFonts w:ascii="Calibri" w:hAnsi="Calibri" w:cs="Tahoma"/>
                <w:bCs/>
                <w:sz w:val="22"/>
                <w:szCs w:val="22"/>
              </w:rPr>
              <w:t xml:space="preserve">to </w:t>
            </w:r>
            <w:r w:rsidR="00E13FAF">
              <w:rPr>
                <w:rFonts w:ascii="Calibri" w:hAnsi="Calibri" w:cs="Tahoma"/>
                <w:bCs/>
                <w:sz w:val="22"/>
                <w:szCs w:val="22"/>
              </w:rPr>
              <w:t xml:space="preserve">strengthen </w:t>
            </w:r>
            <w:r w:rsidR="0093743F">
              <w:rPr>
                <w:rFonts w:ascii="Calibri" w:hAnsi="Calibri" w:cs="Tahoma"/>
                <w:bCs/>
                <w:sz w:val="22"/>
                <w:szCs w:val="22"/>
              </w:rPr>
              <w:t xml:space="preserve">risk management </w:t>
            </w:r>
            <w:r w:rsidR="00E13FAF">
              <w:rPr>
                <w:rFonts w:ascii="Calibri" w:hAnsi="Calibri" w:cs="Tahoma"/>
                <w:bCs/>
                <w:sz w:val="22"/>
                <w:szCs w:val="22"/>
              </w:rPr>
              <w:t xml:space="preserve">processes. </w:t>
            </w:r>
            <w:r w:rsidR="00A67395">
              <w:rPr>
                <w:rFonts w:ascii="Calibri" w:hAnsi="Calibri" w:cs="Tahoma"/>
                <w:bCs/>
                <w:sz w:val="22"/>
                <w:szCs w:val="22"/>
              </w:rPr>
              <w:t xml:space="preserve">The aim was to </w:t>
            </w:r>
            <w:r w:rsidR="00E13FAF">
              <w:rPr>
                <w:rFonts w:ascii="Calibri" w:hAnsi="Calibri" w:cs="Tahoma"/>
                <w:bCs/>
                <w:sz w:val="22"/>
                <w:szCs w:val="22"/>
              </w:rPr>
              <w:t xml:space="preserve">bring </w:t>
            </w:r>
            <w:r w:rsidR="00A67395">
              <w:rPr>
                <w:rFonts w:ascii="Calibri" w:hAnsi="Calibri" w:cs="Tahoma"/>
                <w:bCs/>
                <w:sz w:val="22"/>
                <w:szCs w:val="22"/>
              </w:rPr>
              <w:t xml:space="preserve">a </w:t>
            </w:r>
            <w:r w:rsidR="00281638">
              <w:rPr>
                <w:rFonts w:ascii="Calibri" w:hAnsi="Calibri" w:cs="Tahoma"/>
                <w:bCs/>
                <w:sz w:val="22"/>
                <w:szCs w:val="22"/>
              </w:rPr>
              <w:t xml:space="preserve">more fully developed </w:t>
            </w:r>
            <w:r w:rsidR="00E13FAF">
              <w:rPr>
                <w:rFonts w:ascii="Calibri" w:hAnsi="Calibri" w:cs="Tahoma"/>
                <w:bCs/>
                <w:sz w:val="22"/>
                <w:szCs w:val="22"/>
              </w:rPr>
              <w:t xml:space="preserve">Strategic Risk Register to the July </w:t>
            </w:r>
            <w:r w:rsidR="00A67395">
              <w:rPr>
                <w:rFonts w:ascii="Calibri" w:hAnsi="Calibri" w:cs="Tahoma"/>
                <w:bCs/>
                <w:sz w:val="22"/>
                <w:szCs w:val="22"/>
              </w:rPr>
              <w:t xml:space="preserve">Corporation </w:t>
            </w:r>
            <w:r w:rsidR="00E13FAF">
              <w:rPr>
                <w:rFonts w:ascii="Calibri" w:hAnsi="Calibri" w:cs="Tahoma"/>
                <w:bCs/>
                <w:sz w:val="22"/>
                <w:szCs w:val="22"/>
              </w:rPr>
              <w:t>meeting alongside the Risk Management Strategy</w:t>
            </w:r>
            <w:r w:rsidR="00A67395">
              <w:rPr>
                <w:rFonts w:ascii="Calibri" w:hAnsi="Calibri" w:cs="Tahoma"/>
                <w:bCs/>
                <w:sz w:val="22"/>
                <w:szCs w:val="22"/>
              </w:rPr>
              <w:t xml:space="preserve">; as part of </w:t>
            </w:r>
            <w:r w:rsidR="00281638">
              <w:rPr>
                <w:rFonts w:ascii="Calibri" w:hAnsi="Calibri" w:cs="Tahoma"/>
                <w:bCs/>
                <w:sz w:val="22"/>
                <w:szCs w:val="22"/>
              </w:rPr>
              <w:t xml:space="preserve">the strategy’s </w:t>
            </w:r>
            <w:r w:rsidR="00BB5F54">
              <w:rPr>
                <w:rFonts w:ascii="Calibri" w:hAnsi="Calibri" w:cs="Tahoma"/>
                <w:bCs/>
                <w:sz w:val="22"/>
                <w:szCs w:val="22"/>
              </w:rPr>
              <w:t xml:space="preserve">development, governors would </w:t>
            </w:r>
            <w:r w:rsidR="007F0D98">
              <w:rPr>
                <w:rFonts w:ascii="Calibri" w:hAnsi="Calibri" w:cs="Tahoma"/>
                <w:bCs/>
                <w:sz w:val="22"/>
                <w:szCs w:val="22"/>
              </w:rPr>
              <w:t xml:space="preserve">be </w:t>
            </w:r>
            <w:r w:rsidR="004B2C6A">
              <w:rPr>
                <w:rFonts w:ascii="Calibri" w:hAnsi="Calibri" w:cs="Tahoma"/>
                <w:bCs/>
                <w:sz w:val="22"/>
                <w:szCs w:val="22"/>
              </w:rPr>
              <w:t>involved in exploring</w:t>
            </w:r>
            <w:r w:rsidR="007F0D98">
              <w:rPr>
                <w:rFonts w:ascii="Calibri" w:hAnsi="Calibri" w:cs="Tahoma"/>
                <w:bCs/>
                <w:sz w:val="22"/>
                <w:szCs w:val="22"/>
              </w:rPr>
              <w:t xml:space="preserve"> risk appetite at </w:t>
            </w:r>
            <w:r w:rsidR="00185808">
              <w:rPr>
                <w:rFonts w:ascii="Calibri" w:hAnsi="Calibri" w:cs="Tahoma"/>
                <w:bCs/>
                <w:sz w:val="22"/>
                <w:szCs w:val="22"/>
              </w:rPr>
              <w:t>the May Corporation meeting.</w:t>
            </w:r>
            <w:r w:rsidR="000D398E">
              <w:rPr>
                <w:rFonts w:ascii="Calibri" w:hAnsi="Calibri" w:cs="Tahoma"/>
                <w:bCs/>
                <w:sz w:val="22"/>
                <w:szCs w:val="22"/>
              </w:rPr>
              <w:t xml:space="preserve"> </w:t>
            </w:r>
            <w:r w:rsidR="00DB02C8">
              <w:rPr>
                <w:rFonts w:ascii="Calibri" w:hAnsi="Calibri" w:cs="Tahoma"/>
                <w:bCs/>
                <w:sz w:val="22"/>
                <w:szCs w:val="22"/>
              </w:rPr>
              <w:t>It was felt that development of a risk appetite statement would be valuable</w:t>
            </w:r>
            <w:r w:rsidR="00692943">
              <w:rPr>
                <w:rFonts w:ascii="Calibri" w:hAnsi="Calibri" w:cs="Tahoma"/>
                <w:bCs/>
                <w:sz w:val="22"/>
                <w:szCs w:val="22"/>
              </w:rPr>
              <w:t>.</w:t>
            </w:r>
          </w:p>
          <w:p w14:paraId="6C1AFB9B" w14:textId="77777777" w:rsidR="00692943" w:rsidRDefault="00692943" w:rsidP="007A5A1A">
            <w:pPr>
              <w:tabs>
                <w:tab w:val="left" w:pos="601"/>
              </w:tabs>
              <w:spacing w:line="276" w:lineRule="auto"/>
              <w:jc w:val="both"/>
              <w:rPr>
                <w:rFonts w:ascii="Calibri" w:hAnsi="Calibri" w:cs="Tahoma"/>
                <w:bCs/>
                <w:sz w:val="22"/>
                <w:szCs w:val="22"/>
              </w:rPr>
            </w:pPr>
          </w:p>
          <w:p w14:paraId="0C79833A" w14:textId="4CDE6469" w:rsidR="00C142C5" w:rsidRDefault="00C74E33" w:rsidP="007A5A1A">
            <w:pPr>
              <w:tabs>
                <w:tab w:val="left" w:pos="601"/>
              </w:tabs>
              <w:spacing w:line="276" w:lineRule="auto"/>
              <w:jc w:val="both"/>
              <w:rPr>
                <w:rFonts w:ascii="Calibri" w:hAnsi="Calibri" w:cs="Tahoma"/>
                <w:bCs/>
                <w:sz w:val="22"/>
                <w:szCs w:val="22"/>
              </w:rPr>
            </w:pPr>
            <w:r>
              <w:rPr>
                <w:rFonts w:ascii="Calibri" w:hAnsi="Calibri" w:cs="Tahoma"/>
                <w:bCs/>
                <w:sz w:val="22"/>
                <w:szCs w:val="22"/>
              </w:rPr>
              <w:lastRenderedPageBreak/>
              <w:t xml:space="preserve">A governor agreed that </w:t>
            </w:r>
            <w:r w:rsidR="004B2C6A">
              <w:rPr>
                <w:rFonts w:ascii="Calibri" w:hAnsi="Calibri" w:cs="Tahoma"/>
                <w:bCs/>
                <w:sz w:val="22"/>
                <w:szCs w:val="22"/>
              </w:rPr>
              <w:t>good progress was being made but</w:t>
            </w:r>
            <w:r>
              <w:rPr>
                <w:rFonts w:ascii="Calibri" w:hAnsi="Calibri" w:cs="Tahoma"/>
                <w:bCs/>
                <w:sz w:val="22"/>
                <w:szCs w:val="22"/>
              </w:rPr>
              <w:t xml:space="preserve"> specifically asked whether net risks</w:t>
            </w:r>
            <w:r w:rsidR="00F60E3F">
              <w:rPr>
                <w:rFonts w:ascii="Calibri" w:hAnsi="Calibri" w:cs="Tahoma"/>
                <w:bCs/>
                <w:sz w:val="22"/>
                <w:szCs w:val="22"/>
              </w:rPr>
              <w:t xml:space="preserve"> fairly reflected the position in </w:t>
            </w:r>
            <w:r w:rsidR="00250FD4">
              <w:rPr>
                <w:rFonts w:ascii="Calibri" w:hAnsi="Calibri" w:cs="Tahoma"/>
                <w:bCs/>
                <w:sz w:val="22"/>
                <w:szCs w:val="22"/>
              </w:rPr>
              <w:t xml:space="preserve">the </w:t>
            </w:r>
            <w:r w:rsidR="00F60E3F">
              <w:rPr>
                <w:rFonts w:ascii="Calibri" w:hAnsi="Calibri" w:cs="Tahoma"/>
                <w:bCs/>
                <w:sz w:val="22"/>
                <w:szCs w:val="22"/>
              </w:rPr>
              <w:t>further education</w:t>
            </w:r>
            <w:r w:rsidR="00250FD4">
              <w:rPr>
                <w:rFonts w:ascii="Calibri" w:hAnsi="Calibri" w:cs="Tahoma"/>
                <w:bCs/>
                <w:sz w:val="22"/>
                <w:szCs w:val="22"/>
              </w:rPr>
              <w:t xml:space="preserve"> </w:t>
            </w:r>
            <w:r w:rsidR="0083763F">
              <w:rPr>
                <w:rFonts w:ascii="Calibri" w:hAnsi="Calibri" w:cs="Tahoma"/>
                <w:bCs/>
                <w:sz w:val="22"/>
                <w:szCs w:val="22"/>
              </w:rPr>
              <w:t xml:space="preserve">(FE) </w:t>
            </w:r>
            <w:r w:rsidR="00250FD4">
              <w:rPr>
                <w:rFonts w:ascii="Calibri" w:hAnsi="Calibri" w:cs="Tahoma"/>
                <w:bCs/>
                <w:sz w:val="22"/>
                <w:szCs w:val="22"/>
              </w:rPr>
              <w:t>sector</w:t>
            </w:r>
            <w:r w:rsidR="00F60E3F">
              <w:rPr>
                <w:rFonts w:ascii="Calibri" w:hAnsi="Calibri" w:cs="Tahoma"/>
                <w:bCs/>
                <w:sz w:val="22"/>
                <w:szCs w:val="22"/>
              </w:rPr>
              <w:t xml:space="preserve">, as other sectors </w:t>
            </w:r>
            <w:r w:rsidR="00250FD4">
              <w:rPr>
                <w:rFonts w:ascii="Calibri" w:hAnsi="Calibri" w:cs="Tahoma"/>
                <w:bCs/>
                <w:sz w:val="22"/>
                <w:szCs w:val="22"/>
              </w:rPr>
              <w:t xml:space="preserve">in which he had been involved </w:t>
            </w:r>
            <w:r w:rsidR="00F60E3F">
              <w:rPr>
                <w:rFonts w:ascii="Calibri" w:hAnsi="Calibri" w:cs="Tahoma"/>
                <w:bCs/>
                <w:sz w:val="22"/>
                <w:szCs w:val="22"/>
              </w:rPr>
              <w:t>seemed to have higher residual risk scores</w:t>
            </w:r>
            <w:r w:rsidR="00852C36">
              <w:rPr>
                <w:rFonts w:ascii="Calibri" w:hAnsi="Calibri" w:cs="Tahoma"/>
                <w:bCs/>
                <w:sz w:val="22"/>
                <w:szCs w:val="22"/>
              </w:rPr>
              <w:t xml:space="preserve">. </w:t>
            </w:r>
            <w:r w:rsidR="001A2B1F">
              <w:rPr>
                <w:rFonts w:ascii="Calibri" w:hAnsi="Calibri" w:cs="Tahoma"/>
                <w:bCs/>
                <w:sz w:val="22"/>
                <w:szCs w:val="22"/>
              </w:rPr>
              <w:t>Governors discussed this, with the C</w:t>
            </w:r>
            <w:r w:rsidR="00970A7E">
              <w:rPr>
                <w:rFonts w:ascii="Calibri" w:hAnsi="Calibri" w:cs="Tahoma"/>
                <w:bCs/>
                <w:sz w:val="22"/>
                <w:szCs w:val="22"/>
              </w:rPr>
              <w:t xml:space="preserve">hair of Audit Committee noting that, when he had first joined the Corporation, residual risks had </w:t>
            </w:r>
            <w:r w:rsidR="005D4893">
              <w:rPr>
                <w:rFonts w:ascii="Calibri" w:hAnsi="Calibri" w:cs="Tahoma"/>
                <w:bCs/>
                <w:sz w:val="22"/>
                <w:szCs w:val="22"/>
              </w:rPr>
              <w:t>often been red but that the controls developed had led to the current, much lower, net risks</w:t>
            </w:r>
            <w:r w:rsidR="003234F3">
              <w:rPr>
                <w:rFonts w:ascii="Calibri" w:hAnsi="Calibri" w:cs="Tahoma"/>
                <w:bCs/>
                <w:sz w:val="22"/>
                <w:szCs w:val="22"/>
              </w:rPr>
              <w:t xml:space="preserve">. He added that a comparison against the </w:t>
            </w:r>
            <w:r w:rsidR="00BE58EE">
              <w:rPr>
                <w:rFonts w:ascii="Calibri" w:hAnsi="Calibri" w:cs="Tahoma"/>
                <w:bCs/>
                <w:sz w:val="22"/>
                <w:szCs w:val="22"/>
              </w:rPr>
              <w:t xml:space="preserve">original risk register could be of value but that </w:t>
            </w:r>
            <w:r w:rsidR="004C2F16">
              <w:rPr>
                <w:rFonts w:ascii="Calibri" w:hAnsi="Calibri" w:cs="Tahoma"/>
                <w:bCs/>
                <w:sz w:val="22"/>
                <w:szCs w:val="22"/>
              </w:rPr>
              <w:t>controls</w:t>
            </w:r>
            <w:r w:rsidR="00BE58EE">
              <w:rPr>
                <w:rFonts w:ascii="Calibri" w:hAnsi="Calibri" w:cs="Tahoma"/>
                <w:bCs/>
                <w:sz w:val="22"/>
                <w:szCs w:val="22"/>
              </w:rPr>
              <w:t xml:space="preserve"> had been maturing over the years</w:t>
            </w:r>
            <w:r w:rsidR="00656487">
              <w:rPr>
                <w:rFonts w:ascii="Calibri" w:hAnsi="Calibri" w:cs="Tahoma"/>
                <w:bCs/>
                <w:sz w:val="22"/>
                <w:szCs w:val="22"/>
              </w:rPr>
              <w:t>.</w:t>
            </w:r>
          </w:p>
          <w:p w14:paraId="45ED8534" w14:textId="77777777" w:rsidR="00656487" w:rsidRDefault="00656487" w:rsidP="007A5A1A">
            <w:pPr>
              <w:tabs>
                <w:tab w:val="left" w:pos="601"/>
              </w:tabs>
              <w:spacing w:line="276" w:lineRule="auto"/>
              <w:jc w:val="both"/>
              <w:rPr>
                <w:rFonts w:ascii="Calibri" w:hAnsi="Calibri" w:cs="Tahoma"/>
                <w:bCs/>
                <w:sz w:val="22"/>
                <w:szCs w:val="22"/>
              </w:rPr>
            </w:pPr>
          </w:p>
          <w:p w14:paraId="07FF827D" w14:textId="264E68EB" w:rsidR="00EE3A59" w:rsidRDefault="00656487" w:rsidP="00B41CBB">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also </w:t>
            </w:r>
            <w:r w:rsidR="006E3A89">
              <w:rPr>
                <w:rFonts w:ascii="Calibri" w:hAnsi="Calibri" w:cs="Tahoma"/>
                <w:bCs/>
                <w:sz w:val="22"/>
                <w:szCs w:val="22"/>
              </w:rPr>
              <w:t>suggested that</w:t>
            </w:r>
            <w:r w:rsidR="00FF3F8E">
              <w:rPr>
                <w:rFonts w:ascii="Calibri" w:hAnsi="Calibri" w:cs="Tahoma"/>
                <w:bCs/>
                <w:sz w:val="22"/>
                <w:szCs w:val="22"/>
              </w:rPr>
              <w:t xml:space="preserve"> the Corporation </w:t>
            </w:r>
            <w:r w:rsidR="006E3A89">
              <w:rPr>
                <w:rFonts w:ascii="Calibri" w:hAnsi="Calibri" w:cs="Tahoma"/>
                <w:bCs/>
                <w:sz w:val="22"/>
                <w:szCs w:val="22"/>
              </w:rPr>
              <w:t>should</w:t>
            </w:r>
            <w:r w:rsidR="00FF3F8E">
              <w:rPr>
                <w:rFonts w:ascii="Calibri" w:hAnsi="Calibri" w:cs="Tahoma"/>
                <w:bCs/>
                <w:sz w:val="22"/>
                <w:szCs w:val="22"/>
              </w:rPr>
              <w:t xml:space="preserve"> undertake horizon scanning</w:t>
            </w:r>
            <w:r w:rsidR="006E3A89">
              <w:rPr>
                <w:rFonts w:ascii="Calibri" w:hAnsi="Calibri" w:cs="Tahoma"/>
                <w:bCs/>
                <w:sz w:val="22"/>
                <w:szCs w:val="22"/>
              </w:rPr>
              <w:t xml:space="preserve"> exercises</w:t>
            </w:r>
            <w:r w:rsidR="00ED7645">
              <w:rPr>
                <w:rFonts w:ascii="Calibri" w:hAnsi="Calibri" w:cs="Tahoma"/>
                <w:bCs/>
                <w:sz w:val="22"/>
                <w:szCs w:val="22"/>
              </w:rPr>
              <w:t>.</w:t>
            </w:r>
            <w:r w:rsidR="00B41CBB">
              <w:rPr>
                <w:rFonts w:ascii="Calibri" w:hAnsi="Calibri" w:cs="Tahoma"/>
                <w:bCs/>
                <w:sz w:val="22"/>
                <w:szCs w:val="22"/>
              </w:rPr>
              <w:t xml:space="preserve"> </w:t>
            </w:r>
            <w:r w:rsidR="00EE3A59">
              <w:rPr>
                <w:rFonts w:ascii="Calibri" w:hAnsi="Calibri" w:cs="Tahoma"/>
                <w:bCs/>
                <w:sz w:val="22"/>
                <w:szCs w:val="22"/>
              </w:rPr>
              <w:t xml:space="preserve">As an example from her own organisation, a governor commented that </w:t>
            </w:r>
            <w:r w:rsidR="00247D83">
              <w:rPr>
                <w:rFonts w:ascii="Calibri" w:hAnsi="Calibri" w:cs="Tahoma"/>
                <w:bCs/>
                <w:sz w:val="22"/>
                <w:szCs w:val="22"/>
              </w:rPr>
              <w:t xml:space="preserve">consideration of </w:t>
            </w:r>
            <w:r w:rsidR="00111EDA">
              <w:rPr>
                <w:rFonts w:ascii="Calibri" w:hAnsi="Calibri" w:cs="Tahoma"/>
                <w:bCs/>
                <w:sz w:val="22"/>
                <w:szCs w:val="22"/>
              </w:rPr>
              <w:t xml:space="preserve">16 to 18 demographics had led to an increase in </w:t>
            </w:r>
            <w:r w:rsidR="004C2F16">
              <w:rPr>
                <w:rFonts w:ascii="Calibri" w:hAnsi="Calibri" w:cs="Tahoma"/>
                <w:bCs/>
                <w:sz w:val="22"/>
                <w:szCs w:val="22"/>
              </w:rPr>
              <w:t xml:space="preserve">her organisation’s </w:t>
            </w:r>
            <w:r w:rsidR="00111EDA">
              <w:rPr>
                <w:rFonts w:ascii="Calibri" w:hAnsi="Calibri" w:cs="Tahoma"/>
                <w:bCs/>
                <w:sz w:val="22"/>
                <w:szCs w:val="22"/>
              </w:rPr>
              <w:t>risk profile.</w:t>
            </w:r>
          </w:p>
          <w:p w14:paraId="5F817D23" w14:textId="77777777" w:rsidR="00C142C5" w:rsidRDefault="00C142C5" w:rsidP="007A5A1A">
            <w:pPr>
              <w:tabs>
                <w:tab w:val="left" w:pos="601"/>
              </w:tabs>
              <w:spacing w:line="276" w:lineRule="auto"/>
              <w:jc w:val="both"/>
              <w:rPr>
                <w:rFonts w:ascii="Calibri" w:hAnsi="Calibri" w:cs="Tahoma"/>
                <w:bCs/>
                <w:sz w:val="22"/>
                <w:szCs w:val="22"/>
              </w:rPr>
            </w:pPr>
          </w:p>
          <w:p w14:paraId="78C34A3F" w14:textId="1F48D1BE" w:rsidR="006E3A89" w:rsidRDefault="00DB002D" w:rsidP="007A5A1A">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relation to the proposed </w:t>
            </w:r>
            <w:r w:rsidR="00817516">
              <w:rPr>
                <w:rFonts w:ascii="Calibri" w:hAnsi="Calibri" w:cs="Tahoma"/>
                <w:bCs/>
                <w:sz w:val="22"/>
                <w:szCs w:val="22"/>
              </w:rPr>
              <w:t xml:space="preserve">risk review </w:t>
            </w:r>
            <w:r>
              <w:rPr>
                <w:rFonts w:ascii="Calibri" w:hAnsi="Calibri" w:cs="Tahoma"/>
                <w:bCs/>
                <w:sz w:val="22"/>
                <w:szCs w:val="22"/>
              </w:rPr>
              <w:t>process</w:t>
            </w:r>
            <w:r w:rsidR="00817516">
              <w:rPr>
                <w:rFonts w:ascii="Calibri" w:hAnsi="Calibri" w:cs="Tahoma"/>
                <w:bCs/>
                <w:sz w:val="22"/>
                <w:szCs w:val="22"/>
              </w:rPr>
              <w:t xml:space="preserve">, it was noted that there </w:t>
            </w:r>
            <w:r w:rsidR="004013E2">
              <w:rPr>
                <w:rFonts w:ascii="Calibri" w:hAnsi="Calibri" w:cs="Tahoma"/>
                <w:bCs/>
                <w:sz w:val="22"/>
                <w:szCs w:val="22"/>
              </w:rPr>
              <w:t>should be an agreed</w:t>
            </w:r>
            <w:r w:rsidR="00817516">
              <w:rPr>
                <w:rFonts w:ascii="Calibri" w:hAnsi="Calibri" w:cs="Tahoma"/>
                <w:bCs/>
                <w:sz w:val="22"/>
                <w:szCs w:val="22"/>
              </w:rPr>
              <w:t xml:space="preserve"> process </w:t>
            </w:r>
            <w:r w:rsidR="00BC269D">
              <w:rPr>
                <w:rFonts w:ascii="Calibri" w:hAnsi="Calibri" w:cs="Tahoma"/>
                <w:bCs/>
                <w:sz w:val="22"/>
                <w:szCs w:val="22"/>
              </w:rPr>
              <w:t>should a committee or Corporation disagree with the Audit Committee, p</w:t>
            </w:r>
            <w:r w:rsidR="00401645">
              <w:rPr>
                <w:rFonts w:ascii="Calibri" w:hAnsi="Calibri" w:cs="Tahoma"/>
                <w:bCs/>
                <w:sz w:val="22"/>
                <w:szCs w:val="22"/>
              </w:rPr>
              <w:t xml:space="preserve">erhaps through SMT. </w:t>
            </w:r>
          </w:p>
          <w:p w14:paraId="7C33A841" w14:textId="77777777" w:rsidR="006E3A89" w:rsidRDefault="006E3A89" w:rsidP="007A5A1A">
            <w:pPr>
              <w:tabs>
                <w:tab w:val="left" w:pos="601"/>
              </w:tabs>
              <w:spacing w:line="276" w:lineRule="auto"/>
              <w:jc w:val="both"/>
              <w:rPr>
                <w:rFonts w:ascii="Calibri" w:hAnsi="Calibri" w:cs="Tahoma"/>
                <w:bCs/>
                <w:sz w:val="22"/>
                <w:szCs w:val="22"/>
              </w:rPr>
            </w:pPr>
          </w:p>
          <w:p w14:paraId="21597B38" w14:textId="536E3FE1" w:rsidR="00BC67CD" w:rsidRDefault="00BC67CD" w:rsidP="007A5A1A">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Group Director of Governance confirmed that risks would be considered at </w:t>
            </w:r>
            <w:r w:rsidR="00A17FC3">
              <w:rPr>
                <w:rFonts w:ascii="Calibri" w:hAnsi="Calibri" w:cs="Tahoma"/>
                <w:bCs/>
                <w:sz w:val="22"/>
                <w:szCs w:val="22"/>
              </w:rPr>
              <w:t xml:space="preserve">the </w:t>
            </w:r>
            <w:r>
              <w:rPr>
                <w:rFonts w:ascii="Calibri" w:hAnsi="Calibri" w:cs="Tahoma"/>
                <w:bCs/>
                <w:sz w:val="22"/>
                <w:szCs w:val="22"/>
              </w:rPr>
              <w:t xml:space="preserve">Standards Improvement and Finance, Capital and Resources committees in coming weeks and </w:t>
            </w:r>
            <w:r w:rsidR="00A17FC3">
              <w:rPr>
                <w:rFonts w:ascii="Calibri" w:hAnsi="Calibri" w:cs="Tahoma"/>
                <w:bCs/>
                <w:sz w:val="22"/>
                <w:szCs w:val="22"/>
              </w:rPr>
              <w:t xml:space="preserve">that </w:t>
            </w:r>
            <w:r w:rsidR="006D6CC4">
              <w:rPr>
                <w:rFonts w:ascii="Calibri" w:hAnsi="Calibri" w:cs="Tahoma"/>
                <w:bCs/>
                <w:sz w:val="22"/>
                <w:szCs w:val="22"/>
              </w:rPr>
              <w:t>governors’ feedback on the process</w:t>
            </w:r>
            <w:r w:rsidR="00A17FC3">
              <w:rPr>
                <w:rFonts w:ascii="Calibri" w:hAnsi="Calibri" w:cs="Tahoma"/>
                <w:bCs/>
                <w:sz w:val="22"/>
                <w:szCs w:val="22"/>
              </w:rPr>
              <w:t xml:space="preserve"> would be welcomed</w:t>
            </w:r>
            <w:r w:rsidR="006D6CC4">
              <w:rPr>
                <w:rFonts w:ascii="Calibri" w:hAnsi="Calibri" w:cs="Tahoma"/>
                <w:bCs/>
                <w:sz w:val="22"/>
                <w:szCs w:val="22"/>
              </w:rPr>
              <w:t>.</w:t>
            </w:r>
          </w:p>
          <w:p w14:paraId="16FE4BA6" w14:textId="77777777" w:rsidR="009400E2" w:rsidRDefault="009400E2" w:rsidP="007A5A1A">
            <w:pPr>
              <w:tabs>
                <w:tab w:val="left" w:pos="601"/>
              </w:tabs>
              <w:spacing w:line="276" w:lineRule="auto"/>
              <w:jc w:val="both"/>
              <w:rPr>
                <w:rFonts w:ascii="Calibri" w:hAnsi="Calibri" w:cs="Tahoma"/>
                <w:bCs/>
                <w:sz w:val="22"/>
                <w:szCs w:val="22"/>
              </w:rPr>
            </w:pPr>
          </w:p>
          <w:p w14:paraId="5D6A1B81" w14:textId="443A9D30" w:rsidR="005225AD" w:rsidRDefault="005225AD" w:rsidP="007A5A1A">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sidR="004B35FF">
              <w:rPr>
                <w:rFonts w:ascii="Calibri" w:hAnsi="Calibri" w:cs="Tahoma"/>
                <w:b/>
                <w:sz w:val="22"/>
                <w:szCs w:val="22"/>
              </w:rPr>
              <w:t xml:space="preserve">noted </w:t>
            </w:r>
            <w:r w:rsidR="004B35FF">
              <w:rPr>
                <w:rFonts w:ascii="Calibri" w:hAnsi="Calibri" w:cs="Tahoma"/>
                <w:bCs/>
                <w:sz w:val="22"/>
                <w:szCs w:val="22"/>
              </w:rPr>
              <w:t xml:space="preserve">the report and </w:t>
            </w:r>
            <w:r w:rsidR="003533F4">
              <w:rPr>
                <w:rFonts w:ascii="Calibri" w:hAnsi="Calibri" w:cs="Tahoma"/>
                <w:b/>
                <w:sz w:val="22"/>
                <w:szCs w:val="22"/>
              </w:rPr>
              <w:t xml:space="preserve">agreed </w:t>
            </w:r>
            <w:r w:rsidR="003533F4">
              <w:rPr>
                <w:rFonts w:ascii="Calibri" w:hAnsi="Calibri" w:cs="Tahoma"/>
                <w:bCs/>
                <w:sz w:val="22"/>
                <w:szCs w:val="22"/>
              </w:rPr>
              <w:t xml:space="preserve">the proposed approach to embedding risk reviewing within </w:t>
            </w:r>
            <w:r w:rsidR="00341DEF">
              <w:rPr>
                <w:rFonts w:ascii="Calibri" w:hAnsi="Calibri" w:cs="Tahoma"/>
                <w:bCs/>
                <w:sz w:val="22"/>
                <w:szCs w:val="22"/>
              </w:rPr>
              <w:t xml:space="preserve">committees to ensure </w:t>
            </w:r>
            <w:r w:rsidR="00540BCB">
              <w:rPr>
                <w:rFonts w:ascii="Calibri" w:hAnsi="Calibri" w:cs="Tahoma"/>
                <w:bCs/>
                <w:sz w:val="22"/>
                <w:szCs w:val="22"/>
              </w:rPr>
              <w:t>greater scrutiny and awareness of identified strategic risks.</w:t>
            </w:r>
            <w:r w:rsidR="002F5165">
              <w:rPr>
                <w:rFonts w:ascii="Calibri" w:hAnsi="Calibri" w:cs="Tahoma"/>
                <w:bCs/>
                <w:sz w:val="22"/>
                <w:szCs w:val="22"/>
              </w:rPr>
              <w:t xml:space="preserve"> Governors felt that </w:t>
            </w:r>
            <w:r w:rsidR="001F15EF">
              <w:rPr>
                <w:rFonts w:ascii="Calibri" w:hAnsi="Calibri" w:cs="Tahoma"/>
                <w:bCs/>
                <w:sz w:val="22"/>
                <w:szCs w:val="22"/>
              </w:rPr>
              <w:t xml:space="preserve">the </w:t>
            </w:r>
            <w:r w:rsidR="002F5165">
              <w:rPr>
                <w:rFonts w:ascii="Calibri" w:hAnsi="Calibri" w:cs="Tahoma"/>
                <w:bCs/>
                <w:sz w:val="22"/>
                <w:szCs w:val="22"/>
              </w:rPr>
              <w:t xml:space="preserve">questions </w:t>
            </w:r>
            <w:r w:rsidR="00BD321D">
              <w:rPr>
                <w:rFonts w:ascii="Calibri" w:hAnsi="Calibri" w:cs="Tahoma"/>
                <w:bCs/>
                <w:sz w:val="22"/>
                <w:szCs w:val="22"/>
              </w:rPr>
              <w:t>raised had provided challenge to both the Board and SMT</w:t>
            </w:r>
            <w:r w:rsidR="00091B73">
              <w:rPr>
                <w:rFonts w:ascii="Calibri" w:hAnsi="Calibri" w:cs="Tahoma"/>
                <w:bCs/>
                <w:sz w:val="22"/>
                <w:szCs w:val="22"/>
              </w:rPr>
              <w:t xml:space="preserve"> and the Chief Financial Officer agreed to </w:t>
            </w:r>
            <w:r w:rsidR="00132CB0">
              <w:rPr>
                <w:rFonts w:ascii="Calibri" w:hAnsi="Calibri" w:cs="Tahoma"/>
                <w:bCs/>
                <w:sz w:val="22"/>
                <w:szCs w:val="22"/>
              </w:rPr>
              <w:t xml:space="preserve">further consider governors’ </w:t>
            </w:r>
            <w:r w:rsidR="00091B73">
              <w:rPr>
                <w:rFonts w:ascii="Calibri" w:hAnsi="Calibri" w:cs="Tahoma"/>
                <w:bCs/>
                <w:sz w:val="22"/>
                <w:szCs w:val="22"/>
              </w:rPr>
              <w:t>comments</w:t>
            </w:r>
            <w:r w:rsidR="00021D75">
              <w:rPr>
                <w:rFonts w:ascii="Calibri" w:hAnsi="Calibri" w:cs="Tahoma"/>
                <w:bCs/>
                <w:sz w:val="22"/>
                <w:szCs w:val="22"/>
              </w:rPr>
              <w:t>, including reviewing the risk matrix.</w:t>
            </w:r>
          </w:p>
          <w:p w14:paraId="1725EB18" w14:textId="56BF3FFE" w:rsidR="005225AD" w:rsidRPr="0085601A" w:rsidRDefault="005225AD" w:rsidP="007A5A1A">
            <w:pPr>
              <w:tabs>
                <w:tab w:val="left" w:pos="601"/>
              </w:tabs>
              <w:spacing w:line="276" w:lineRule="auto"/>
              <w:jc w:val="both"/>
              <w:rPr>
                <w:rFonts w:ascii="Calibri" w:hAnsi="Calibri" w:cs="Tahoma"/>
                <w:bCs/>
                <w:sz w:val="22"/>
                <w:szCs w:val="22"/>
              </w:rPr>
            </w:pPr>
          </w:p>
        </w:tc>
      </w:tr>
      <w:tr w:rsidR="00164C0F" w:rsidRPr="0085601A" w14:paraId="1ABD74AD" w14:textId="77777777" w:rsidTr="00B64A1F">
        <w:tc>
          <w:tcPr>
            <w:tcW w:w="9821" w:type="dxa"/>
            <w:gridSpan w:val="2"/>
            <w:shd w:val="clear" w:color="auto" w:fill="auto"/>
          </w:tcPr>
          <w:p w14:paraId="3B2BCF53" w14:textId="25DCDC35" w:rsidR="00164C0F" w:rsidRPr="00FA606C" w:rsidRDefault="00FA606C" w:rsidP="00666B1D">
            <w:pPr>
              <w:spacing w:after="120" w:line="276" w:lineRule="auto"/>
              <w:jc w:val="both"/>
              <w:rPr>
                <w:rFonts w:ascii="Calibri" w:hAnsi="Calibri" w:cs="Tahoma"/>
                <w:bCs/>
                <w:i/>
                <w:iCs/>
                <w:sz w:val="22"/>
                <w:szCs w:val="22"/>
              </w:rPr>
            </w:pPr>
            <w:r>
              <w:rPr>
                <w:rFonts w:ascii="Calibri" w:hAnsi="Calibri" w:cs="Tahoma"/>
                <w:bCs/>
                <w:i/>
                <w:iCs/>
                <w:sz w:val="22"/>
                <w:szCs w:val="22"/>
              </w:rPr>
              <w:lastRenderedPageBreak/>
              <w:t>There was a short break in the meeting.</w:t>
            </w:r>
          </w:p>
        </w:tc>
      </w:tr>
      <w:tr w:rsidR="008D18D8" w:rsidRPr="0085601A" w14:paraId="743121AC" w14:textId="77777777" w:rsidTr="00B64A1F">
        <w:tc>
          <w:tcPr>
            <w:tcW w:w="9821" w:type="dxa"/>
            <w:gridSpan w:val="2"/>
            <w:shd w:val="clear" w:color="auto" w:fill="auto"/>
          </w:tcPr>
          <w:p w14:paraId="0109E8B5" w14:textId="4B0800EE" w:rsidR="008D18D8" w:rsidRPr="0085601A" w:rsidRDefault="00164C0F" w:rsidP="00666B1D">
            <w:pPr>
              <w:spacing w:after="120" w:line="276" w:lineRule="auto"/>
              <w:jc w:val="both"/>
              <w:rPr>
                <w:rFonts w:ascii="Calibri" w:hAnsi="Calibri" w:cs="Tahoma"/>
                <w:b/>
                <w:sz w:val="22"/>
                <w:szCs w:val="22"/>
              </w:rPr>
            </w:pPr>
            <w:bookmarkStart w:id="3" w:name="_Hlk153892570"/>
            <w:r>
              <w:rPr>
                <w:rFonts w:ascii="Calibri" w:hAnsi="Calibri" w:cs="Tahoma"/>
                <w:b/>
                <w:sz w:val="22"/>
                <w:szCs w:val="22"/>
              </w:rPr>
              <w:t>Quality</w:t>
            </w:r>
            <w:r w:rsidR="00E61A49" w:rsidRPr="0085601A">
              <w:rPr>
                <w:rFonts w:ascii="Calibri" w:hAnsi="Calibri" w:cs="Tahoma"/>
                <w:b/>
                <w:sz w:val="22"/>
                <w:szCs w:val="22"/>
              </w:rPr>
              <w:t xml:space="preserve"> issues</w:t>
            </w:r>
          </w:p>
        </w:tc>
      </w:tr>
      <w:bookmarkEnd w:id="3"/>
      <w:tr w:rsidR="008B4119" w:rsidRPr="0085601A" w14:paraId="4B677946" w14:textId="77777777" w:rsidTr="0086339A">
        <w:tc>
          <w:tcPr>
            <w:tcW w:w="890" w:type="dxa"/>
            <w:shd w:val="clear" w:color="auto" w:fill="auto"/>
          </w:tcPr>
          <w:p w14:paraId="1BE5ACFD" w14:textId="10E54943" w:rsidR="008B4119" w:rsidRPr="0085601A" w:rsidRDefault="00AB1A13" w:rsidP="00E36D25">
            <w:pPr>
              <w:spacing w:line="276" w:lineRule="auto"/>
              <w:jc w:val="both"/>
              <w:rPr>
                <w:rFonts w:ascii="Calibri" w:hAnsi="Calibri" w:cs="Tahoma"/>
                <w:b/>
                <w:sz w:val="22"/>
                <w:szCs w:val="22"/>
              </w:rPr>
            </w:pPr>
            <w:r w:rsidRPr="0085601A">
              <w:rPr>
                <w:rFonts w:ascii="Calibri" w:hAnsi="Calibri" w:cs="Tahoma"/>
                <w:b/>
                <w:sz w:val="22"/>
                <w:szCs w:val="22"/>
              </w:rPr>
              <w:t>2</w:t>
            </w:r>
            <w:r w:rsidR="00164C0F">
              <w:rPr>
                <w:rFonts w:ascii="Calibri" w:hAnsi="Calibri" w:cs="Tahoma"/>
                <w:b/>
                <w:sz w:val="22"/>
                <w:szCs w:val="22"/>
              </w:rPr>
              <w:t>4/17</w:t>
            </w:r>
          </w:p>
        </w:tc>
        <w:tc>
          <w:tcPr>
            <w:tcW w:w="8931" w:type="dxa"/>
            <w:shd w:val="clear" w:color="auto" w:fill="auto"/>
          </w:tcPr>
          <w:p w14:paraId="552A1B55" w14:textId="559BBD6B" w:rsidR="00A562F7" w:rsidRPr="0085601A" w:rsidRDefault="00906498" w:rsidP="007A6C66">
            <w:pPr>
              <w:spacing w:after="120" w:line="276" w:lineRule="auto"/>
              <w:jc w:val="both"/>
              <w:rPr>
                <w:rFonts w:ascii="Calibri" w:hAnsi="Calibri" w:cs="Tahoma"/>
                <w:iCs/>
                <w:sz w:val="22"/>
                <w:szCs w:val="22"/>
              </w:rPr>
            </w:pPr>
            <w:r w:rsidRPr="0085601A">
              <w:rPr>
                <w:rFonts w:ascii="Calibri" w:hAnsi="Calibri" w:cs="Tahoma"/>
                <w:b/>
                <w:sz w:val="22"/>
                <w:szCs w:val="22"/>
              </w:rPr>
              <w:t xml:space="preserve">Agenda Item </w:t>
            </w:r>
            <w:r w:rsidR="00164C0F">
              <w:rPr>
                <w:rFonts w:ascii="Calibri" w:hAnsi="Calibri" w:cs="Tahoma"/>
                <w:b/>
                <w:sz w:val="22"/>
                <w:szCs w:val="22"/>
              </w:rPr>
              <w:t>10 – Inspection Preparation</w:t>
            </w:r>
          </w:p>
        </w:tc>
      </w:tr>
      <w:tr w:rsidR="002F465C" w:rsidRPr="0085601A" w14:paraId="13934661" w14:textId="77777777" w:rsidTr="0086339A">
        <w:tc>
          <w:tcPr>
            <w:tcW w:w="890" w:type="dxa"/>
            <w:shd w:val="clear" w:color="auto" w:fill="auto"/>
          </w:tcPr>
          <w:p w14:paraId="5BA453C3" w14:textId="77777777" w:rsidR="002F465C" w:rsidRPr="0085601A" w:rsidRDefault="002F465C" w:rsidP="00E36D25">
            <w:pPr>
              <w:spacing w:line="276" w:lineRule="auto"/>
              <w:jc w:val="both"/>
              <w:rPr>
                <w:rFonts w:ascii="Calibri" w:hAnsi="Calibri" w:cs="Tahoma"/>
                <w:b/>
                <w:sz w:val="22"/>
                <w:szCs w:val="22"/>
              </w:rPr>
            </w:pPr>
          </w:p>
        </w:tc>
        <w:tc>
          <w:tcPr>
            <w:tcW w:w="8931" w:type="dxa"/>
            <w:shd w:val="clear" w:color="auto" w:fill="auto"/>
          </w:tcPr>
          <w:p w14:paraId="3A223FBC" w14:textId="087FD7C7" w:rsidR="00956037" w:rsidRDefault="009C28F9" w:rsidP="00E61A49">
            <w:pPr>
              <w:spacing w:line="276" w:lineRule="auto"/>
              <w:jc w:val="both"/>
              <w:rPr>
                <w:rFonts w:ascii="Calibri" w:hAnsi="Calibri" w:cs="Tahoma"/>
                <w:iCs/>
                <w:sz w:val="22"/>
                <w:szCs w:val="22"/>
              </w:rPr>
            </w:pPr>
            <w:r>
              <w:rPr>
                <w:rFonts w:ascii="Calibri" w:hAnsi="Calibri" w:cs="Tahoma"/>
                <w:iCs/>
                <w:sz w:val="22"/>
                <w:szCs w:val="22"/>
              </w:rPr>
              <w:t>The C</w:t>
            </w:r>
            <w:r w:rsidR="00501450">
              <w:rPr>
                <w:rFonts w:ascii="Calibri" w:hAnsi="Calibri" w:cs="Tahoma"/>
                <w:iCs/>
                <w:sz w:val="22"/>
                <w:szCs w:val="22"/>
              </w:rPr>
              <w:t>h</w:t>
            </w:r>
            <w:r>
              <w:rPr>
                <w:rFonts w:ascii="Calibri" w:hAnsi="Calibri" w:cs="Tahoma"/>
                <w:iCs/>
                <w:sz w:val="22"/>
                <w:szCs w:val="22"/>
              </w:rPr>
              <w:t xml:space="preserve">ief Executive and Group Principal </w:t>
            </w:r>
            <w:r w:rsidR="00BE04F5">
              <w:rPr>
                <w:rFonts w:ascii="Calibri" w:hAnsi="Calibri" w:cs="Tahoma"/>
                <w:iCs/>
                <w:sz w:val="22"/>
                <w:szCs w:val="22"/>
              </w:rPr>
              <w:t>introduced his report, confirming</w:t>
            </w:r>
            <w:r>
              <w:rPr>
                <w:rFonts w:ascii="Calibri" w:hAnsi="Calibri" w:cs="Tahoma"/>
                <w:iCs/>
                <w:sz w:val="22"/>
                <w:szCs w:val="22"/>
              </w:rPr>
              <w:t xml:space="preserve"> that</w:t>
            </w:r>
            <w:r w:rsidR="00244973">
              <w:rPr>
                <w:rFonts w:ascii="Calibri" w:hAnsi="Calibri" w:cs="Tahoma"/>
                <w:iCs/>
                <w:sz w:val="22"/>
                <w:szCs w:val="22"/>
              </w:rPr>
              <w:t>,</w:t>
            </w:r>
            <w:r>
              <w:rPr>
                <w:rFonts w:ascii="Calibri" w:hAnsi="Calibri" w:cs="Tahoma"/>
                <w:iCs/>
                <w:sz w:val="22"/>
                <w:szCs w:val="22"/>
              </w:rPr>
              <w:t xml:space="preserve"> </w:t>
            </w:r>
            <w:r w:rsidR="00BE04F5">
              <w:rPr>
                <w:rFonts w:ascii="Calibri" w:hAnsi="Calibri" w:cs="Tahoma"/>
                <w:iCs/>
                <w:sz w:val="22"/>
                <w:szCs w:val="22"/>
              </w:rPr>
              <w:t>al</w:t>
            </w:r>
            <w:r>
              <w:rPr>
                <w:rFonts w:ascii="Calibri" w:hAnsi="Calibri" w:cs="Tahoma"/>
                <w:iCs/>
                <w:sz w:val="22"/>
                <w:szCs w:val="22"/>
              </w:rPr>
              <w:t xml:space="preserve">though the group </w:t>
            </w:r>
            <w:r w:rsidR="00BE04F5">
              <w:rPr>
                <w:rFonts w:ascii="Calibri" w:hAnsi="Calibri" w:cs="Tahoma"/>
                <w:iCs/>
                <w:sz w:val="22"/>
                <w:szCs w:val="22"/>
              </w:rPr>
              <w:t xml:space="preserve">was </w:t>
            </w:r>
            <w:r>
              <w:rPr>
                <w:rFonts w:ascii="Calibri" w:hAnsi="Calibri" w:cs="Tahoma"/>
                <w:iCs/>
                <w:sz w:val="22"/>
                <w:szCs w:val="22"/>
              </w:rPr>
              <w:t>expect</w:t>
            </w:r>
            <w:r w:rsidR="00BE04F5">
              <w:rPr>
                <w:rFonts w:ascii="Calibri" w:hAnsi="Calibri" w:cs="Tahoma"/>
                <w:iCs/>
                <w:sz w:val="22"/>
                <w:szCs w:val="22"/>
              </w:rPr>
              <w:t xml:space="preserve">ing that the next </w:t>
            </w:r>
            <w:r w:rsidR="00C44BA9">
              <w:rPr>
                <w:rFonts w:ascii="Calibri" w:hAnsi="Calibri" w:cs="Tahoma"/>
                <w:iCs/>
                <w:sz w:val="22"/>
                <w:szCs w:val="22"/>
              </w:rPr>
              <w:t xml:space="preserve">Ofsted inspection </w:t>
            </w:r>
            <w:r w:rsidR="00BE04F5">
              <w:rPr>
                <w:rFonts w:ascii="Calibri" w:hAnsi="Calibri" w:cs="Tahoma"/>
                <w:iCs/>
                <w:sz w:val="22"/>
                <w:szCs w:val="22"/>
              </w:rPr>
              <w:t xml:space="preserve">would take place </w:t>
            </w:r>
            <w:r w:rsidR="00C44BA9">
              <w:rPr>
                <w:rFonts w:ascii="Calibri" w:hAnsi="Calibri" w:cs="Tahoma"/>
                <w:iCs/>
                <w:sz w:val="22"/>
                <w:szCs w:val="22"/>
              </w:rPr>
              <w:t>in 2024-25</w:t>
            </w:r>
            <w:r w:rsidR="00BE04F5">
              <w:rPr>
                <w:rFonts w:ascii="Calibri" w:hAnsi="Calibri" w:cs="Tahoma"/>
                <w:iCs/>
                <w:sz w:val="22"/>
                <w:szCs w:val="22"/>
              </w:rPr>
              <w:t>,</w:t>
            </w:r>
            <w:r w:rsidR="00C44BA9">
              <w:rPr>
                <w:rFonts w:ascii="Calibri" w:hAnsi="Calibri" w:cs="Tahoma"/>
                <w:iCs/>
                <w:sz w:val="22"/>
                <w:szCs w:val="22"/>
              </w:rPr>
              <w:t xml:space="preserve"> there was a possibility that it could </w:t>
            </w:r>
            <w:r w:rsidR="00A9495B">
              <w:rPr>
                <w:rFonts w:ascii="Calibri" w:hAnsi="Calibri" w:cs="Tahoma"/>
                <w:iCs/>
                <w:sz w:val="22"/>
                <w:szCs w:val="22"/>
              </w:rPr>
              <w:t>occur</w:t>
            </w:r>
            <w:r w:rsidR="00C44BA9">
              <w:rPr>
                <w:rFonts w:ascii="Calibri" w:hAnsi="Calibri" w:cs="Tahoma"/>
                <w:iCs/>
                <w:sz w:val="22"/>
                <w:szCs w:val="22"/>
              </w:rPr>
              <w:t xml:space="preserve"> this academic year as some local colleges had been inspected sooner than expected. </w:t>
            </w:r>
            <w:r w:rsidR="00501450">
              <w:rPr>
                <w:rFonts w:ascii="Calibri" w:hAnsi="Calibri" w:cs="Tahoma"/>
                <w:iCs/>
                <w:sz w:val="22"/>
                <w:szCs w:val="22"/>
              </w:rPr>
              <w:t xml:space="preserve">Inspection preparation </w:t>
            </w:r>
            <w:r w:rsidR="00A9495B">
              <w:rPr>
                <w:rFonts w:ascii="Calibri" w:hAnsi="Calibri" w:cs="Tahoma"/>
                <w:iCs/>
                <w:sz w:val="22"/>
                <w:szCs w:val="22"/>
              </w:rPr>
              <w:t xml:space="preserve">at the group </w:t>
            </w:r>
            <w:r w:rsidR="00501450">
              <w:rPr>
                <w:rFonts w:ascii="Calibri" w:hAnsi="Calibri" w:cs="Tahoma"/>
                <w:iCs/>
                <w:sz w:val="22"/>
                <w:szCs w:val="22"/>
              </w:rPr>
              <w:t>had commenced</w:t>
            </w:r>
            <w:r w:rsidR="00264E55">
              <w:rPr>
                <w:rFonts w:ascii="Calibri" w:hAnsi="Calibri" w:cs="Tahoma"/>
                <w:iCs/>
                <w:sz w:val="22"/>
                <w:szCs w:val="22"/>
              </w:rPr>
              <w:t>, focused on doing great things every</w:t>
            </w:r>
            <w:r w:rsidR="004051BA">
              <w:rPr>
                <w:rFonts w:ascii="Calibri" w:hAnsi="Calibri" w:cs="Tahoma"/>
                <w:iCs/>
                <w:sz w:val="22"/>
                <w:szCs w:val="22"/>
              </w:rPr>
              <w:t xml:space="preserve"> </w:t>
            </w:r>
            <w:r w:rsidR="00264E55">
              <w:rPr>
                <w:rFonts w:ascii="Calibri" w:hAnsi="Calibri" w:cs="Tahoma"/>
                <w:iCs/>
                <w:sz w:val="22"/>
                <w:szCs w:val="22"/>
              </w:rPr>
              <w:t>day to demonstrate exceptionality rather tha</w:t>
            </w:r>
            <w:r w:rsidR="004051BA">
              <w:rPr>
                <w:rFonts w:ascii="Calibri" w:hAnsi="Calibri" w:cs="Tahoma"/>
                <w:iCs/>
                <w:sz w:val="22"/>
                <w:szCs w:val="22"/>
              </w:rPr>
              <w:t xml:space="preserve">n on being ‘Outstanding’ </w:t>
            </w:r>
            <w:r w:rsidR="00501450">
              <w:rPr>
                <w:rFonts w:ascii="Calibri" w:hAnsi="Calibri" w:cs="Tahoma"/>
                <w:iCs/>
                <w:sz w:val="22"/>
                <w:szCs w:val="22"/>
              </w:rPr>
              <w:t xml:space="preserve">and he thanked the Group Director of Quality for his </w:t>
            </w:r>
            <w:r w:rsidR="00C14A77">
              <w:rPr>
                <w:rFonts w:ascii="Calibri" w:hAnsi="Calibri" w:cs="Tahoma"/>
                <w:iCs/>
                <w:sz w:val="22"/>
                <w:szCs w:val="22"/>
              </w:rPr>
              <w:t>work on this</w:t>
            </w:r>
            <w:r w:rsidR="00501450">
              <w:rPr>
                <w:rFonts w:ascii="Calibri" w:hAnsi="Calibri" w:cs="Tahoma"/>
                <w:iCs/>
                <w:sz w:val="22"/>
                <w:szCs w:val="22"/>
              </w:rPr>
              <w:t xml:space="preserve">. </w:t>
            </w:r>
            <w:r w:rsidR="00054FE5">
              <w:rPr>
                <w:rFonts w:ascii="Calibri" w:hAnsi="Calibri" w:cs="Tahoma"/>
                <w:iCs/>
                <w:sz w:val="22"/>
                <w:szCs w:val="22"/>
              </w:rPr>
              <w:t xml:space="preserve">The </w:t>
            </w:r>
            <w:r w:rsidR="00722EEE">
              <w:rPr>
                <w:rFonts w:ascii="Calibri" w:hAnsi="Calibri" w:cs="Tahoma"/>
                <w:iCs/>
                <w:sz w:val="22"/>
                <w:szCs w:val="22"/>
              </w:rPr>
              <w:t xml:space="preserve">focus was also on improving on the </w:t>
            </w:r>
            <w:r w:rsidR="009675A4">
              <w:rPr>
                <w:rFonts w:ascii="Calibri" w:hAnsi="Calibri" w:cs="Tahoma"/>
                <w:iCs/>
                <w:sz w:val="22"/>
                <w:szCs w:val="22"/>
              </w:rPr>
              <w:t xml:space="preserve">results of the last Ofsted inspection and </w:t>
            </w:r>
            <w:r w:rsidR="00682AC6">
              <w:rPr>
                <w:rFonts w:ascii="Calibri" w:hAnsi="Calibri" w:cs="Tahoma"/>
                <w:iCs/>
                <w:sz w:val="22"/>
                <w:szCs w:val="22"/>
              </w:rPr>
              <w:t xml:space="preserve">it was noted that </w:t>
            </w:r>
            <w:r w:rsidR="00DD10C2">
              <w:rPr>
                <w:rFonts w:ascii="Calibri" w:hAnsi="Calibri" w:cs="Tahoma"/>
                <w:iCs/>
                <w:sz w:val="22"/>
                <w:szCs w:val="22"/>
              </w:rPr>
              <w:t xml:space="preserve">the draft </w:t>
            </w:r>
            <w:r w:rsidR="009675A4">
              <w:rPr>
                <w:rFonts w:ascii="Calibri" w:hAnsi="Calibri" w:cs="Tahoma"/>
                <w:iCs/>
                <w:sz w:val="22"/>
                <w:szCs w:val="22"/>
              </w:rPr>
              <w:t xml:space="preserve">feedback from the group’s contribution to </w:t>
            </w:r>
            <w:r w:rsidR="0065079C">
              <w:rPr>
                <w:rFonts w:ascii="Calibri" w:hAnsi="Calibri" w:cs="Tahoma"/>
                <w:iCs/>
                <w:sz w:val="22"/>
                <w:szCs w:val="22"/>
              </w:rPr>
              <w:t xml:space="preserve">the Ofsted inspection of </w:t>
            </w:r>
            <w:r w:rsidR="009675A4">
              <w:rPr>
                <w:rFonts w:ascii="Calibri" w:hAnsi="Calibri" w:cs="Tahoma"/>
                <w:iCs/>
                <w:sz w:val="22"/>
                <w:szCs w:val="22"/>
              </w:rPr>
              <w:t xml:space="preserve">Teesside University’s </w:t>
            </w:r>
            <w:r w:rsidR="0065079C">
              <w:rPr>
                <w:rFonts w:ascii="Calibri" w:hAnsi="Calibri" w:cs="Tahoma"/>
                <w:iCs/>
                <w:sz w:val="22"/>
                <w:szCs w:val="22"/>
              </w:rPr>
              <w:t xml:space="preserve">Teacher Training provision </w:t>
            </w:r>
            <w:r w:rsidR="00EB7DA9">
              <w:rPr>
                <w:rFonts w:ascii="Calibri" w:hAnsi="Calibri" w:cs="Tahoma"/>
                <w:iCs/>
                <w:sz w:val="22"/>
                <w:szCs w:val="22"/>
              </w:rPr>
              <w:t xml:space="preserve">had been </w:t>
            </w:r>
            <w:r w:rsidR="003522B1">
              <w:rPr>
                <w:rFonts w:ascii="Calibri" w:hAnsi="Calibri" w:cs="Tahoma"/>
                <w:iCs/>
                <w:sz w:val="22"/>
                <w:szCs w:val="22"/>
              </w:rPr>
              <w:t>positive</w:t>
            </w:r>
            <w:r w:rsidR="00E5655B">
              <w:rPr>
                <w:rFonts w:ascii="Calibri" w:hAnsi="Calibri" w:cs="Tahoma"/>
                <w:iCs/>
                <w:sz w:val="22"/>
                <w:szCs w:val="22"/>
              </w:rPr>
              <w:t>.</w:t>
            </w:r>
          </w:p>
          <w:p w14:paraId="7FA2659B" w14:textId="77777777" w:rsidR="00E5655B" w:rsidRDefault="00E5655B" w:rsidP="00E61A49">
            <w:pPr>
              <w:spacing w:line="276" w:lineRule="auto"/>
              <w:jc w:val="both"/>
              <w:rPr>
                <w:rFonts w:ascii="Calibri" w:hAnsi="Calibri" w:cs="Tahoma"/>
                <w:iCs/>
                <w:sz w:val="22"/>
                <w:szCs w:val="22"/>
              </w:rPr>
            </w:pPr>
          </w:p>
          <w:p w14:paraId="3C4563EF" w14:textId="02EAEBEF" w:rsidR="00E5655B" w:rsidRDefault="00E5655B" w:rsidP="00E61A49">
            <w:pPr>
              <w:spacing w:line="276" w:lineRule="auto"/>
              <w:jc w:val="both"/>
              <w:rPr>
                <w:rFonts w:ascii="Calibri" w:hAnsi="Calibri" w:cs="Tahoma"/>
                <w:iCs/>
                <w:sz w:val="22"/>
                <w:szCs w:val="22"/>
              </w:rPr>
            </w:pPr>
            <w:r>
              <w:rPr>
                <w:rFonts w:ascii="Calibri" w:hAnsi="Calibri" w:cs="Tahoma"/>
                <w:iCs/>
                <w:sz w:val="22"/>
                <w:szCs w:val="22"/>
              </w:rPr>
              <w:t xml:space="preserve">A governor commented that the approach outlined in the report came across positively particularly given the pressure of Ofsted inspections </w:t>
            </w:r>
            <w:r w:rsidR="00321D52">
              <w:rPr>
                <w:rFonts w:ascii="Calibri" w:hAnsi="Calibri" w:cs="Tahoma"/>
                <w:iCs/>
                <w:sz w:val="22"/>
                <w:szCs w:val="22"/>
              </w:rPr>
              <w:t xml:space="preserve">on staff </w:t>
            </w:r>
            <w:r>
              <w:rPr>
                <w:rFonts w:ascii="Calibri" w:hAnsi="Calibri" w:cs="Tahoma"/>
                <w:iCs/>
                <w:sz w:val="22"/>
                <w:szCs w:val="22"/>
              </w:rPr>
              <w:t>as reported in the media</w:t>
            </w:r>
            <w:r w:rsidR="001C442F">
              <w:rPr>
                <w:rFonts w:ascii="Calibri" w:hAnsi="Calibri" w:cs="Tahoma"/>
                <w:iCs/>
                <w:sz w:val="22"/>
                <w:szCs w:val="22"/>
              </w:rPr>
              <w:t>.</w:t>
            </w:r>
          </w:p>
          <w:p w14:paraId="1FAD27DE" w14:textId="77777777" w:rsidR="001C442F" w:rsidRDefault="001C442F" w:rsidP="00E61A49">
            <w:pPr>
              <w:spacing w:line="276" w:lineRule="auto"/>
              <w:jc w:val="both"/>
              <w:rPr>
                <w:rFonts w:ascii="Calibri" w:hAnsi="Calibri" w:cs="Tahoma"/>
                <w:iCs/>
                <w:sz w:val="22"/>
                <w:szCs w:val="22"/>
              </w:rPr>
            </w:pPr>
          </w:p>
          <w:p w14:paraId="0C455C04" w14:textId="7342A21E" w:rsidR="001C442F" w:rsidRDefault="001C442F" w:rsidP="00E61A49">
            <w:pPr>
              <w:spacing w:line="276" w:lineRule="auto"/>
              <w:jc w:val="both"/>
              <w:rPr>
                <w:rFonts w:ascii="Calibri" w:hAnsi="Calibri" w:cs="Tahoma"/>
                <w:iCs/>
                <w:sz w:val="22"/>
                <w:szCs w:val="22"/>
              </w:rPr>
            </w:pPr>
            <w:r>
              <w:rPr>
                <w:rFonts w:ascii="Calibri" w:hAnsi="Calibri" w:cs="Tahoma"/>
                <w:iCs/>
                <w:sz w:val="22"/>
                <w:szCs w:val="22"/>
              </w:rPr>
              <w:t xml:space="preserve">A staff governor highlighted the national mental health epidemic and asked whether Ofsted would focus on </w:t>
            </w:r>
            <w:r w:rsidR="0086714C">
              <w:rPr>
                <w:rFonts w:ascii="Calibri" w:hAnsi="Calibri" w:cs="Tahoma"/>
                <w:iCs/>
                <w:sz w:val="22"/>
                <w:szCs w:val="22"/>
              </w:rPr>
              <w:t xml:space="preserve">staff </w:t>
            </w:r>
            <w:r w:rsidR="00DD5B26">
              <w:rPr>
                <w:rFonts w:ascii="Calibri" w:hAnsi="Calibri" w:cs="Tahoma"/>
                <w:iCs/>
                <w:sz w:val="22"/>
                <w:szCs w:val="22"/>
              </w:rPr>
              <w:t xml:space="preserve">and student </w:t>
            </w:r>
            <w:r w:rsidR="0086714C">
              <w:rPr>
                <w:rFonts w:ascii="Calibri" w:hAnsi="Calibri" w:cs="Tahoma"/>
                <w:iCs/>
                <w:sz w:val="22"/>
                <w:szCs w:val="22"/>
              </w:rPr>
              <w:t xml:space="preserve">welfare and what Etc. </w:t>
            </w:r>
            <w:r w:rsidR="005D1029">
              <w:rPr>
                <w:rFonts w:ascii="Calibri" w:hAnsi="Calibri" w:cs="Tahoma"/>
                <w:iCs/>
                <w:sz w:val="22"/>
                <w:szCs w:val="22"/>
              </w:rPr>
              <w:t xml:space="preserve">was </w:t>
            </w:r>
            <w:r w:rsidR="0086714C">
              <w:rPr>
                <w:rFonts w:ascii="Calibri" w:hAnsi="Calibri" w:cs="Tahoma"/>
                <w:iCs/>
                <w:sz w:val="22"/>
                <w:szCs w:val="22"/>
              </w:rPr>
              <w:t xml:space="preserve">doing </w:t>
            </w:r>
            <w:r w:rsidR="005D1029">
              <w:rPr>
                <w:rFonts w:ascii="Calibri" w:hAnsi="Calibri" w:cs="Tahoma"/>
                <w:iCs/>
                <w:sz w:val="22"/>
                <w:szCs w:val="22"/>
              </w:rPr>
              <w:t>in this area</w:t>
            </w:r>
            <w:r w:rsidR="0086714C">
              <w:rPr>
                <w:rFonts w:ascii="Calibri" w:hAnsi="Calibri" w:cs="Tahoma"/>
                <w:iCs/>
                <w:sz w:val="22"/>
                <w:szCs w:val="22"/>
              </w:rPr>
              <w:t>. The Chief Executive and Group Principal agreed that this would be a strong focus</w:t>
            </w:r>
            <w:r w:rsidR="00DD5B26">
              <w:rPr>
                <w:rFonts w:ascii="Calibri" w:hAnsi="Calibri" w:cs="Tahoma"/>
                <w:iCs/>
                <w:sz w:val="22"/>
                <w:szCs w:val="22"/>
              </w:rPr>
              <w:t>, including teacher wellbeing and workload</w:t>
            </w:r>
            <w:r w:rsidR="0058133F">
              <w:rPr>
                <w:rFonts w:ascii="Calibri" w:hAnsi="Calibri" w:cs="Tahoma"/>
                <w:iCs/>
                <w:sz w:val="22"/>
                <w:szCs w:val="22"/>
              </w:rPr>
              <w:t xml:space="preserve">; </w:t>
            </w:r>
            <w:r w:rsidR="004C47D6">
              <w:rPr>
                <w:rFonts w:ascii="Calibri" w:hAnsi="Calibri" w:cs="Tahoma"/>
                <w:iCs/>
                <w:sz w:val="22"/>
                <w:szCs w:val="22"/>
              </w:rPr>
              <w:t xml:space="preserve">students were also </w:t>
            </w:r>
            <w:r w:rsidR="004C64ED">
              <w:rPr>
                <w:rFonts w:ascii="Calibri" w:hAnsi="Calibri" w:cs="Tahoma"/>
                <w:iCs/>
                <w:sz w:val="22"/>
                <w:szCs w:val="22"/>
              </w:rPr>
              <w:t xml:space="preserve">going through </w:t>
            </w:r>
            <w:r w:rsidR="0058133F">
              <w:rPr>
                <w:rFonts w:ascii="Calibri" w:hAnsi="Calibri" w:cs="Tahoma"/>
                <w:iCs/>
                <w:sz w:val="22"/>
                <w:szCs w:val="22"/>
              </w:rPr>
              <w:t>v</w:t>
            </w:r>
            <w:r w:rsidR="00DD5B26">
              <w:rPr>
                <w:rFonts w:ascii="Calibri" w:hAnsi="Calibri" w:cs="Tahoma"/>
                <w:iCs/>
                <w:sz w:val="22"/>
                <w:szCs w:val="22"/>
              </w:rPr>
              <w:t>ery challenging times</w:t>
            </w:r>
            <w:r w:rsidR="004C64ED">
              <w:rPr>
                <w:rFonts w:ascii="Calibri" w:hAnsi="Calibri" w:cs="Tahoma"/>
                <w:iCs/>
                <w:sz w:val="22"/>
                <w:szCs w:val="22"/>
              </w:rPr>
              <w:t xml:space="preserve"> and, although the group had</w:t>
            </w:r>
            <w:r w:rsidR="00DD5B26">
              <w:rPr>
                <w:rFonts w:ascii="Calibri" w:hAnsi="Calibri" w:cs="Tahoma"/>
                <w:iCs/>
                <w:sz w:val="22"/>
                <w:szCs w:val="22"/>
              </w:rPr>
              <w:t xml:space="preserve"> excellent student services and welfare staff</w:t>
            </w:r>
            <w:r w:rsidR="00357CBD">
              <w:rPr>
                <w:rFonts w:ascii="Calibri" w:hAnsi="Calibri" w:cs="Tahoma"/>
                <w:iCs/>
                <w:sz w:val="22"/>
                <w:szCs w:val="22"/>
              </w:rPr>
              <w:t xml:space="preserve"> and always wanted to provide more support</w:t>
            </w:r>
            <w:r w:rsidR="004C64ED">
              <w:rPr>
                <w:rFonts w:ascii="Calibri" w:hAnsi="Calibri" w:cs="Tahoma"/>
                <w:iCs/>
                <w:sz w:val="22"/>
                <w:szCs w:val="22"/>
              </w:rPr>
              <w:t xml:space="preserve">, </w:t>
            </w:r>
            <w:r w:rsidR="002E15E7">
              <w:rPr>
                <w:rFonts w:ascii="Calibri" w:hAnsi="Calibri" w:cs="Tahoma"/>
                <w:iCs/>
                <w:sz w:val="22"/>
                <w:szCs w:val="22"/>
              </w:rPr>
              <w:t>the resources available</w:t>
            </w:r>
            <w:r w:rsidR="00DD5B26">
              <w:rPr>
                <w:rFonts w:ascii="Calibri" w:hAnsi="Calibri" w:cs="Tahoma"/>
                <w:iCs/>
                <w:sz w:val="22"/>
                <w:szCs w:val="22"/>
              </w:rPr>
              <w:t xml:space="preserve"> </w:t>
            </w:r>
            <w:r w:rsidR="001B253B">
              <w:rPr>
                <w:rFonts w:ascii="Calibri" w:hAnsi="Calibri" w:cs="Tahoma"/>
                <w:iCs/>
                <w:sz w:val="22"/>
                <w:szCs w:val="22"/>
              </w:rPr>
              <w:t>limited what could be provided.</w:t>
            </w:r>
          </w:p>
          <w:p w14:paraId="66EFEEA0" w14:textId="77777777" w:rsidR="00DC5F03" w:rsidRDefault="00DC5F03" w:rsidP="00E61A49">
            <w:pPr>
              <w:spacing w:line="276" w:lineRule="auto"/>
              <w:jc w:val="both"/>
              <w:rPr>
                <w:rFonts w:ascii="Calibri" w:hAnsi="Calibri" w:cs="Tahoma"/>
                <w:iCs/>
                <w:sz w:val="22"/>
                <w:szCs w:val="22"/>
              </w:rPr>
            </w:pPr>
          </w:p>
          <w:p w14:paraId="7F7E5A6F" w14:textId="17EC33CE" w:rsidR="00DC5F03" w:rsidRDefault="00DC5F03" w:rsidP="00E61A49">
            <w:pPr>
              <w:spacing w:line="276" w:lineRule="auto"/>
              <w:jc w:val="both"/>
              <w:rPr>
                <w:rFonts w:ascii="Calibri" w:hAnsi="Calibri" w:cs="Tahoma"/>
                <w:iCs/>
                <w:sz w:val="22"/>
                <w:szCs w:val="22"/>
              </w:rPr>
            </w:pPr>
            <w:r>
              <w:rPr>
                <w:rFonts w:ascii="Calibri" w:hAnsi="Calibri" w:cs="Tahoma"/>
                <w:iCs/>
                <w:sz w:val="22"/>
                <w:szCs w:val="22"/>
              </w:rPr>
              <w:lastRenderedPageBreak/>
              <w:t xml:space="preserve">A governor asked whether </w:t>
            </w:r>
            <w:r w:rsidR="002D664E">
              <w:rPr>
                <w:rFonts w:ascii="Calibri" w:hAnsi="Calibri" w:cs="Tahoma"/>
                <w:iCs/>
                <w:sz w:val="22"/>
                <w:szCs w:val="22"/>
              </w:rPr>
              <w:t>there were any</w:t>
            </w:r>
            <w:r w:rsidR="00B62127">
              <w:rPr>
                <w:rFonts w:ascii="Calibri" w:hAnsi="Calibri" w:cs="Tahoma"/>
                <w:iCs/>
                <w:sz w:val="22"/>
                <w:szCs w:val="22"/>
              </w:rPr>
              <w:t xml:space="preserve"> trained Mental Health First Aiders </w:t>
            </w:r>
            <w:r w:rsidR="002D664E">
              <w:rPr>
                <w:rFonts w:ascii="Calibri" w:hAnsi="Calibri" w:cs="Tahoma"/>
                <w:iCs/>
                <w:sz w:val="22"/>
                <w:szCs w:val="22"/>
              </w:rPr>
              <w:t xml:space="preserve">at the group </w:t>
            </w:r>
            <w:r w:rsidR="00B62127">
              <w:rPr>
                <w:rFonts w:ascii="Calibri" w:hAnsi="Calibri" w:cs="Tahoma"/>
                <w:iCs/>
                <w:sz w:val="22"/>
                <w:szCs w:val="22"/>
              </w:rPr>
              <w:t xml:space="preserve">as </w:t>
            </w:r>
            <w:r w:rsidR="002D664E">
              <w:rPr>
                <w:rFonts w:ascii="Calibri" w:hAnsi="Calibri" w:cs="Tahoma"/>
                <w:iCs/>
                <w:sz w:val="22"/>
                <w:szCs w:val="22"/>
              </w:rPr>
              <w:t xml:space="preserve">this </w:t>
            </w:r>
            <w:r w:rsidR="00B62127">
              <w:rPr>
                <w:rFonts w:ascii="Calibri" w:hAnsi="Calibri" w:cs="Tahoma"/>
                <w:iCs/>
                <w:sz w:val="22"/>
                <w:szCs w:val="22"/>
              </w:rPr>
              <w:t xml:space="preserve">had been encouraged within his own organisation; </w:t>
            </w:r>
            <w:r w:rsidR="002D664E">
              <w:rPr>
                <w:rFonts w:ascii="Calibri" w:hAnsi="Calibri" w:cs="Tahoma"/>
                <w:iCs/>
                <w:sz w:val="22"/>
                <w:szCs w:val="22"/>
              </w:rPr>
              <w:t xml:space="preserve">it was </w:t>
            </w:r>
            <w:r w:rsidR="003365AB">
              <w:rPr>
                <w:rFonts w:ascii="Calibri" w:hAnsi="Calibri" w:cs="Tahoma"/>
                <w:iCs/>
                <w:sz w:val="22"/>
                <w:szCs w:val="22"/>
              </w:rPr>
              <w:t xml:space="preserve">reported that </w:t>
            </w:r>
            <w:r w:rsidR="00504A07">
              <w:rPr>
                <w:rFonts w:ascii="Calibri" w:hAnsi="Calibri" w:cs="Tahoma"/>
                <w:iCs/>
                <w:sz w:val="22"/>
                <w:szCs w:val="22"/>
              </w:rPr>
              <w:t xml:space="preserve">ten staff </w:t>
            </w:r>
            <w:r w:rsidR="00E46566">
              <w:rPr>
                <w:rFonts w:ascii="Calibri" w:hAnsi="Calibri" w:cs="Tahoma"/>
                <w:iCs/>
                <w:sz w:val="22"/>
                <w:szCs w:val="22"/>
              </w:rPr>
              <w:t>across the group had been trained as Mental First Aiders.</w:t>
            </w:r>
          </w:p>
          <w:p w14:paraId="625B5F04" w14:textId="77777777" w:rsidR="003365AB" w:rsidRDefault="003365AB" w:rsidP="00E61A49">
            <w:pPr>
              <w:spacing w:line="276" w:lineRule="auto"/>
              <w:jc w:val="both"/>
              <w:rPr>
                <w:rFonts w:ascii="Calibri" w:hAnsi="Calibri" w:cs="Tahoma"/>
                <w:iCs/>
                <w:sz w:val="22"/>
                <w:szCs w:val="22"/>
              </w:rPr>
            </w:pPr>
          </w:p>
          <w:p w14:paraId="7D476D68" w14:textId="7C9BD1F3" w:rsidR="003365AB" w:rsidRDefault="003365AB" w:rsidP="00E61A49">
            <w:pPr>
              <w:spacing w:line="276" w:lineRule="auto"/>
              <w:jc w:val="both"/>
              <w:rPr>
                <w:rFonts w:ascii="Calibri" w:hAnsi="Calibri" w:cs="Tahoma"/>
                <w:iCs/>
                <w:sz w:val="22"/>
                <w:szCs w:val="22"/>
              </w:rPr>
            </w:pPr>
            <w:r>
              <w:rPr>
                <w:rFonts w:ascii="Calibri" w:hAnsi="Calibri" w:cs="Tahoma"/>
                <w:iCs/>
                <w:sz w:val="22"/>
                <w:szCs w:val="22"/>
              </w:rPr>
              <w:t xml:space="preserve">A </w:t>
            </w:r>
            <w:r w:rsidR="002348C7">
              <w:rPr>
                <w:rFonts w:ascii="Calibri" w:hAnsi="Calibri" w:cs="Tahoma"/>
                <w:iCs/>
                <w:sz w:val="22"/>
                <w:szCs w:val="22"/>
              </w:rPr>
              <w:t xml:space="preserve">governor commented that </w:t>
            </w:r>
            <w:r w:rsidR="00457F9E">
              <w:rPr>
                <w:rFonts w:ascii="Calibri" w:hAnsi="Calibri" w:cs="Tahoma"/>
                <w:iCs/>
                <w:sz w:val="22"/>
                <w:szCs w:val="22"/>
              </w:rPr>
              <w:t xml:space="preserve">curriculum and support staff </w:t>
            </w:r>
            <w:r w:rsidR="00ED0E58">
              <w:rPr>
                <w:rFonts w:ascii="Calibri" w:hAnsi="Calibri" w:cs="Tahoma"/>
                <w:iCs/>
                <w:sz w:val="22"/>
                <w:szCs w:val="22"/>
              </w:rPr>
              <w:t xml:space="preserve">were </w:t>
            </w:r>
            <w:r w:rsidR="00457F9E">
              <w:rPr>
                <w:rFonts w:ascii="Calibri" w:hAnsi="Calibri" w:cs="Tahoma"/>
                <w:iCs/>
                <w:sz w:val="22"/>
                <w:szCs w:val="22"/>
              </w:rPr>
              <w:t xml:space="preserve">not necessarily aware of, for example, the </w:t>
            </w:r>
            <w:r w:rsidR="009C757B">
              <w:rPr>
                <w:rFonts w:ascii="Calibri" w:hAnsi="Calibri" w:cs="Tahoma"/>
                <w:iCs/>
                <w:sz w:val="22"/>
                <w:szCs w:val="22"/>
              </w:rPr>
              <w:t xml:space="preserve">range of </w:t>
            </w:r>
            <w:r w:rsidR="00457F9E">
              <w:rPr>
                <w:rFonts w:ascii="Calibri" w:hAnsi="Calibri" w:cs="Tahoma"/>
                <w:iCs/>
                <w:sz w:val="22"/>
                <w:szCs w:val="22"/>
              </w:rPr>
              <w:t xml:space="preserve">strategic </w:t>
            </w:r>
            <w:r w:rsidR="009C757B">
              <w:rPr>
                <w:rFonts w:ascii="Calibri" w:hAnsi="Calibri" w:cs="Tahoma"/>
                <w:iCs/>
                <w:sz w:val="22"/>
                <w:szCs w:val="22"/>
              </w:rPr>
              <w:t xml:space="preserve">and curriculum </w:t>
            </w:r>
            <w:r w:rsidR="00457F9E">
              <w:rPr>
                <w:rFonts w:ascii="Calibri" w:hAnsi="Calibri" w:cs="Tahoma"/>
                <w:iCs/>
                <w:sz w:val="22"/>
                <w:szCs w:val="22"/>
              </w:rPr>
              <w:t xml:space="preserve">developments </w:t>
            </w:r>
            <w:r w:rsidR="009C757B">
              <w:rPr>
                <w:rFonts w:ascii="Calibri" w:hAnsi="Calibri" w:cs="Tahoma"/>
                <w:iCs/>
                <w:sz w:val="22"/>
                <w:szCs w:val="22"/>
              </w:rPr>
              <w:t>across the group or the results of the last Ofsted inspection.</w:t>
            </w:r>
            <w:r w:rsidR="006B57EB">
              <w:rPr>
                <w:rFonts w:ascii="Calibri" w:hAnsi="Calibri" w:cs="Tahoma"/>
                <w:iCs/>
                <w:sz w:val="22"/>
                <w:szCs w:val="22"/>
              </w:rPr>
              <w:t xml:space="preserve"> The Chief Executive and Group Principal agreed that this would be a key </w:t>
            </w:r>
            <w:r w:rsidR="009C757B">
              <w:rPr>
                <w:rFonts w:ascii="Calibri" w:hAnsi="Calibri" w:cs="Tahoma"/>
                <w:iCs/>
                <w:sz w:val="22"/>
                <w:szCs w:val="22"/>
              </w:rPr>
              <w:t>part</w:t>
            </w:r>
            <w:r w:rsidR="006B57EB">
              <w:rPr>
                <w:rFonts w:ascii="Calibri" w:hAnsi="Calibri" w:cs="Tahoma"/>
                <w:iCs/>
                <w:sz w:val="22"/>
                <w:szCs w:val="22"/>
              </w:rPr>
              <w:t xml:space="preserve"> of Ofsted preparation</w:t>
            </w:r>
            <w:r w:rsidR="00831B69">
              <w:rPr>
                <w:rFonts w:ascii="Calibri" w:hAnsi="Calibri" w:cs="Tahoma"/>
                <w:iCs/>
                <w:sz w:val="22"/>
                <w:szCs w:val="22"/>
              </w:rPr>
              <w:t xml:space="preserve"> </w:t>
            </w:r>
            <w:r w:rsidR="005B664B">
              <w:rPr>
                <w:rFonts w:ascii="Calibri" w:hAnsi="Calibri" w:cs="Tahoma"/>
                <w:iCs/>
                <w:sz w:val="22"/>
                <w:szCs w:val="22"/>
              </w:rPr>
              <w:t xml:space="preserve">and that, for example, a </w:t>
            </w:r>
            <w:r w:rsidR="00831B69">
              <w:rPr>
                <w:rFonts w:ascii="Calibri" w:hAnsi="Calibri" w:cs="Tahoma"/>
                <w:iCs/>
                <w:sz w:val="22"/>
                <w:szCs w:val="22"/>
              </w:rPr>
              <w:t xml:space="preserve">portal to map employer informed curriculum </w:t>
            </w:r>
            <w:r w:rsidR="002777EF">
              <w:rPr>
                <w:rFonts w:ascii="Calibri" w:hAnsi="Calibri" w:cs="Tahoma"/>
                <w:iCs/>
                <w:sz w:val="22"/>
                <w:szCs w:val="22"/>
              </w:rPr>
              <w:t xml:space="preserve">was being developed, </w:t>
            </w:r>
            <w:r w:rsidR="00831B69">
              <w:rPr>
                <w:rFonts w:ascii="Calibri" w:hAnsi="Calibri" w:cs="Tahoma"/>
                <w:iCs/>
                <w:sz w:val="22"/>
                <w:szCs w:val="22"/>
              </w:rPr>
              <w:t xml:space="preserve">led by </w:t>
            </w:r>
            <w:r w:rsidR="002777EF">
              <w:rPr>
                <w:rFonts w:ascii="Calibri" w:hAnsi="Calibri" w:cs="Tahoma"/>
                <w:iCs/>
                <w:sz w:val="22"/>
                <w:szCs w:val="22"/>
              </w:rPr>
              <w:t xml:space="preserve">the </w:t>
            </w:r>
            <w:r w:rsidR="00D3053D">
              <w:rPr>
                <w:rFonts w:ascii="Calibri" w:hAnsi="Calibri" w:cs="Tahoma"/>
                <w:iCs/>
                <w:sz w:val="22"/>
                <w:szCs w:val="22"/>
              </w:rPr>
              <w:t>Executive Principal RCC &amp; NETA</w:t>
            </w:r>
            <w:r w:rsidR="002777EF">
              <w:rPr>
                <w:rFonts w:ascii="Calibri" w:hAnsi="Calibri" w:cs="Tahoma"/>
                <w:iCs/>
                <w:sz w:val="22"/>
                <w:szCs w:val="22"/>
              </w:rPr>
              <w:t xml:space="preserve">, and would be used for </w:t>
            </w:r>
            <w:r w:rsidR="00D3053D">
              <w:rPr>
                <w:rFonts w:ascii="Calibri" w:hAnsi="Calibri" w:cs="Tahoma"/>
                <w:iCs/>
                <w:sz w:val="22"/>
                <w:szCs w:val="22"/>
              </w:rPr>
              <w:t>Ofsted preparation. The Executive Principal RCC &amp; NETA agreed that this was the golden thread</w:t>
            </w:r>
            <w:r w:rsidR="002A60DA">
              <w:rPr>
                <w:rFonts w:ascii="Calibri" w:hAnsi="Calibri" w:cs="Tahoma"/>
                <w:iCs/>
                <w:sz w:val="22"/>
                <w:szCs w:val="22"/>
              </w:rPr>
              <w:t>, linking the strategic plan down to learners</w:t>
            </w:r>
            <w:r w:rsidR="00DE77F0">
              <w:rPr>
                <w:rFonts w:ascii="Calibri" w:hAnsi="Calibri" w:cs="Tahoma"/>
                <w:iCs/>
                <w:sz w:val="22"/>
                <w:szCs w:val="22"/>
              </w:rPr>
              <w:t xml:space="preserve"> and that </w:t>
            </w:r>
            <w:r w:rsidR="002A60DA">
              <w:rPr>
                <w:rFonts w:ascii="Calibri" w:hAnsi="Calibri" w:cs="Tahoma"/>
                <w:iCs/>
                <w:sz w:val="22"/>
                <w:szCs w:val="22"/>
              </w:rPr>
              <w:t>during PR</w:t>
            </w:r>
            <w:r w:rsidR="00DE77F0">
              <w:rPr>
                <w:rFonts w:ascii="Calibri" w:hAnsi="Calibri" w:cs="Tahoma"/>
                <w:iCs/>
                <w:sz w:val="22"/>
                <w:szCs w:val="22"/>
              </w:rPr>
              <w:t xml:space="preserve"> meetings employer </w:t>
            </w:r>
            <w:r w:rsidR="00915A98">
              <w:rPr>
                <w:rFonts w:ascii="Calibri" w:hAnsi="Calibri" w:cs="Tahoma"/>
                <w:iCs/>
                <w:sz w:val="22"/>
                <w:szCs w:val="22"/>
              </w:rPr>
              <w:t xml:space="preserve">and community </w:t>
            </w:r>
            <w:r w:rsidR="00DE77F0">
              <w:rPr>
                <w:rFonts w:ascii="Calibri" w:hAnsi="Calibri" w:cs="Tahoma"/>
                <w:iCs/>
                <w:sz w:val="22"/>
                <w:szCs w:val="22"/>
              </w:rPr>
              <w:t>engagement examples had been collated</w:t>
            </w:r>
            <w:r w:rsidR="00915A98">
              <w:rPr>
                <w:rFonts w:ascii="Calibri" w:hAnsi="Calibri" w:cs="Tahoma"/>
                <w:iCs/>
                <w:sz w:val="22"/>
                <w:szCs w:val="22"/>
              </w:rPr>
              <w:t xml:space="preserve">, along with </w:t>
            </w:r>
            <w:r w:rsidR="001E5508">
              <w:rPr>
                <w:rFonts w:ascii="Calibri" w:hAnsi="Calibri" w:cs="Tahoma"/>
                <w:iCs/>
                <w:sz w:val="22"/>
                <w:szCs w:val="22"/>
              </w:rPr>
              <w:t xml:space="preserve">how employers were influencing curriculum design; this would </w:t>
            </w:r>
            <w:r w:rsidR="002F3448">
              <w:rPr>
                <w:rFonts w:ascii="Calibri" w:hAnsi="Calibri" w:cs="Tahoma"/>
                <w:iCs/>
                <w:sz w:val="22"/>
                <w:szCs w:val="22"/>
              </w:rPr>
              <w:t>help to identify employers</w:t>
            </w:r>
            <w:r w:rsidR="00B632D4">
              <w:rPr>
                <w:rFonts w:ascii="Calibri" w:hAnsi="Calibri" w:cs="Tahoma"/>
                <w:iCs/>
                <w:sz w:val="22"/>
                <w:szCs w:val="22"/>
              </w:rPr>
              <w:t xml:space="preserve"> to meet with Ofsted inspectors.</w:t>
            </w:r>
          </w:p>
          <w:p w14:paraId="1B326E79" w14:textId="77777777" w:rsidR="00FA0E3E" w:rsidRDefault="00FA0E3E" w:rsidP="00E61A49">
            <w:pPr>
              <w:spacing w:line="276" w:lineRule="auto"/>
              <w:jc w:val="both"/>
              <w:rPr>
                <w:rFonts w:ascii="Calibri" w:hAnsi="Calibri" w:cs="Tahoma"/>
                <w:iCs/>
                <w:sz w:val="22"/>
                <w:szCs w:val="22"/>
              </w:rPr>
            </w:pPr>
          </w:p>
          <w:p w14:paraId="47C1AAA7" w14:textId="5460C2A4" w:rsidR="00FA0E3E" w:rsidRDefault="000E58FD" w:rsidP="00E61A49">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the update</w:t>
            </w:r>
            <w:r w:rsidR="00060646">
              <w:rPr>
                <w:rFonts w:ascii="Calibri" w:hAnsi="Calibri" w:cs="Tahoma"/>
                <w:iCs/>
                <w:sz w:val="22"/>
                <w:szCs w:val="22"/>
              </w:rPr>
              <w:t>, specifically the positive feedback from the group’s involvement in the inspection of teacher training provision,</w:t>
            </w:r>
            <w:r>
              <w:rPr>
                <w:rFonts w:ascii="Calibri" w:hAnsi="Calibri" w:cs="Tahoma"/>
                <w:iCs/>
                <w:sz w:val="22"/>
                <w:szCs w:val="22"/>
              </w:rPr>
              <w:t xml:space="preserve"> and supported the approach being taken</w:t>
            </w:r>
            <w:r w:rsidR="0070771D">
              <w:rPr>
                <w:rFonts w:ascii="Calibri" w:hAnsi="Calibri" w:cs="Tahoma"/>
                <w:iCs/>
                <w:sz w:val="22"/>
                <w:szCs w:val="22"/>
              </w:rPr>
              <w:t>.</w:t>
            </w:r>
          </w:p>
          <w:p w14:paraId="4CCA9A6E" w14:textId="1E9EEE43" w:rsidR="00D76D45" w:rsidRPr="0085601A" w:rsidRDefault="00D76D45" w:rsidP="00E61A49">
            <w:pPr>
              <w:spacing w:line="276" w:lineRule="auto"/>
              <w:jc w:val="both"/>
              <w:rPr>
                <w:rFonts w:ascii="Calibri" w:hAnsi="Calibri" w:cs="Tahoma"/>
                <w:iCs/>
                <w:sz w:val="22"/>
                <w:szCs w:val="22"/>
              </w:rPr>
            </w:pPr>
          </w:p>
        </w:tc>
      </w:tr>
      <w:tr w:rsidR="003E1626" w:rsidRPr="0085601A" w14:paraId="084241C3" w14:textId="77777777" w:rsidTr="0086339A">
        <w:tc>
          <w:tcPr>
            <w:tcW w:w="890" w:type="dxa"/>
            <w:shd w:val="clear" w:color="auto" w:fill="auto"/>
          </w:tcPr>
          <w:p w14:paraId="13FFC5FE" w14:textId="7020B988"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bCs/>
                <w:sz w:val="22"/>
                <w:szCs w:val="22"/>
              </w:rPr>
              <w:lastRenderedPageBreak/>
              <w:t>2</w:t>
            </w:r>
            <w:r w:rsidR="00164C0F">
              <w:rPr>
                <w:rFonts w:ascii="Calibri" w:hAnsi="Calibri" w:cs="Tahoma"/>
                <w:b/>
                <w:bCs/>
                <w:sz w:val="22"/>
                <w:szCs w:val="22"/>
              </w:rPr>
              <w:t>4/18</w:t>
            </w:r>
          </w:p>
        </w:tc>
        <w:tc>
          <w:tcPr>
            <w:tcW w:w="8931" w:type="dxa"/>
            <w:shd w:val="clear" w:color="auto" w:fill="auto"/>
          </w:tcPr>
          <w:p w14:paraId="565B5114" w14:textId="7C03B53F"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164C0F">
              <w:rPr>
                <w:rFonts w:ascii="Calibri" w:hAnsi="Calibri" w:cs="Tahoma"/>
                <w:b/>
                <w:iCs/>
                <w:sz w:val="22"/>
                <w:szCs w:val="22"/>
              </w:rPr>
              <w:t>11 – Apprenticeships Update</w:t>
            </w:r>
            <w:r w:rsidRPr="0085601A">
              <w:rPr>
                <w:rFonts w:ascii="Calibri" w:hAnsi="Calibri" w:cs="Tahoma"/>
                <w:b/>
                <w:iCs/>
                <w:sz w:val="22"/>
                <w:szCs w:val="22"/>
              </w:rPr>
              <w:t xml:space="preserve"> </w:t>
            </w:r>
          </w:p>
        </w:tc>
      </w:tr>
      <w:tr w:rsidR="003E1626" w:rsidRPr="0085601A" w14:paraId="12CA0F5B" w14:textId="77777777" w:rsidTr="0086339A">
        <w:tc>
          <w:tcPr>
            <w:tcW w:w="890" w:type="dxa"/>
            <w:shd w:val="clear" w:color="auto" w:fill="auto"/>
          </w:tcPr>
          <w:p w14:paraId="70E192FB"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0B1861EE" w14:textId="6596A5E0" w:rsidR="003564C3" w:rsidRDefault="00D76D45" w:rsidP="00E66C4D">
            <w:pPr>
              <w:spacing w:line="276" w:lineRule="auto"/>
              <w:jc w:val="both"/>
              <w:rPr>
                <w:rFonts w:ascii="Calibri" w:hAnsi="Calibri" w:cs="Tahoma"/>
                <w:iCs/>
                <w:sz w:val="22"/>
                <w:szCs w:val="22"/>
              </w:rPr>
            </w:pPr>
            <w:r>
              <w:rPr>
                <w:rFonts w:ascii="Calibri" w:hAnsi="Calibri" w:cs="Tahoma"/>
                <w:iCs/>
                <w:sz w:val="22"/>
                <w:szCs w:val="22"/>
              </w:rPr>
              <w:t xml:space="preserve">The Chief Operating Officer </w:t>
            </w:r>
            <w:r w:rsidR="00D6260D">
              <w:rPr>
                <w:rFonts w:ascii="Calibri" w:hAnsi="Calibri" w:cs="Tahoma"/>
                <w:iCs/>
                <w:sz w:val="22"/>
                <w:szCs w:val="22"/>
              </w:rPr>
              <w:t xml:space="preserve">highlighted that performance was in line with that set out in the last update to the December Corporation meeting; </w:t>
            </w:r>
            <w:r w:rsidR="002546E0">
              <w:rPr>
                <w:rFonts w:ascii="Calibri" w:hAnsi="Calibri" w:cs="Tahoma"/>
                <w:iCs/>
                <w:sz w:val="22"/>
                <w:szCs w:val="22"/>
              </w:rPr>
              <w:t xml:space="preserve">a letter had been received from the DfE the previous day confirming that the actions taken </w:t>
            </w:r>
            <w:r w:rsidR="00857ADF">
              <w:rPr>
                <w:rFonts w:ascii="Calibri" w:hAnsi="Calibri" w:cs="Tahoma"/>
                <w:iCs/>
                <w:sz w:val="22"/>
                <w:szCs w:val="22"/>
              </w:rPr>
              <w:t xml:space="preserve">by the group </w:t>
            </w:r>
            <w:r w:rsidR="002546E0">
              <w:rPr>
                <w:rFonts w:ascii="Calibri" w:hAnsi="Calibri" w:cs="Tahoma"/>
                <w:iCs/>
                <w:sz w:val="22"/>
                <w:szCs w:val="22"/>
              </w:rPr>
              <w:t xml:space="preserve">in response to </w:t>
            </w:r>
            <w:r w:rsidR="004D6995">
              <w:rPr>
                <w:rFonts w:ascii="Calibri" w:hAnsi="Calibri" w:cs="Tahoma"/>
                <w:iCs/>
                <w:sz w:val="22"/>
                <w:szCs w:val="22"/>
              </w:rPr>
              <w:t xml:space="preserve">2022-23 achievement rates were sufficient and that </w:t>
            </w:r>
            <w:r w:rsidR="00F83480">
              <w:rPr>
                <w:rFonts w:ascii="Calibri" w:hAnsi="Calibri" w:cs="Tahoma"/>
                <w:iCs/>
                <w:sz w:val="22"/>
                <w:szCs w:val="22"/>
              </w:rPr>
              <w:t>there would be no conditions on funding</w:t>
            </w:r>
            <w:r w:rsidR="00AB09AC">
              <w:rPr>
                <w:rFonts w:ascii="Calibri" w:hAnsi="Calibri" w:cs="Tahoma"/>
                <w:iCs/>
                <w:sz w:val="22"/>
                <w:szCs w:val="22"/>
              </w:rPr>
              <w:t xml:space="preserve">. </w:t>
            </w:r>
            <w:r w:rsidR="004E56DF">
              <w:rPr>
                <w:rFonts w:ascii="Calibri" w:hAnsi="Calibri" w:cs="Tahoma"/>
                <w:iCs/>
                <w:sz w:val="22"/>
                <w:szCs w:val="22"/>
              </w:rPr>
              <w:t>Worst case f</w:t>
            </w:r>
            <w:r w:rsidR="00AB09AC">
              <w:rPr>
                <w:rFonts w:ascii="Calibri" w:hAnsi="Calibri" w:cs="Tahoma"/>
                <w:iCs/>
                <w:sz w:val="22"/>
                <w:szCs w:val="22"/>
              </w:rPr>
              <w:t xml:space="preserve">orecasts for 2023-24 </w:t>
            </w:r>
            <w:r w:rsidR="004E56DF">
              <w:rPr>
                <w:rFonts w:ascii="Calibri" w:hAnsi="Calibri" w:cs="Tahoma"/>
                <w:iCs/>
                <w:sz w:val="22"/>
                <w:szCs w:val="22"/>
              </w:rPr>
              <w:t xml:space="preserve">were currently </w:t>
            </w:r>
            <w:r w:rsidR="00A15084">
              <w:rPr>
                <w:rFonts w:ascii="Calibri" w:hAnsi="Calibri" w:cs="Tahoma"/>
                <w:iCs/>
                <w:sz w:val="22"/>
                <w:szCs w:val="22"/>
              </w:rPr>
              <w:t>slightly below 60% and actions had been put in place on a learner by learner basis.</w:t>
            </w:r>
          </w:p>
          <w:p w14:paraId="3E8E1825" w14:textId="77777777" w:rsidR="0020383A" w:rsidRDefault="0020383A" w:rsidP="00E66C4D">
            <w:pPr>
              <w:spacing w:line="276" w:lineRule="auto"/>
              <w:jc w:val="both"/>
              <w:rPr>
                <w:rFonts w:ascii="Calibri" w:hAnsi="Calibri" w:cs="Tahoma"/>
                <w:iCs/>
                <w:sz w:val="22"/>
                <w:szCs w:val="22"/>
              </w:rPr>
            </w:pPr>
          </w:p>
          <w:p w14:paraId="5782342B" w14:textId="57C432D6" w:rsidR="0020383A" w:rsidRDefault="0020383A" w:rsidP="00E66C4D">
            <w:pPr>
              <w:spacing w:line="276" w:lineRule="auto"/>
              <w:jc w:val="both"/>
              <w:rPr>
                <w:rFonts w:ascii="Calibri" w:hAnsi="Calibri" w:cs="Tahoma"/>
                <w:iCs/>
                <w:sz w:val="22"/>
                <w:szCs w:val="22"/>
              </w:rPr>
            </w:pPr>
            <w:r>
              <w:rPr>
                <w:rFonts w:ascii="Calibri" w:hAnsi="Calibri" w:cs="Tahoma"/>
                <w:iCs/>
                <w:sz w:val="22"/>
                <w:szCs w:val="22"/>
              </w:rPr>
              <w:t xml:space="preserve">A governor </w:t>
            </w:r>
            <w:r w:rsidR="00CB54FD">
              <w:rPr>
                <w:rFonts w:ascii="Calibri" w:hAnsi="Calibri" w:cs="Tahoma"/>
                <w:iCs/>
                <w:sz w:val="22"/>
                <w:szCs w:val="22"/>
              </w:rPr>
              <w:t>commented on the</w:t>
            </w:r>
            <w:r>
              <w:rPr>
                <w:rFonts w:ascii="Calibri" w:hAnsi="Calibri" w:cs="Tahoma"/>
                <w:iCs/>
                <w:sz w:val="22"/>
                <w:szCs w:val="22"/>
              </w:rPr>
              <w:t xml:space="preserve"> wide range of forecasted achievement ranging from NETA </w:t>
            </w:r>
            <w:r w:rsidR="006851AF">
              <w:rPr>
                <w:rFonts w:ascii="Calibri" w:hAnsi="Calibri" w:cs="Tahoma"/>
                <w:iCs/>
                <w:sz w:val="22"/>
                <w:szCs w:val="22"/>
              </w:rPr>
              <w:t xml:space="preserve">at around </w:t>
            </w:r>
            <w:r>
              <w:rPr>
                <w:rFonts w:ascii="Calibri" w:hAnsi="Calibri" w:cs="Tahoma"/>
                <w:iCs/>
                <w:sz w:val="22"/>
                <w:szCs w:val="22"/>
              </w:rPr>
              <w:t xml:space="preserve">78% </w:t>
            </w:r>
            <w:r w:rsidR="006851AF">
              <w:rPr>
                <w:rFonts w:ascii="Calibri" w:hAnsi="Calibri" w:cs="Tahoma"/>
                <w:iCs/>
                <w:sz w:val="22"/>
                <w:szCs w:val="22"/>
              </w:rPr>
              <w:t xml:space="preserve">down </w:t>
            </w:r>
            <w:r>
              <w:rPr>
                <w:rFonts w:ascii="Calibri" w:hAnsi="Calibri" w:cs="Tahoma"/>
                <w:iCs/>
                <w:sz w:val="22"/>
                <w:szCs w:val="22"/>
              </w:rPr>
              <w:t xml:space="preserve">to </w:t>
            </w:r>
            <w:r w:rsidR="001C6D8D">
              <w:rPr>
                <w:rFonts w:ascii="Calibri" w:hAnsi="Calibri" w:cs="Tahoma"/>
                <w:iCs/>
                <w:sz w:val="22"/>
                <w:szCs w:val="22"/>
              </w:rPr>
              <w:t xml:space="preserve">45% and asked whether there were any lessons to be learned from NETA. The Chief Operating Officer agreed and confirmed that </w:t>
            </w:r>
            <w:r w:rsidR="006851AF">
              <w:rPr>
                <w:rFonts w:ascii="Calibri" w:hAnsi="Calibri" w:cs="Tahoma"/>
                <w:iCs/>
                <w:sz w:val="22"/>
                <w:szCs w:val="22"/>
              </w:rPr>
              <w:t>learn</w:t>
            </w:r>
            <w:r w:rsidR="002F3C3B">
              <w:rPr>
                <w:rFonts w:ascii="Calibri" w:hAnsi="Calibri" w:cs="Tahoma"/>
                <w:iCs/>
                <w:sz w:val="22"/>
                <w:szCs w:val="22"/>
              </w:rPr>
              <w:t>ing</w:t>
            </w:r>
            <w:r w:rsidR="006851AF">
              <w:rPr>
                <w:rFonts w:ascii="Calibri" w:hAnsi="Calibri" w:cs="Tahoma"/>
                <w:iCs/>
                <w:sz w:val="22"/>
                <w:szCs w:val="22"/>
              </w:rPr>
              <w:t xml:space="preserve"> from processes at NETA</w:t>
            </w:r>
            <w:r w:rsidR="001C6D8D">
              <w:rPr>
                <w:rFonts w:ascii="Calibri" w:hAnsi="Calibri" w:cs="Tahoma"/>
                <w:iCs/>
                <w:sz w:val="22"/>
                <w:szCs w:val="22"/>
              </w:rPr>
              <w:t xml:space="preserve"> had been discussed at the last Apprenticeship Council meeting</w:t>
            </w:r>
            <w:r w:rsidR="00671B7B">
              <w:rPr>
                <w:rFonts w:ascii="Calibri" w:hAnsi="Calibri" w:cs="Tahoma"/>
                <w:iCs/>
                <w:sz w:val="22"/>
                <w:szCs w:val="22"/>
              </w:rPr>
              <w:t xml:space="preserve">. The Chair of the Standards Improvement Committee added that she was looking forward </w:t>
            </w:r>
            <w:r w:rsidR="00985DB7">
              <w:rPr>
                <w:rFonts w:ascii="Calibri" w:hAnsi="Calibri" w:cs="Tahoma"/>
                <w:iCs/>
                <w:sz w:val="22"/>
                <w:szCs w:val="22"/>
              </w:rPr>
              <w:t>to detailed discussion at the committee’s next meeting</w:t>
            </w:r>
            <w:r w:rsidR="00EF73DF">
              <w:rPr>
                <w:rFonts w:ascii="Calibri" w:hAnsi="Calibri" w:cs="Tahoma"/>
                <w:iCs/>
                <w:sz w:val="22"/>
                <w:szCs w:val="22"/>
              </w:rPr>
              <w:t>, focusing on forecasted</w:t>
            </w:r>
            <w:r w:rsidR="00B234AF">
              <w:rPr>
                <w:rFonts w:ascii="Calibri" w:hAnsi="Calibri" w:cs="Tahoma"/>
                <w:iCs/>
                <w:sz w:val="22"/>
                <w:szCs w:val="22"/>
              </w:rPr>
              <w:t xml:space="preserve"> achievement</w:t>
            </w:r>
            <w:r w:rsidR="00EF73DF">
              <w:rPr>
                <w:rFonts w:ascii="Calibri" w:hAnsi="Calibri" w:cs="Tahoma"/>
                <w:iCs/>
                <w:sz w:val="22"/>
                <w:szCs w:val="22"/>
              </w:rPr>
              <w:t xml:space="preserve"> rates</w:t>
            </w:r>
            <w:r w:rsidR="003A6E3C">
              <w:rPr>
                <w:rFonts w:ascii="Calibri" w:hAnsi="Calibri" w:cs="Tahoma"/>
                <w:iCs/>
                <w:sz w:val="22"/>
                <w:szCs w:val="22"/>
              </w:rPr>
              <w:t xml:space="preserve">, </w:t>
            </w:r>
            <w:r w:rsidR="00EF73DF">
              <w:rPr>
                <w:rFonts w:ascii="Calibri" w:hAnsi="Calibri" w:cs="Tahoma"/>
                <w:iCs/>
                <w:sz w:val="22"/>
                <w:szCs w:val="22"/>
              </w:rPr>
              <w:t xml:space="preserve">the issues with </w:t>
            </w:r>
            <w:proofErr w:type="spellStart"/>
            <w:r w:rsidR="003A6E3C">
              <w:rPr>
                <w:rFonts w:ascii="Calibri" w:hAnsi="Calibri" w:cs="Tahoma"/>
                <w:iCs/>
                <w:sz w:val="22"/>
                <w:szCs w:val="22"/>
              </w:rPr>
              <w:t>SmartAssessor</w:t>
            </w:r>
            <w:proofErr w:type="spellEnd"/>
            <w:r w:rsidR="003A6E3C">
              <w:rPr>
                <w:rFonts w:ascii="Calibri" w:hAnsi="Calibri" w:cs="Tahoma"/>
                <w:iCs/>
                <w:sz w:val="22"/>
                <w:szCs w:val="22"/>
              </w:rPr>
              <w:t xml:space="preserve"> and </w:t>
            </w:r>
            <w:r w:rsidR="00CC62F7">
              <w:rPr>
                <w:rFonts w:ascii="Calibri" w:hAnsi="Calibri" w:cs="Tahoma"/>
                <w:iCs/>
                <w:sz w:val="22"/>
                <w:szCs w:val="22"/>
              </w:rPr>
              <w:t>poor performing departments</w:t>
            </w:r>
            <w:r w:rsidR="003A6E3C">
              <w:rPr>
                <w:rFonts w:ascii="Calibri" w:hAnsi="Calibri" w:cs="Tahoma"/>
                <w:iCs/>
                <w:sz w:val="22"/>
                <w:szCs w:val="22"/>
              </w:rPr>
              <w:t xml:space="preserve">. </w:t>
            </w:r>
          </w:p>
          <w:p w14:paraId="716881F3" w14:textId="77777777" w:rsidR="00022F74" w:rsidRDefault="00022F74" w:rsidP="00E66C4D">
            <w:pPr>
              <w:spacing w:line="276" w:lineRule="auto"/>
              <w:jc w:val="both"/>
              <w:rPr>
                <w:rFonts w:ascii="Calibri" w:hAnsi="Calibri" w:cs="Tahoma"/>
                <w:iCs/>
                <w:sz w:val="22"/>
                <w:szCs w:val="22"/>
              </w:rPr>
            </w:pPr>
          </w:p>
          <w:p w14:paraId="39B853DD" w14:textId="2D801587" w:rsidR="00022F74" w:rsidRDefault="00022F74" w:rsidP="00E66C4D">
            <w:pPr>
              <w:spacing w:line="276" w:lineRule="auto"/>
              <w:jc w:val="both"/>
              <w:rPr>
                <w:rFonts w:ascii="Calibri" w:hAnsi="Calibri" w:cs="Tahoma"/>
                <w:iCs/>
                <w:sz w:val="22"/>
                <w:szCs w:val="22"/>
              </w:rPr>
            </w:pPr>
            <w:r>
              <w:rPr>
                <w:rFonts w:ascii="Calibri" w:hAnsi="Calibri" w:cs="Tahoma"/>
                <w:iCs/>
                <w:sz w:val="22"/>
                <w:szCs w:val="22"/>
              </w:rPr>
              <w:t xml:space="preserve">In response to a governor’s question, the Chief Operating Officer </w:t>
            </w:r>
            <w:r w:rsidR="000146FB">
              <w:rPr>
                <w:rFonts w:ascii="Calibri" w:hAnsi="Calibri" w:cs="Tahoma"/>
                <w:iCs/>
                <w:sz w:val="22"/>
                <w:szCs w:val="22"/>
              </w:rPr>
              <w:t xml:space="preserve">explained that </w:t>
            </w:r>
            <w:proofErr w:type="spellStart"/>
            <w:r w:rsidR="000146FB">
              <w:rPr>
                <w:rFonts w:ascii="Calibri" w:hAnsi="Calibri" w:cs="Tahoma"/>
                <w:iCs/>
                <w:sz w:val="22"/>
                <w:szCs w:val="22"/>
              </w:rPr>
              <w:t>SmartAssesssor</w:t>
            </w:r>
            <w:proofErr w:type="spellEnd"/>
            <w:r w:rsidR="000146FB">
              <w:rPr>
                <w:rFonts w:ascii="Calibri" w:hAnsi="Calibri" w:cs="Tahoma"/>
                <w:iCs/>
                <w:sz w:val="22"/>
                <w:szCs w:val="22"/>
              </w:rPr>
              <w:t xml:space="preserve"> was used to track apprenticeship portfolios</w:t>
            </w:r>
            <w:r w:rsidR="00554E86">
              <w:rPr>
                <w:rFonts w:ascii="Calibri" w:hAnsi="Calibri" w:cs="Tahoma"/>
                <w:iCs/>
                <w:sz w:val="22"/>
                <w:szCs w:val="22"/>
              </w:rPr>
              <w:t xml:space="preserve"> and sat alongside the </w:t>
            </w:r>
            <w:r w:rsidR="00E5283A">
              <w:rPr>
                <w:rFonts w:ascii="Calibri" w:hAnsi="Calibri" w:cs="Tahoma"/>
                <w:iCs/>
                <w:sz w:val="22"/>
                <w:szCs w:val="22"/>
              </w:rPr>
              <w:t>Individual Learner Record (</w:t>
            </w:r>
            <w:r w:rsidR="00554E86">
              <w:rPr>
                <w:rFonts w:ascii="Calibri" w:hAnsi="Calibri" w:cs="Tahoma"/>
                <w:iCs/>
                <w:sz w:val="22"/>
                <w:szCs w:val="22"/>
              </w:rPr>
              <w:t>ILR</w:t>
            </w:r>
            <w:r w:rsidR="00E5283A">
              <w:rPr>
                <w:rFonts w:ascii="Calibri" w:hAnsi="Calibri" w:cs="Tahoma"/>
                <w:iCs/>
                <w:sz w:val="22"/>
                <w:szCs w:val="22"/>
              </w:rPr>
              <w:t>) system</w:t>
            </w:r>
            <w:r w:rsidR="00554E86">
              <w:rPr>
                <w:rFonts w:ascii="Calibri" w:hAnsi="Calibri" w:cs="Tahoma"/>
                <w:iCs/>
                <w:sz w:val="22"/>
                <w:szCs w:val="22"/>
              </w:rPr>
              <w:t xml:space="preserve">; </w:t>
            </w:r>
            <w:r w:rsidR="00AC7EDE">
              <w:rPr>
                <w:rFonts w:ascii="Calibri" w:hAnsi="Calibri" w:cs="Tahoma"/>
                <w:iCs/>
                <w:sz w:val="22"/>
                <w:szCs w:val="22"/>
              </w:rPr>
              <w:t>the systems were from the</w:t>
            </w:r>
            <w:r w:rsidR="004F33FC">
              <w:rPr>
                <w:rFonts w:ascii="Calibri" w:hAnsi="Calibri" w:cs="Tahoma"/>
                <w:iCs/>
                <w:sz w:val="22"/>
                <w:szCs w:val="22"/>
              </w:rPr>
              <w:t xml:space="preserve"> same supplier but the interface between them </w:t>
            </w:r>
            <w:r w:rsidR="00AC7EDE">
              <w:rPr>
                <w:rFonts w:ascii="Calibri" w:hAnsi="Calibri" w:cs="Tahoma"/>
                <w:iCs/>
                <w:sz w:val="22"/>
                <w:szCs w:val="22"/>
              </w:rPr>
              <w:t xml:space="preserve">had </w:t>
            </w:r>
            <w:r w:rsidR="004F33FC">
              <w:rPr>
                <w:rFonts w:ascii="Calibri" w:hAnsi="Calibri" w:cs="Tahoma"/>
                <w:iCs/>
                <w:sz w:val="22"/>
                <w:szCs w:val="22"/>
              </w:rPr>
              <w:t>broke</w:t>
            </w:r>
            <w:r w:rsidR="00AC7EDE">
              <w:rPr>
                <w:rFonts w:ascii="Calibri" w:hAnsi="Calibri" w:cs="Tahoma"/>
                <w:iCs/>
                <w:sz w:val="22"/>
                <w:szCs w:val="22"/>
              </w:rPr>
              <w:t>n</w:t>
            </w:r>
            <w:r w:rsidR="004F33FC">
              <w:rPr>
                <w:rFonts w:ascii="Calibri" w:hAnsi="Calibri" w:cs="Tahoma"/>
                <w:iCs/>
                <w:sz w:val="22"/>
                <w:szCs w:val="22"/>
              </w:rPr>
              <w:t xml:space="preserve"> and</w:t>
            </w:r>
            <w:r w:rsidR="00AC7EDE">
              <w:rPr>
                <w:rFonts w:ascii="Calibri" w:hAnsi="Calibri" w:cs="Tahoma"/>
                <w:iCs/>
                <w:sz w:val="22"/>
                <w:szCs w:val="22"/>
              </w:rPr>
              <w:t xml:space="preserve">, as it had taken a month to fix, this had </w:t>
            </w:r>
            <w:r w:rsidR="004F33FC">
              <w:rPr>
                <w:rFonts w:ascii="Calibri" w:hAnsi="Calibri" w:cs="Tahoma"/>
                <w:iCs/>
                <w:sz w:val="22"/>
                <w:szCs w:val="22"/>
              </w:rPr>
              <w:t>reduced the group’s ability to track apprentices’ progress.</w:t>
            </w:r>
          </w:p>
          <w:p w14:paraId="23246E53" w14:textId="77777777" w:rsidR="006C71F5" w:rsidRDefault="006C71F5" w:rsidP="00E66C4D">
            <w:pPr>
              <w:spacing w:line="276" w:lineRule="auto"/>
              <w:jc w:val="both"/>
              <w:rPr>
                <w:rFonts w:ascii="Calibri" w:hAnsi="Calibri" w:cs="Tahoma"/>
                <w:iCs/>
                <w:sz w:val="22"/>
                <w:szCs w:val="22"/>
              </w:rPr>
            </w:pPr>
          </w:p>
          <w:p w14:paraId="47ABBE02" w14:textId="4758CCAA" w:rsidR="006C71F5" w:rsidRDefault="006C71F5" w:rsidP="00E66C4D">
            <w:pPr>
              <w:spacing w:line="276" w:lineRule="auto"/>
              <w:jc w:val="both"/>
              <w:rPr>
                <w:rFonts w:ascii="Calibri" w:hAnsi="Calibri" w:cs="Tahoma"/>
                <w:iCs/>
                <w:sz w:val="22"/>
                <w:szCs w:val="22"/>
              </w:rPr>
            </w:pPr>
            <w:r>
              <w:rPr>
                <w:rFonts w:ascii="Calibri" w:hAnsi="Calibri" w:cs="Tahoma"/>
                <w:iCs/>
                <w:sz w:val="22"/>
                <w:szCs w:val="22"/>
              </w:rPr>
              <w:t xml:space="preserve">A governor asked about the level of confidence in the forecast achievement data and whether there was potential for it to </w:t>
            </w:r>
            <w:r w:rsidR="007D7C85">
              <w:rPr>
                <w:rFonts w:ascii="Calibri" w:hAnsi="Calibri" w:cs="Tahoma"/>
                <w:iCs/>
                <w:sz w:val="22"/>
                <w:szCs w:val="22"/>
              </w:rPr>
              <w:t>change.</w:t>
            </w:r>
            <w:r>
              <w:rPr>
                <w:rFonts w:ascii="Calibri" w:hAnsi="Calibri" w:cs="Tahoma"/>
                <w:iCs/>
                <w:sz w:val="22"/>
                <w:szCs w:val="22"/>
              </w:rPr>
              <w:t xml:space="preserve"> The Chief Operating Officer </w:t>
            </w:r>
            <w:r w:rsidR="004D5ABA">
              <w:rPr>
                <w:rFonts w:ascii="Calibri" w:hAnsi="Calibri" w:cs="Tahoma"/>
                <w:iCs/>
                <w:sz w:val="22"/>
                <w:szCs w:val="22"/>
              </w:rPr>
              <w:t>explained that</w:t>
            </w:r>
            <w:r w:rsidR="00DB4002">
              <w:rPr>
                <w:rFonts w:ascii="Calibri" w:hAnsi="Calibri" w:cs="Tahoma"/>
                <w:iCs/>
                <w:sz w:val="22"/>
                <w:szCs w:val="22"/>
              </w:rPr>
              <w:t xml:space="preserve"> there was</w:t>
            </w:r>
            <w:r w:rsidR="004D5ABA">
              <w:rPr>
                <w:rFonts w:ascii="Calibri" w:hAnsi="Calibri" w:cs="Tahoma"/>
                <w:iCs/>
                <w:sz w:val="22"/>
                <w:szCs w:val="22"/>
              </w:rPr>
              <w:t xml:space="preserve"> potential for it to </w:t>
            </w:r>
            <w:r w:rsidR="00DB4002">
              <w:rPr>
                <w:rFonts w:ascii="Calibri" w:hAnsi="Calibri" w:cs="Tahoma"/>
                <w:iCs/>
                <w:sz w:val="22"/>
                <w:szCs w:val="22"/>
              </w:rPr>
              <w:t>improve due to</w:t>
            </w:r>
            <w:r w:rsidR="004D5ABA">
              <w:rPr>
                <w:rFonts w:ascii="Calibri" w:hAnsi="Calibri" w:cs="Tahoma"/>
                <w:iCs/>
                <w:sz w:val="22"/>
                <w:szCs w:val="22"/>
              </w:rPr>
              <w:t xml:space="preserve"> taking a pessimistic approach with departments as a result of the </w:t>
            </w:r>
            <w:r w:rsidR="00CD424B">
              <w:rPr>
                <w:rFonts w:ascii="Calibri" w:hAnsi="Calibri" w:cs="Tahoma"/>
                <w:iCs/>
                <w:sz w:val="22"/>
                <w:szCs w:val="22"/>
              </w:rPr>
              <w:t xml:space="preserve">4% drop </w:t>
            </w:r>
            <w:r w:rsidR="00DB4002">
              <w:rPr>
                <w:rFonts w:ascii="Calibri" w:hAnsi="Calibri" w:cs="Tahoma"/>
                <w:iCs/>
                <w:sz w:val="22"/>
                <w:szCs w:val="22"/>
              </w:rPr>
              <w:t>from predicted</w:t>
            </w:r>
            <w:r w:rsidR="00CD424B">
              <w:rPr>
                <w:rFonts w:ascii="Calibri" w:hAnsi="Calibri" w:cs="Tahoma"/>
                <w:iCs/>
                <w:sz w:val="22"/>
                <w:szCs w:val="22"/>
              </w:rPr>
              <w:t xml:space="preserve"> achievement right at the end of the </w:t>
            </w:r>
            <w:r w:rsidR="00DB4002">
              <w:rPr>
                <w:rFonts w:ascii="Calibri" w:hAnsi="Calibri" w:cs="Tahoma"/>
                <w:iCs/>
                <w:sz w:val="22"/>
                <w:szCs w:val="22"/>
              </w:rPr>
              <w:t xml:space="preserve">previous </w:t>
            </w:r>
            <w:r w:rsidR="00CD424B">
              <w:rPr>
                <w:rFonts w:ascii="Calibri" w:hAnsi="Calibri" w:cs="Tahoma"/>
                <w:iCs/>
                <w:sz w:val="22"/>
                <w:szCs w:val="22"/>
              </w:rPr>
              <w:t xml:space="preserve">academic year. </w:t>
            </w:r>
            <w:r w:rsidR="00DB4002">
              <w:rPr>
                <w:rFonts w:ascii="Calibri" w:hAnsi="Calibri" w:cs="Tahoma"/>
                <w:iCs/>
                <w:sz w:val="22"/>
                <w:szCs w:val="22"/>
              </w:rPr>
              <w:t xml:space="preserve">As </w:t>
            </w:r>
            <w:r w:rsidR="00CD424B">
              <w:rPr>
                <w:rFonts w:ascii="Calibri" w:hAnsi="Calibri" w:cs="Tahoma"/>
                <w:iCs/>
                <w:sz w:val="22"/>
                <w:szCs w:val="22"/>
              </w:rPr>
              <w:t xml:space="preserve">achievement </w:t>
            </w:r>
            <w:r w:rsidR="00DB4002">
              <w:rPr>
                <w:rFonts w:ascii="Calibri" w:hAnsi="Calibri" w:cs="Tahoma"/>
                <w:iCs/>
                <w:sz w:val="22"/>
                <w:szCs w:val="22"/>
              </w:rPr>
              <w:t xml:space="preserve">had been looked at </w:t>
            </w:r>
            <w:r w:rsidR="00CD424B">
              <w:rPr>
                <w:rFonts w:ascii="Calibri" w:hAnsi="Calibri" w:cs="Tahoma"/>
                <w:iCs/>
                <w:sz w:val="22"/>
                <w:szCs w:val="22"/>
              </w:rPr>
              <w:t>line by line</w:t>
            </w:r>
            <w:r w:rsidR="00AE14D8">
              <w:rPr>
                <w:rFonts w:ascii="Calibri" w:hAnsi="Calibri" w:cs="Tahoma"/>
                <w:iCs/>
                <w:sz w:val="22"/>
                <w:szCs w:val="22"/>
              </w:rPr>
              <w:t>,</w:t>
            </w:r>
            <w:r w:rsidR="00CD424B">
              <w:rPr>
                <w:rFonts w:ascii="Calibri" w:hAnsi="Calibri" w:cs="Tahoma"/>
                <w:iCs/>
                <w:sz w:val="22"/>
                <w:szCs w:val="22"/>
              </w:rPr>
              <w:t xml:space="preserve"> departments </w:t>
            </w:r>
            <w:r w:rsidR="00DB4002">
              <w:rPr>
                <w:rFonts w:ascii="Calibri" w:hAnsi="Calibri" w:cs="Tahoma"/>
                <w:iCs/>
                <w:sz w:val="22"/>
                <w:szCs w:val="22"/>
              </w:rPr>
              <w:t xml:space="preserve">were </w:t>
            </w:r>
            <w:r w:rsidR="00CD424B">
              <w:rPr>
                <w:rFonts w:ascii="Calibri" w:hAnsi="Calibri" w:cs="Tahoma"/>
                <w:iCs/>
                <w:sz w:val="22"/>
                <w:szCs w:val="22"/>
              </w:rPr>
              <w:t xml:space="preserve">confident </w:t>
            </w:r>
            <w:r w:rsidR="005D39E2">
              <w:rPr>
                <w:rFonts w:ascii="Calibri" w:hAnsi="Calibri" w:cs="Tahoma"/>
                <w:iCs/>
                <w:sz w:val="22"/>
                <w:szCs w:val="22"/>
              </w:rPr>
              <w:t xml:space="preserve">of attaining </w:t>
            </w:r>
            <w:r w:rsidR="004D68CB">
              <w:rPr>
                <w:rFonts w:ascii="Calibri" w:hAnsi="Calibri" w:cs="Tahoma"/>
                <w:iCs/>
                <w:sz w:val="22"/>
                <w:szCs w:val="22"/>
              </w:rPr>
              <w:t xml:space="preserve">these </w:t>
            </w:r>
            <w:r w:rsidR="005D39E2">
              <w:rPr>
                <w:rFonts w:ascii="Calibri" w:hAnsi="Calibri" w:cs="Tahoma"/>
                <w:iCs/>
                <w:sz w:val="22"/>
                <w:szCs w:val="22"/>
              </w:rPr>
              <w:t>forecast</w:t>
            </w:r>
            <w:r w:rsidR="004D68CB">
              <w:rPr>
                <w:rFonts w:ascii="Calibri" w:hAnsi="Calibri" w:cs="Tahoma"/>
                <w:iCs/>
                <w:sz w:val="22"/>
                <w:szCs w:val="22"/>
              </w:rPr>
              <w:t>s</w:t>
            </w:r>
            <w:r w:rsidR="005D39E2">
              <w:rPr>
                <w:rFonts w:ascii="Calibri" w:hAnsi="Calibri" w:cs="Tahoma"/>
                <w:iCs/>
                <w:sz w:val="22"/>
                <w:szCs w:val="22"/>
              </w:rPr>
              <w:t xml:space="preserve">. The Group Director of Quality added that learners </w:t>
            </w:r>
            <w:r w:rsidR="004D68CB">
              <w:rPr>
                <w:rFonts w:ascii="Calibri" w:hAnsi="Calibri" w:cs="Tahoma"/>
                <w:iCs/>
                <w:sz w:val="22"/>
                <w:szCs w:val="22"/>
              </w:rPr>
              <w:t xml:space="preserve">were </w:t>
            </w:r>
            <w:r w:rsidR="005D39E2">
              <w:rPr>
                <w:rFonts w:ascii="Calibri" w:hAnsi="Calibri" w:cs="Tahoma"/>
                <w:iCs/>
                <w:sz w:val="22"/>
                <w:szCs w:val="22"/>
              </w:rPr>
              <w:t xml:space="preserve">quickly moved to the </w:t>
            </w:r>
            <w:proofErr w:type="spellStart"/>
            <w:r w:rsidR="00641990">
              <w:rPr>
                <w:rFonts w:ascii="Calibri" w:hAnsi="Calibri" w:cs="Tahoma"/>
                <w:iCs/>
                <w:sz w:val="22"/>
                <w:szCs w:val="22"/>
              </w:rPr>
              <w:t>‘cause</w:t>
            </w:r>
            <w:proofErr w:type="spellEnd"/>
            <w:r w:rsidR="005D39E2">
              <w:rPr>
                <w:rFonts w:ascii="Calibri" w:hAnsi="Calibri" w:cs="Tahoma"/>
                <w:iCs/>
                <w:sz w:val="22"/>
                <w:szCs w:val="22"/>
              </w:rPr>
              <w:t xml:space="preserve"> for concern’ category</w:t>
            </w:r>
            <w:r w:rsidR="00FB3D9B">
              <w:rPr>
                <w:rFonts w:ascii="Calibri" w:hAnsi="Calibri" w:cs="Tahoma"/>
                <w:iCs/>
                <w:sz w:val="22"/>
                <w:szCs w:val="22"/>
              </w:rPr>
              <w:t xml:space="preserve"> and the approaches taken by departments</w:t>
            </w:r>
            <w:r w:rsidR="004D68CB">
              <w:rPr>
                <w:rFonts w:ascii="Calibri" w:hAnsi="Calibri" w:cs="Tahoma"/>
                <w:iCs/>
                <w:sz w:val="22"/>
                <w:szCs w:val="22"/>
              </w:rPr>
              <w:t xml:space="preserve"> </w:t>
            </w:r>
            <w:r w:rsidR="00641990">
              <w:rPr>
                <w:rFonts w:ascii="Calibri" w:hAnsi="Calibri" w:cs="Tahoma"/>
                <w:iCs/>
                <w:sz w:val="22"/>
                <w:szCs w:val="22"/>
              </w:rPr>
              <w:t xml:space="preserve">were </w:t>
            </w:r>
            <w:r w:rsidR="004D68CB">
              <w:rPr>
                <w:rFonts w:ascii="Calibri" w:hAnsi="Calibri" w:cs="Tahoma"/>
                <w:iCs/>
                <w:sz w:val="22"/>
                <w:szCs w:val="22"/>
              </w:rPr>
              <w:t>reviewed</w:t>
            </w:r>
            <w:r w:rsidR="00FB3D9B">
              <w:rPr>
                <w:rFonts w:ascii="Calibri" w:hAnsi="Calibri" w:cs="Tahoma"/>
                <w:iCs/>
                <w:sz w:val="22"/>
                <w:szCs w:val="22"/>
              </w:rPr>
              <w:t xml:space="preserve"> </w:t>
            </w:r>
            <w:r w:rsidR="00DA6D3B">
              <w:rPr>
                <w:rFonts w:ascii="Calibri" w:hAnsi="Calibri" w:cs="Tahoma"/>
                <w:iCs/>
                <w:sz w:val="22"/>
                <w:szCs w:val="22"/>
              </w:rPr>
              <w:t>through</w:t>
            </w:r>
            <w:r w:rsidR="00FB3D9B">
              <w:rPr>
                <w:rFonts w:ascii="Calibri" w:hAnsi="Calibri" w:cs="Tahoma"/>
                <w:iCs/>
                <w:sz w:val="22"/>
                <w:szCs w:val="22"/>
              </w:rPr>
              <w:t xml:space="preserve"> PR.</w:t>
            </w:r>
          </w:p>
          <w:p w14:paraId="37E1CEDF" w14:textId="77777777" w:rsidR="00AD2457" w:rsidRDefault="00AD2457" w:rsidP="00E66C4D">
            <w:pPr>
              <w:spacing w:line="276" w:lineRule="auto"/>
              <w:jc w:val="both"/>
              <w:rPr>
                <w:rFonts w:ascii="Calibri" w:hAnsi="Calibri" w:cs="Tahoma"/>
                <w:iCs/>
                <w:sz w:val="22"/>
                <w:szCs w:val="22"/>
              </w:rPr>
            </w:pPr>
          </w:p>
          <w:p w14:paraId="627A9C39" w14:textId="14C81BF3" w:rsidR="00E616F3" w:rsidRDefault="00AD2457" w:rsidP="00E66C4D">
            <w:pPr>
              <w:spacing w:line="276" w:lineRule="auto"/>
              <w:jc w:val="both"/>
              <w:rPr>
                <w:rFonts w:ascii="Calibri" w:hAnsi="Calibri" w:cs="Tahoma"/>
                <w:iCs/>
                <w:sz w:val="22"/>
                <w:szCs w:val="22"/>
              </w:rPr>
            </w:pPr>
            <w:r>
              <w:rPr>
                <w:rFonts w:ascii="Calibri" w:hAnsi="Calibri" w:cs="Tahoma"/>
                <w:iCs/>
                <w:sz w:val="22"/>
                <w:szCs w:val="22"/>
              </w:rPr>
              <w:lastRenderedPageBreak/>
              <w:t xml:space="preserve">A governor </w:t>
            </w:r>
            <w:r w:rsidR="002D011E">
              <w:rPr>
                <w:rFonts w:ascii="Calibri" w:hAnsi="Calibri" w:cs="Tahoma"/>
                <w:iCs/>
                <w:sz w:val="22"/>
                <w:szCs w:val="22"/>
              </w:rPr>
              <w:t xml:space="preserve">gave an employer’s perspective, noting that </w:t>
            </w:r>
            <w:r w:rsidR="00E616F3">
              <w:rPr>
                <w:rFonts w:ascii="Calibri" w:hAnsi="Calibri" w:cs="Tahoma"/>
                <w:iCs/>
                <w:sz w:val="22"/>
                <w:szCs w:val="22"/>
              </w:rPr>
              <w:t xml:space="preserve">organisations could find it hard to spend large apprenticeship levy pots or </w:t>
            </w:r>
            <w:r w:rsidR="00747ABD">
              <w:rPr>
                <w:rFonts w:ascii="Calibri" w:hAnsi="Calibri" w:cs="Tahoma"/>
                <w:iCs/>
                <w:sz w:val="22"/>
                <w:szCs w:val="22"/>
              </w:rPr>
              <w:t xml:space="preserve">use the funding effectively; it was also difficult to find the right apprentice and provider </w:t>
            </w:r>
            <w:r w:rsidR="00442DD3">
              <w:rPr>
                <w:rFonts w:ascii="Calibri" w:hAnsi="Calibri" w:cs="Tahoma"/>
                <w:iCs/>
                <w:sz w:val="22"/>
                <w:szCs w:val="22"/>
              </w:rPr>
              <w:t xml:space="preserve">and </w:t>
            </w:r>
            <w:r w:rsidR="005170B3">
              <w:rPr>
                <w:rFonts w:ascii="Calibri" w:hAnsi="Calibri" w:cs="Tahoma"/>
                <w:iCs/>
                <w:sz w:val="22"/>
                <w:szCs w:val="22"/>
              </w:rPr>
              <w:t>organisations often</w:t>
            </w:r>
            <w:r w:rsidR="00442DD3">
              <w:rPr>
                <w:rFonts w:ascii="Calibri" w:hAnsi="Calibri" w:cs="Tahoma"/>
                <w:iCs/>
                <w:sz w:val="22"/>
                <w:szCs w:val="22"/>
              </w:rPr>
              <w:t xml:space="preserve"> end</w:t>
            </w:r>
            <w:r w:rsidR="005170B3">
              <w:rPr>
                <w:rFonts w:ascii="Calibri" w:hAnsi="Calibri" w:cs="Tahoma"/>
                <w:iCs/>
                <w:sz w:val="22"/>
                <w:szCs w:val="22"/>
              </w:rPr>
              <w:t>ed</w:t>
            </w:r>
            <w:r w:rsidR="00442DD3">
              <w:rPr>
                <w:rFonts w:ascii="Calibri" w:hAnsi="Calibri" w:cs="Tahoma"/>
                <w:iCs/>
                <w:sz w:val="22"/>
                <w:szCs w:val="22"/>
              </w:rPr>
              <w:t xml:space="preserve"> up </w:t>
            </w:r>
            <w:r w:rsidR="005170B3">
              <w:rPr>
                <w:rFonts w:ascii="Calibri" w:hAnsi="Calibri" w:cs="Tahoma"/>
                <w:iCs/>
                <w:sz w:val="22"/>
                <w:szCs w:val="22"/>
              </w:rPr>
              <w:t xml:space="preserve">simply </w:t>
            </w:r>
            <w:r w:rsidR="00442DD3">
              <w:rPr>
                <w:rFonts w:ascii="Calibri" w:hAnsi="Calibri" w:cs="Tahoma"/>
                <w:iCs/>
                <w:sz w:val="22"/>
                <w:szCs w:val="22"/>
              </w:rPr>
              <w:t>donating their levy fund.</w:t>
            </w:r>
          </w:p>
          <w:p w14:paraId="5E8AEA5A" w14:textId="77777777" w:rsidR="00E616F3" w:rsidRDefault="00E616F3" w:rsidP="00E66C4D">
            <w:pPr>
              <w:spacing w:line="276" w:lineRule="auto"/>
              <w:jc w:val="both"/>
              <w:rPr>
                <w:rFonts w:ascii="Calibri" w:hAnsi="Calibri" w:cs="Tahoma"/>
                <w:iCs/>
                <w:sz w:val="22"/>
                <w:szCs w:val="22"/>
              </w:rPr>
            </w:pPr>
          </w:p>
          <w:p w14:paraId="2BE07947" w14:textId="115B8AE9" w:rsidR="002E4D44" w:rsidRDefault="002E4D44" w:rsidP="00E66C4D">
            <w:pPr>
              <w:spacing w:line="276" w:lineRule="auto"/>
              <w:jc w:val="both"/>
              <w:rPr>
                <w:rFonts w:ascii="Calibri" w:hAnsi="Calibri" w:cs="Tahoma"/>
                <w:iCs/>
                <w:sz w:val="22"/>
                <w:szCs w:val="22"/>
              </w:rPr>
            </w:pPr>
            <w:r>
              <w:rPr>
                <w:rFonts w:ascii="Calibri" w:hAnsi="Calibri" w:cs="Tahoma"/>
                <w:iCs/>
                <w:sz w:val="22"/>
                <w:szCs w:val="22"/>
              </w:rPr>
              <w:t xml:space="preserve">Governors </w:t>
            </w:r>
            <w:r w:rsidR="007D1CB5">
              <w:rPr>
                <w:rFonts w:ascii="Calibri" w:hAnsi="Calibri" w:cs="Tahoma"/>
                <w:b/>
                <w:bCs/>
                <w:iCs/>
                <w:sz w:val="22"/>
                <w:szCs w:val="22"/>
              </w:rPr>
              <w:t xml:space="preserve">noted </w:t>
            </w:r>
            <w:r w:rsidR="007D1CB5">
              <w:rPr>
                <w:rFonts w:ascii="Calibri" w:hAnsi="Calibri" w:cs="Tahoma"/>
                <w:iCs/>
                <w:sz w:val="22"/>
                <w:szCs w:val="22"/>
              </w:rPr>
              <w:t>the update</w:t>
            </w:r>
            <w:r w:rsidR="00442DD3">
              <w:rPr>
                <w:rFonts w:ascii="Calibri" w:hAnsi="Calibri" w:cs="Tahoma"/>
                <w:iCs/>
                <w:sz w:val="22"/>
                <w:szCs w:val="22"/>
              </w:rPr>
              <w:t xml:space="preserve">, </w:t>
            </w:r>
            <w:r w:rsidR="00941215">
              <w:rPr>
                <w:rFonts w:ascii="Calibri" w:hAnsi="Calibri" w:cs="Tahoma"/>
                <w:iCs/>
                <w:sz w:val="22"/>
                <w:szCs w:val="22"/>
              </w:rPr>
              <w:t>express</w:t>
            </w:r>
            <w:r w:rsidR="00442DD3">
              <w:rPr>
                <w:rFonts w:ascii="Calibri" w:hAnsi="Calibri" w:cs="Tahoma"/>
                <w:iCs/>
                <w:sz w:val="22"/>
                <w:szCs w:val="22"/>
              </w:rPr>
              <w:t>ing some</w:t>
            </w:r>
            <w:r w:rsidR="00941215">
              <w:rPr>
                <w:rFonts w:ascii="Calibri" w:hAnsi="Calibri" w:cs="Tahoma"/>
                <w:iCs/>
                <w:sz w:val="22"/>
                <w:szCs w:val="22"/>
              </w:rPr>
              <w:t xml:space="preserve"> concern</w:t>
            </w:r>
            <w:r w:rsidR="00442DD3">
              <w:rPr>
                <w:rFonts w:ascii="Calibri" w:hAnsi="Calibri" w:cs="Tahoma"/>
                <w:iCs/>
                <w:sz w:val="22"/>
                <w:szCs w:val="22"/>
              </w:rPr>
              <w:t>s</w:t>
            </w:r>
            <w:r w:rsidR="00941215">
              <w:rPr>
                <w:rFonts w:ascii="Calibri" w:hAnsi="Calibri" w:cs="Tahoma"/>
                <w:iCs/>
                <w:sz w:val="22"/>
                <w:szCs w:val="22"/>
              </w:rPr>
              <w:t xml:space="preserve"> at the </w:t>
            </w:r>
            <w:proofErr w:type="spellStart"/>
            <w:r w:rsidR="00941215">
              <w:rPr>
                <w:rFonts w:ascii="Calibri" w:hAnsi="Calibri" w:cs="Tahoma"/>
                <w:iCs/>
                <w:sz w:val="22"/>
                <w:szCs w:val="22"/>
              </w:rPr>
              <w:t>SmartAssessor</w:t>
            </w:r>
            <w:proofErr w:type="spellEnd"/>
            <w:r w:rsidR="00941215">
              <w:rPr>
                <w:rFonts w:ascii="Calibri" w:hAnsi="Calibri" w:cs="Tahoma"/>
                <w:iCs/>
                <w:sz w:val="22"/>
                <w:szCs w:val="22"/>
              </w:rPr>
              <w:t xml:space="preserve"> system issues</w:t>
            </w:r>
            <w:r w:rsidR="00442DD3">
              <w:rPr>
                <w:rFonts w:ascii="Calibri" w:hAnsi="Calibri" w:cs="Tahoma"/>
                <w:iCs/>
                <w:sz w:val="22"/>
                <w:szCs w:val="22"/>
              </w:rPr>
              <w:t xml:space="preserve"> and </w:t>
            </w:r>
            <w:r w:rsidR="00862A2F">
              <w:rPr>
                <w:rFonts w:ascii="Calibri" w:hAnsi="Calibri" w:cs="Tahoma"/>
                <w:iCs/>
                <w:sz w:val="22"/>
                <w:szCs w:val="22"/>
              </w:rPr>
              <w:t xml:space="preserve">welcoming </w:t>
            </w:r>
            <w:r w:rsidR="00031A9F">
              <w:rPr>
                <w:rFonts w:ascii="Calibri" w:hAnsi="Calibri" w:cs="Tahoma"/>
                <w:iCs/>
                <w:sz w:val="22"/>
                <w:szCs w:val="22"/>
              </w:rPr>
              <w:t xml:space="preserve">future </w:t>
            </w:r>
            <w:r w:rsidR="00862A2F">
              <w:rPr>
                <w:rFonts w:ascii="Calibri" w:hAnsi="Calibri" w:cs="Tahoma"/>
                <w:iCs/>
                <w:sz w:val="22"/>
                <w:szCs w:val="22"/>
              </w:rPr>
              <w:t xml:space="preserve">feedback from </w:t>
            </w:r>
            <w:r w:rsidR="00031A9F">
              <w:rPr>
                <w:rFonts w:ascii="Calibri" w:hAnsi="Calibri" w:cs="Tahoma"/>
                <w:iCs/>
                <w:sz w:val="22"/>
                <w:szCs w:val="22"/>
              </w:rPr>
              <w:t>more</w:t>
            </w:r>
            <w:r w:rsidR="001A6C9B">
              <w:rPr>
                <w:rFonts w:ascii="Calibri" w:hAnsi="Calibri" w:cs="Tahoma"/>
                <w:iCs/>
                <w:sz w:val="22"/>
                <w:szCs w:val="22"/>
              </w:rPr>
              <w:t xml:space="preserve"> detailed discussions at Standards Improvement Committee.</w:t>
            </w:r>
          </w:p>
          <w:p w14:paraId="06D41F86" w14:textId="175D6EF3" w:rsidR="00941215" w:rsidRPr="0085601A" w:rsidRDefault="00941215" w:rsidP="00E66C4D">
            <w:pPr>
              <w:spacing w:line="276" w:lineRule="auto"/>
              <w:jc w:val="both"/>
              <w:rPr>
                <w:rFonts w:ascii="Calibri" w:hAnsi="Calibri" w:cs="Tahoma"/>
                <w:iCs/>
                <w:sz w:val="22"/>
                <w:szCs w:val="22"/>
              </w:rPr>
            </w:pPr>
          </w:p>
        </w:tc>
      </w:tr>
      <w:tr w:rsidR="00FA606C" w:rsidRPr="0085601A" w14:paraId="010A74D2" w14:textId="77777777" w:rsidTr="0086339A">
        <w:tc>
          <w:tcPr>
            <w:tcW w:w="890" w:type="dxa"/>
            <w:shd w:val="clear" w:color="auto" w:fill="auto"/>
          </w:tcPr>
          <w:p w14:paraId="42D43C4D" w14:textId="0EDA2902" w:rsidR="00FA606C" w:rsidRPr="0085601A" w:rsidRDefault="00F94824" w:rsidP="003E1626">
            <w:pPr>
              <w:spacing w:line="276" w:lineRule="auto"/>
              <w:jc w:val="both"/>
              <w:rPr>
                <w:rFonts w:ascii="Calibri" w:hAnsi="Calibri" w:cs="Tahoma"/>
                <w:b/>
                <w:sz w:val="22"/>
                <w:szCs w:val="22"/>
              </w:rPr>
            </w:pPr>
            <w:r>
              <w:rPr>
                <w:rFonts w:ascii="Calibri" w:hAnsi="Calibri" w:cs="Tahoma"/>
                <w:b/>
                <w:sz w:val="22"/>
                <w:szCs w:val="22"/>
              </w:rPr>
              <w:lastRenderedPageBreak/>
              <w:t>24/19</w:t>
            </w:r>
          </w:p>
        </w:tc>
        <w:tc>
          <w:tcPr>
            <w:tcW w:w="8931" w:type="dxa"/>
            <w:shd w:val="clear" w:color="auto" w:fill="auto"/>
          </w:tcPr>
          <w:p w14:paraId="631A3FB2" w14:textId="34D44AD0" w:rsidR="00FA606C" w:rsidRPr="00F94824" w:rsidRDefault="00F94824" w:rsidP="00C71C75">
            <w:pPr>
              <w:spacing w:after="120" w:line="276" w:lineRule="auto"/>
              <w:jc w:val="both"/>
              <w:rPr>
                <w:rFonts w:ascii="Calibri" w:hAnsi="Calibri" w:cs="Tahoma"/>
                <w:b/>
                <w:bCs/>
                <w:iCs/>
                <w:sz w:val="22"/>
                <w:szCs w:val="22"/>
              </w:rPr>
            </w:pPr>
            <w:r>
              <w:rPr>
                <w:rFonts w:ascii="Calibri" w:hAnsi="Calibri" w:cs="Tahoma"/>
                <w:b/>
                <w:bCs/>
                <w:iCs/>
                <w:sz w:val="22"/>
                <w:szCs w:val="22"/>
              </w:rPr>
              <w:t xml:space="preserve">Agenda Item 12 </w:t>
            </w:r>
            <w:r w:rsidR="00C71C75">
              <w:rPr>
                <w:rFonts w:ascii="Calibri" w:hAnsi="Calibri" w:cs="Tahoma"/>
                <w:b/>
                <w:bCs/>
                <w:iCs/>
                <w:sz w:val="22"/>
                <w:szCs w:val="22"/>
              </w:rPr>
              <w:t>–</w:t>
            </w:r>
            <w:r>
              <w:rPr>
                <w:rFonts w:ascii="Calibri" w:hAnsi="Calibri" w:cs="Tahoma"/>
                <w:b/>
                <w:bCs/>
                <w:iCs/>
                <w:sz w:val="22"/>
                <w:szCs w:val="22"/>
              </w:rPr>
              <w:t xml:space="preserve"> </w:t>
            </w:r>
            <w:r w:rsidR="00C71C75">
              <w:rPr>
                <w:rFonts w:ascii="Calibri" w:hAnsi="Calibri" w:cs="Tahoma"/>
                <w:b/>
                <w:bCs/>
                <w:iCs/>
                <w:sz w:val="22"/>
                <w:szCs w:val="22"/>
              </w:rPr>
              <w:t>Quality Update</w:t>
            </w:r>
          </w:p>
        </w:tc>
      </w:tr>
      <w:tr w:rsidR="00FA606C" w:rsidRPr="0085601A" w14:paraId="43B2528F" w14:textId="77777777" w:rsidTr="0086339A">
        <w:tc>
          <w:tcPr>
            <w:tcW w:w="890" w:type="dxa"/>
            <w:shd w:val="clear" w:color="auto" w:fill="auto"/>
          </w:tcPr>
          <w:p w14:paraId="71246D3C" w14:textId="77777777" w:rsidR="00FA606C" w:rsidRPr="0085601A" w:rsidRDefault="00FA606C" w:rsidP="003E1626">
            <w:pPr>
              <w:spacing w:line="276" w:lineRule="auto"/>
              <w:jc w:val="both"/>
              <w:rPr>
                <w:rFonts w:ascii="Calibri" w:hAnsi="Calibri" w:cs="Tahoma"/>
                <w:b/>
                <w:sz w:val="22"/>
                <w:szCs w:val="22"/>
              </w:rPr>
            </w:pPr>
          </w:p>
        </w:tc>
        <w:tc>
          <w:tcPr>
            <w:tcW w:w="8931" w:type="dxa"/>
            <w:shd w:val="clear" w:color="auto" w:fill="auto"/>
          </w:tcPr>
          <w:p w14:paraId="46214B49" w14:textId="132A102B" w:rsidR="00FA606C" w:rsidRPr="00D23771" w:rsidRDefault="00D23771" w:rsidP="00D23771">
            <w:pPr>
              <w:spacing w:after="120" w:line="276" w:lineRule="auto"/>
              <w:jc w:val="both"/>
              <w:rPr>
                <w:rFonts w:ascii="Calibri" w:hAnsi="Calibri" w:cs="Tahoma"/>
                <w:iCs/>
                <w:sz w:val="22"/>
                <w:szCs w:val="22"/>
                <w:u w:val="single"/>
              </w:rPr>
            </w:pPr>
            <w:r w:rsidRPr="00D23771">
              <w:rPr>
                <w:rFonts w:ascii="Calibri" w:hAnsi="Calibri" w:cs="Tahoma"/>
                <w:iCs/>
                <w:sz w:val="22"/>
                <w:szCs w:val="22"/>
                <w:u w:val="single"/>
              </w:rPr>
              <w:t>(</w:t>
            </w:r>
            <w:proofErr w:type="spellStart"/>
            <w:r w:rsidRPr="00D23771">
              <w:rPr>
                <w:rFonts w:ascii="Calibri" w:hAnsi="Calibri" w:cs="Tahoma"/>
                <w:iCs/>
                <w:sz w:val="22"/>
                <w:szCs w:val="22"/>
                <w:u w:val="single"/>
              </w:rPr>
              <w:t>i</w:t>
            </w:r>
            <w:proofErr w:type="spellEnd"/>
            <w:r>
              <w:rPr>
                <w:rFonts w:ascii="Calibri" w:hAnsi="Calibri" w:cs="Tahoma"/>
                <w:iCs/>
                <w:sz w:val="22"/>
                <w:szCs w:val="22"/>
                <w:u w:val="single"/>
              </w:rPr>
              <w:t xml:space="preserve">) </w:t>
            </w:r>
            <w:r w:rsidR="00C71C75" w:rsidRPr="00D23771">
              <w:rPr>
                <w:rFonts w:ascii="Calibri" w:hAnsi="Calibri" w:cs="Tahoma"/>
                <w:iCs/>
                <w:sz w:val="22"/>
                <w:szCs w:val="22"/>
                <w:u w:val="single"/>
              </w:rPr>
              <w:t xml:space="preserve">In year progress against key performance indicators and Group </w:t>
            </w:r>
            <w:r w:rsidR="00D633A8" w:rsidRPr="00D23771">
              <w:rPr>
                <w:rFonts w:ascii="Calibri" w:hAnsi="Calibri" w:cs="Tahoma"/>
                <w:iCs/>
                <w:sz w:val="22"/>
                <w:szCs w:val="22"/>
                <w:u w:val="single"/>
              </w:rPr>
              <w:t xml:space="preserve">Development Plans </w:t>
            </w:r>
          </w:p>
          <w:p w14:paraId="7B2E73AE" w14:textId="0B2EAC21" w:rsidR="0084316B" w:rsidRDefault="00941215" w:rsidP="00E66C4D">
            <w:pPr>
              <w:spacing w:line="276" w:lineRule="auto"/>
              <w:jc w:val="both"/>
              <w:rPr>
                <w:rFonts w:ascii="Calibri" w:hAnsi="Calibri" w:cs="Tahoma"/>
                <w:iCs/>
                <w:sz w:val="22"/>
                <w:szCs w:val="22"/>
              </w:rPr>
            </w:pPr>
            <w:r>
              <w:rPr>
                <w:rFonts w:ascii="Calibri" w:hAnsi="Calibri" w:cs="Tahoma"/>
                <w:iCs/>
                <w:sz w:val="22"/>
                <w:szCs w:val="22"/>
              </w:rPr>
              <w:t xml:space="preserve">The </w:t>
            </w:r>
            <w:r w:rsidR="007932D3">
              <w:rPr>
                <w:rFonts w:ascii="Calibri" w:hAnsi="Calibri" w:cs="Tahoma"/>
                <w:iCs/>
                <w:sz w:val="22"/>
                <w:szCs w:val="22"/>
              </w:rPr>
              <w:t xml:space="preserve">Group Director of Quality </w:t>
            </w:r>
            <w:r w:rsidR="00B8714A">
              <w:rPr>
                <w:rFonts w:ascii="Calibri" w:hAnsi="Calibri" w:cs="Tahoma"/>
                <w:iCs/>
                <w:sz w:val="22"/>
                <w:szCs w:val="22"/>
              </w:rPr>
              <w:t xml:space="preserve">presented </w:t>
            </w:r>
            <w:r w:rsidR="0084316B">
              <w:rPr>
                <w:rFonts w:ascii="Calibri" w:hAnsi="Calibri" w:cs="Tahoma"/>
                <w:iCs/>
                <w:sz w:val="22"/>
                <w:szCs w:val="22"/>
              </w:rPr>
              <w:t xml:space="preserve">his quality update and highlighted that greater consistency and </w:t>
            </w:r>
            <w:r w:rsidR="007A46AE">
              <w:rPr>
                <w:rFonts w:ascii="Calibri" w:hAnsi="Calibri" w:cs="Tahoma"/>
                <w:iCs/>
                <w:sz w:val="22"/>
                <w:szCs w:val="22"/>
              </w:rPr>
              <w:t xml:space="preserve">a more impactful approach to attendance was needed; an Attendance Strategy was under development which would </w:t>
            </w:r>
            <w:r w:rsidR="0089036F">
              <w:rPr>
                <w:rFonts w:ascii="Calibri" w:hAnsi="Calibri" w:cs="Tahoma"/>
                <w:iCs/>
                <w:sz w:val="22"/>
                <w:szCs w:val="22"/>
              </w:rPr>
              <w:t>lead to departments using the same systems and processes.</w:t>
            </w:r>
          </w:p>
          <w:p w14:paraId="14E7619A" w14:textId="77777777" w:rsidR="0084316B" w:rsidRDefault="0084316B" w:rsidP="00E66C4D">
            <w:pPr>
              <w:spacing w:line="276" w:lineRule="auto"/>
              <w:jc w:val="both"/>
              <w:rPr>
                <w:rFonts w:ascii="Calibri" w:hAnsi="Calibri" w:cs="Tahoma"/>
                <w:iCs/>
                <w:sz w:val="22"/>
                <w:szCs w:val="22"/>
              </w:rPr>
            </w:pPr>
          </w:p>
          <w:p w14:paraId="09F2CD86" w14:textId="75C14AC7" w:rsidR="005403B3" w:rsidRDefault="005403B3" w:rsidP="00E66C4D">
            <w:pPr>
              <w:spacing w:line="276" w:lineRule="auto"/>
              <w:jc w:val="both"/>
              <w:rPr>
                <w:rFonts w:ascii="Calibri" w:hAnsi="Calibri" w:cs="Tahoma"/>
                <w:iCs/>
                <w:sz w:val="22"/>
                <w:szCs w:val="22"/>
              </w:rPr>
            </w:pPr>
            <w:r>
              <w:rPr>
                <w:rFonts w:ascii="Calibri" w:hAnsi="Calibri" w:cs="Tahoma"/>
                <w:iCs/>
                <w:sz w:val="22"/>
                <w:szCs w:val="22"/>
              </w:rPr>
              <w:t xml:space="preserve">A governor </w:t>
            </w:r>
            <w:r w:rsidR="001078E5">
              <w:rPr>
                <w:rFonts w:ascii="Calibri" w:hAnsi="Calibri" w:cs="Tahoma"/>
                <w:iCs/>
                <w:sz w:val="22"/>
                <w:szCs w:val="22"/>
              </w:rPr>
              <w:t xml:space="preserve">asked about the relatively low in year retention rates at NETA, commenting that this seemed unusual. </w:t>
            </w:r>
            <w:r w:rsidR="006D3AC7">
              <w:rPr>
                <w:rFonts w:ascii="Calibri" w:hAnsi="Calibri" w:cs="Tahoma"/>
                <w:iCs/>
                <w:sz w:val="22"/>
                <w:szCs w:val="22"/>
              </w:rPr>
              <w:t xml:space="preserve">The Group Director of Quality confirmed that there had been some early withdrawals but that many of these students had </w:t>
            </w:r>
            <w:r w:rsidR="00AC533F">
              <w:rPr>
                <w:rFonts w:ascii="Calibri" w:hAnsi="Calibri" w:cs="Tahoma"/>
                <w:iCs/>
                <w:sz w:val="22"/>
                <w:szCs w:val="22"/>
              </w:rPr>
              <w:t xml:space="preserve">transferred to apprenticeships so </w:t>
            </w:r>
            <w:r w:rsidR="001F1294">
              <w:rPr>
                <w:rFonts w:ascii="Calibri" w:hAnsi="Calibri" w:cs="Tahoma"/>
                <w:iCs/>
                <w:sz w:val="22"/>
                <w:szCs w:val="22"/>
              </w:rPr>
              <w:t xml:space="preserve">remained </w:t>
            </w:r>
            <w:r w:rsidR="00EC3D59">
              <w:rPr>
                <w:rFonts w:ascii="Calibri" w:hAnsi="Calibri" w:cs="Tahoma"/>
                <w:iCs/>
                <w:sz w:val="22"/>
                <w:szCs w:val="22"/>
              </w:rPr>
              <w:t xml:space="preserve">as </w:t>
            </w:r>
            <w:r w:rsidR="007D27F5">
              <w:rPr>
                <w:rFonts w:ascii="Calibri" w:hAnsi="Calibri" w:cs="Tahoma"/>
                <w:iCs/>
                <w:sz w:val="22"/>
                <w:szCs w:val="22"/>
              </w:rPr>
              <w:t xml:space="preserve">Etc. </w:t>
            </w:r>
            <w:r w:rsidR="00EC3D59">
              <w:rPr>
                <w:rFonts w:ascii="Calibri" w:hAnsi="Calibri" w:cs="Tahoma"/>
                <w:iCs/>
                <w:sz w:val="22"/>
                <w:szCs w:val="22"/>
              </w:rPr>
              <w:t xml:space="preserve">students </w:t>
            </w:r>
            <w:r w:rsidR="007D27F5">
              <w:rPr>
                <w:rFonts w:ascii="Calibri" w:hAnsi="Calibri" w:cs="Tahoma"/>
                <w:iCs/>
                <w:sz w:val="22"/>
                <w:szCs w:val="22"/>
              </w:rPr>
              <w:t xml:space="preserve">though </w:t>
            </w:r>
            <w:r w:rsidR="00EC3D59">
              <w:rPr>
                <w:rFonts w:ascii="Calibri" w:hAnsi="Calibri" w:cs="Tahoma"/>
                <w:iCs/>
                <w:sz w:val="22"/>
                <w:szCs w:val="22"/>
              </w:rPr>
              <w:t>on a different programme</w:t>
            </w:r>
            <w:r w:rsidR="00AC533F">
              <w:rPr>
                <w:rFonts w:ascii="Calibri" w:hAnsi="Calibri" w:cs="Tahoma"/>
                <w:iCs/>
                <w:sz w:val="22"/>
                <w:szCs w:val="22"/>
              </w:rPr>
              <w:t>.</w:t>
            </w:r>
          </w:p>
          <w:p w14:paraId="591348D9" w14:textId="77777777" w:rsidR="00AC533F" w:rsidRDefault="00AC533F" w:rsidP="00E66C4D">
            <w:pPr>
              <w:spacing w:line="276" w:lineRule="auto"/>
              <w:jc w:val="both"/>
              <w:rPr>
                <w:rFonts w:ascii="Calibri" w:hAnsi="Calibri" w:cs="Tahoma"/>
                <w:iCs/>
                <w:sz w:val="22"/>
                <w:szCs w:val="22"/>
              </w:rPr>
            </w:pPr>
          </w:p>
          <w:p w14:paraId="33E15F22" w14:textId="714BA85D" w:rsidR="00C34321" w:rsidRDefault="00AC533F" w:rsidP="00E66C4D">
            <w:pPr>
              <w:spacing w:line="276" w:lineRule="auto"/>
              <w:jc w:val="both"/>
              <w:rPr>
                <w:rFonts w:ascii="Calibri" w:hAnsi="Calibri" w:cs="Tahoma"/>
                <w:iCs/>
                <w:sz w:val="22"/>
                <w:szCs w:val="22"/>
              </w:rPr>
            </w:pPr>
            <w:r>
              <w:rPr>
                <w:rFonts w:ascii="Calibri" w:hAnsi="Calibri" w:cs="Tahoma"/>
                <w:iCs/>
                <w:sz w:val="22"/>
                <w:szCs w:val="22"/>
              </w:rPr>
              <w:t xml:space="preserve">A governor </w:t>
            </w:r>
            <w:r w:rsidR="00E74E42">
              <w:rPr>
                <w:rFonts w:ascii="Calibri" w:hAnsi="Calibri" w:cs="Tahoma"/>
                <w:iCs/>
                <w:sz w:val="22"/>
                <w:szCs w:val="22"/>
              </w:rPr>
              <w:t xml:space="preserve">highlighted that </w:t>
            </w:r>
            <w:r w:rsidR="00C34321">
              <w:rPr>
                <w:rFonts w:ascii="Calibri" w:hAnsi="Calibri" w:cs="Tahoma"/>
                <w:iCs/>
                <w:sz w:val="22"/>
                <w:szCs w:val="22"/>
              </w:rPr>
              <w:t>Redcar and Cleveland Borough Council had concerns about year 13</w:t>
            </w:r>
            <w:r w:rsidR="008B1E77">
              <w:rPr>
                <w:rFonts w:ascii="Calibri" w:hAnsi="Calibri" w:cs="Tahoma"/>
                <w:iCs/>
                <w:sz w:val="22"/>
                <w:szCs w:val="22"/>
              </w:rPr>
              <w:t xml:space="preserve"> participation rates</w:t>
            </w:r>
            <w:r w:rsidR="000754E9">
              <w:rPr>
                <w:rFonts w:ascii="Calibri" w:hAnsi="Calibri" w:cs="Tahoma"/>
                <w:iCs/>
                <w:sz w:val="22"/>
                <w:szCs w:val="22"/>
              </w:rPr>
              <w:t>, a trend reflected nationall</w:t>
            </w:r>
            <w:r w:rsidR="00003299">
              <w:rPr>
                <w:rFonts w:ascii="Calibri" w:hAnsi="Calibri" w:cs="Tahoma"/>
                <w:iCs/>
                <w:sz w:val="22"/>
                <w:szCs w:val="22"/>
              </w:rPr>
              <w:t>y; she added that this was currently a</w:t>
            </w:r>
            <w:r w:rsidR="00EB7DE5">
              <w:rPr>
                <w:rFonts w:ascii="Calibri" w:hAnsi="Calibri" w:cs="Tahoma"/>
                <w:iCs/>
                <w:sz w:val="22"/>
                <w:szCs w:val="22"/>
              </w:rPr>
              <w:t xml:space="preserve"> male issue but was now </w:t>
            </w:r>
            <w:r w:rsidR="007D27F5">
              <w:rPr>
                <w:rFonts w:ascii="Calibri" w:hAnsi="Calibri" w:cs="Tahoma"/>
                <w:iCs/>
                <w:sz w:val="22"/>
                <w:szCs w:val="22"/>
              </w:rPr>
              <w:t xml:space="preserve">affecting </w:t>
            </w:r>
            <w:r w:rsidR="00EB5567">
              <w:rPr>
                <w:rFonts w:ascii="Calibri" w:hAnsi="Calibri" w:cs="Tahoma"/>
                <w:iCs/>
                <w:sz w:val="22"/>
                <w:szCs w:val="22"/>
              </w:rPr>
              <w:t xml:space="preserve">more </w:t>
            </w:r>
            <w:r w:rsidR="00EB7DE5">
              <w:rPr>
                <w:rFonts w:ascii="Calibri" w:hAnsi="Calibri" w:cs="Tahoma"/>
                <w:iCs/>
                <w:sz w:val="22"/>
                <w:szCs w:val="22"/>
              </w:rPr>
              <w:t>girls</w:t>
            </w:r>
            <w:r w:rsidR="000754E9">
              <w:rPr>
                <w:rFonts w:ascii="Calibri" w:hAnsi="Calibri" w:cs="Tahoma"/>
                <w:iCs/>
                <w:sz w:val="22"/>
                <w:szCs w:val="22"/>
              </w:rPr>
              <w:t xml:space="preserve"> and </w:t>
            </w:r>
            <w:r w:rsidR="00EB7DE5">
              <w:rPr>
                <w:rFonts w:ascii="Calibri" w:hAnsi="Calibri" w:cs="Tahoma"/>
                <w:iCs/>
                <w:sz w:val="22"/>
                <w:szCs w:val="22"/>
              </w:rPr>
              <w:t>wondered whether</w:t>
            </w:r>
            <w:r w:rsidR="000754E9">
              <w:rPr>
                <w:rFonts w:ascii="Calibri" w:hAnsi="Calibri" w:cs="Tahoma"/>
                <w:iCs/>
                <w:sz w:val="22"/>
                <w:szCs w:val="22"/>
              </w:rPr>
              <w:t xml:space="preserve"> the group </w:t>
            </w:r>
            <w:r w:rsidR="008B1E77">
              <w:rPr>
                <w:rFonts w:ascii="Calibri" w:hAnsi="Calibri" w:cs="Tahoma"/>
                <w:iCs/>
                <w:sz w:val="22"/>
                <w:szCs w:val="22"/>
              </w:rPr>
              <w:t>might need to take a robust approach to progression</w:t>
            </w:r>
            <w:r w:rsidR="00003299">
              <w:rPr>
                <w:rFonts w:ascii="Calibri" w:hAnsi="Calibri" w:cs="Tahoma"/>
                <w:iCs/>
                <w:sz w:val="22"/>
                <w:szCs w:val="22"/>
              </w:rPr>
              <w:t>.</w:t>
            </w:r>
            <w:r w:rsidR="00EB7DE5">
              <w:rPr>
                <w:rFonts w:ascii="Calibri" w:hAnsi="Calibri" w:cs="Tahoma"/>
                <w:iCs/>
                <w:sz w:val="22"/>
                <w:szCs w:val="22"/>
              </w:rPr>
              <w:t xml:space="preserve"> The Group Director of Quality </w:t>
            </w:r>
            <w:r w:rsidR="00EB7DE5" w:rsidRPr="00EB5567">
              <w:rPr>
                <w:rFonts w:ascii="Calibri" w:hAnsi="Calibri" w:cs="Tahoma"/>
                <w:b/>
                <w:bCs/>
                <w:iCs/>
                <w:sz w:val="22"/>
                <w:szCs w:val="22"/>
              </w:rPr>
              <w:t>agreed</w:t>
            </w:r>
            <w:r w:rsidR="00EB7DE5">
              <w:rPr>
                <w:rFonts w:ascii="Calibri" w:hAnsi="Calibri" w:cs="Tahoma"/>
                <w:iCs/>
                <w:sz w:val="22"/>
                <w:szCs w:val="22"/>
              </w:rPr>
              <w:t xml:space="preserve"> to </w:t>
            </w:r>
            <w:r w:rsidR="009C4786">
              <w:rPr>
                <w:rFonts w:ascii="Calibri" w:hAnsi="Calibri" w:cs="Tahoma"/>
                <w:iCs/>
                <w:sz w:val="22"/>
                <w:szCs w:val="22"/>
              </w:rPr>
              <w:t xml:space="preserve">reflect on </w:t>
            </w:r>
            <w:r w:rsidR="00EB5567">
              <w:rPr>
                <w:rFonts w:ascii="Calibri" w:hAnsi="Calibri" w:cs="Tahoma"/>
                <w:iCs/>
                <w:sz w:val="22"/>
                <w:szCs w:val="22"/>
              </w:rPr>
              <w:t>this</w:t>
            </w:r>
            <w:r w:rsidR="009C4786">
              <w:rPr>
                <w:rFonts w:ascii="Calibri" w:hAnsi="Calibri" w:cs="Tahoma"/>
                <w:iCs/>
                <w:sz w:val="22"/>
                <w:szCs w:val="22"/>
              </w:rPr>
              <w:t>.</w:t>
            </w:r>
          </w:p>
          <w:p w14:paraId="18A1C13D" w14:textId="77777777" w:rsidR="00C34321" w:rsidRDefault="00C34321" w:rsidP="00E66C4D">
            <w:pPr>
              <w:spacing w:line="276" w:lineRule="auto"/>
              <w:jc w:val="both"/>
              <w:rPr>
                <w:rFonts w:ascii="Calibri" w:hAnsi="Calibri" w:cs="Tahoma"/>
                <w:iCs/>
                <w:sz w:val="22"/>
                <w:szCs w:val="22"/>
              </w:rPr>
            </w:pPr>
          </w:p>
          <w:p w14:paraId="7FA82954" w14:textId="6F008316" w:rsidR="008A697D" w:rsidRDefault="009C4786" w:rsidP="00E66C4D">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 xml:space="preserve">the update and key data on in year </w:t>
            </w:r>
            <w:r w:rsidR="00BE385E">
              <w:rPr>
                <w:rFonts w:ascii="Calibri" w:hAnsi="Calibri" w:cs="Tahoma"/>
                <w:iCs/>
                <w:sz w:val="22"/>
                <w:szCs w:val="22"/>
              </w:rPr>
              <w:t>attendance and retention data and apprenticeship predicted achievement rates</w:t>
            </w:r>
            <w:r w:rsidR="00483C38">
              <w:rPr>
                <w:rFonts w:ascii="Calibri" w:hAnsi="Calibri" w:cs="Tahoma"/>
                <w:iCs/>
                <w:sz w:val="22"/>
                <w:szCs w:val="22"/>
              </w:rPr>
              <w:t>.</w:t>
            </w:r>
          </w:p>
          <w:p w14:paraId="21237E61" w14:textId="77777777" w:rsidR="00483C38" w:rsidRPr="009C4786" w:rsidRDefault="00483C38" w:rsidP="00E66C4D">
            <w:pPr>
              <w:spacing w:line="276" w:lineRule="auto"/>
              <w:jc w:val="both"/>
              <w:rPr>
                <w:rFonts w:ascii="Calibri" w:hAnsi="Calibri" w:cs="Tahoma"/>
                <w:iCs/>
                <w:sz w:val="22"/>
                <w:szCs w:val="22"/>
              </w:rPr>
            </w:pPr>
          </w:p>
          <w:p w14:paraId="34EE9715" w14:textId="2EADBED0" w:rsidR="00D633A8" w:rsidRDefault="00D23771" w:rsidP="00D633A8">
            <w:pPr>
              <w:spacing w:after="120" w:line="276" w:lineRule="auto"/>
              <w:jc w:val="both"/>
              <w:rPr>
                <w:rFonts w:ascii="Calibri" w:hAnsi="Calibri" w:cs="Tahoma"/>
                <w:iCs/>
                <w:sz w:val="22"/>
                <w:szCs w:val="22"/>
                <w:u w:val="single"/>
              </w:rPr>
            </w:pPr>
            <w:r>
              <w:rPr>
                <w:rFonts w:ascii="Calibri" w:hAnsi="Calibri" w:cs="Tahoma"/>
                <w:iCs/>
                <w:sz w:val="22"/>
                <w:szCs w:val="22"/>
                <w:u w:val="single"/>
              </w:rPr>
              <w:t xml:space="preserve">(ii) </w:t>
            </w:r>
            <w:r w:rsidR="00D633A8">
              <w:rPr>
                <w:rFonts w:ascii="Calibri" w:hAnsi="Calibri" w:cs="Tahoma"/>
                <w:iCs/>
                <w:sz w:val="22"/>
                <w:szCs w:val="22"/>
                <w:u w:val="single"/>
              </w:rPr>
              <w:t xml:space="preserve">NETA Commercial Training – quality update </w:t>
            </w:r>
          </w:p>
          <w:p w14:paraId="0ED48A5A" w14:textId="3D5009F3" w:rsidR="005731EE" w:rsidRDefault="00C113D7" w:rsidP="005731EE">
            <w:pPr>
              <w:spacing w:line="276" w:lineRule="auto"/>
              <w:jc w:val="both"/>
              <w:rPr>
                <w:rFonts w:ascii="Calibri" w:hAnsi="Calibri" w:cs="Tahoma"/>
                <w:iCs/>
                <w:sz w:val="22"/>
                <w:szCs w:val="22"/>
              </w:rPr>
            </w:pPr>
            <w:r>
              <w:rPr>
                <w:rFonts w:ascii="Calibri" w:hAnsi="Calibri" w:cs="Tahoma"/>
                <w:iCs/>
                <w:sz w:val="22"/>
                <w:szCs w:val="22"/>
              </w:rPr>
              <w:t xml:space="preserve">The </w:t>
            </w:r>
            <w:r w:rsidR="00B61A43">
              <w:rPr>
                <w:rFonts w:ascii="Calibri" w:hAnsi="Calibri" w:cs="Tahoma"/>
                <w:iCs/>
                <w:sz w:val="22"/>
                <w:szCs w:val="22"/>
              </w:rPr>
              <w:t xml:space="preserve">Director NETA Training </w:t>
            </w:r>
            <w:r w:rsidR="00DB13CF">
              <w:rPr>
                <w:rFonts w:ascii="Calibri" w:hAnsi="Calibri" w:cs="Tahoma"/>
                <w:iCs/>
                <w:sz w:val="22"/>
                <w:szCs w:val="22"/>
              </w:rPr>
              <w:t xml:space="preserve">presented an update on </w:t>
            </w:r>
            <w:r w:rsidR="00442B38">
              <w:rPr>
                <w:rFonts w:ascii="Calibri" w:hAnsi="Calibri" w:cs="Tahoma"/>
                <w:iCs/>
                <w:sz w:val="22"/>
                <w:szCs w:val="22"/>
              </w:rPr>
              <w:t xml:space="preserve">quality assurance procedures </w:t>
            </w:r>
            <w:r w:rsidR="003A3ADB">
              <w:rPr>
                <w:rFonts w:ascii="Calibri" w:hAnsi="Calibri" w:cs="Tahoma"/>
                <w:iCs/>
                <w:sz w:val="22"/>
                <w:szCs w:val="22"/>
              </w:rPr>
              <w:t>for delivery of NETA Commercial programmes and</w:t>
            </w:r>
            <w:r w:rsidR="00442B38">
              <w:rPr>
                <w:rFonts w:ascii="Calibri" w:hAnsi="Calibri" w:cs="Tahoma"/>
                <w:iCs/>
                <w:sz w:val="22"/>
                <w:szCs w:val="22"/>
              </w:rPr>
              <w:t xml:space="preserve"> </w:t>
            </w:r>
            <w:r w:rsidR="00BE3A12">
              <w:rPr>
                <w:rFonts w:ascii="Calibri" w:hAnsi="Calibri" w:cs="Tahoma"/>
                <w:iCs/>
                <w:sz w:val="22"/>
                <w:szCs w:val="22"/>
              </w:rPr>
              <w:t xml:space="preserve">highlighted that NETA delivered </w:t>
            </w:r>
            <w:r w:rsidR="003A3ADB">
              <w:rPr>
                <w:rFonts w:ascii="Calibri" w:hAnsi="Calibri" w:cs="Tahoma"/>
                <w:iCs/>
                <w:sz w:val="22"/>
                <w:szCs w:val="22"/>
              </w:rPr>
              <w:t xml:space="preserve">over </w:t>
            </w:r>
            <w:r w:rsidR="00D258CF">
              <w:rPr>
                <w:rFonts w:ascii="Calibri" w:hAnsi="Calibri" w:cs="Tahoma"/>
                <w:iCs/>
                <w:sz w:val="22"/>
                <w:szCs w:val="22"/>
              </w:rPr>
              <w:t xml:space="preserve">143 </w:t>
            </w:r>
            <w:r w:rsidR="003A3ADB">
              <w:rPr>
                <w:rFonts w:ascii="Calibri" w:hAnsi="Calibri" w:cs="Tahoma"/>
                <w:iCs/>
                <w:sz w:val="22"/>
                <w:szCs w:val="22"/>
              </w:rPr>
              <w:t xml:space="preserve">standard </w:t>
            </w:r>
            <w:r w:rsidR="00D258CF">
              <w:rPr>
                <w:rFonts w:ascii="Calibri" w:hAnsi="Calibri" w:cs="Tahoma"/>
                <w:iCs/>
                <w:sz w:val="22"/>
                <w:szCs w:val="22"/>
              </w:rPr>
              <w:t xml:space="preserve">commercial courses and </w:t>
            </w:r>
            <w:r w:rsidR="00D479AC">
              <w:rPr>
                <w:rFonts w:ascii="Calibri" w:hAnsi="Calibri" w:cs="Tahoma"/>
                <w:iCs/>
                <w:sz w:val="22"/>
                <w:szCs w:val="22"/>
              </w:rPr>
              <w:t xml:space="preserve">that </w:t>
            </w:r>
            <w:r w:rsidR="009D3360">
              <w:rPr>
                <w:rFonts w:ascii="Calibri" w:hAnsi="Calibri" w:cs="Tahoma"/>
                <w:iCs/>
                <w:sz w:val="22"/>
                <w:szCs w:val="22"/>
              </w:rPr>
              <w:t xml:space="preserve">NETA was subject to </w:t>
            </w:r>
            <w:r w:rsidR="00D258CF">
              <w:rPr>
                <w:rFonts w:ascii="Calibri" w:hAnsi="Calibri" w:cs="Tahoma"/>
                <w:iCs/>
                <w:sz w:val="22"/>
                <w:szCs w:val="22"/>
              </w:rPr>
              <w:t>a</w:t>
            </w:r>
            <w:r w:rsidR="00D479AC">
              <w:rPr>
                <w:rFonts w:ascii="Calibri" w:hAnsi="Calibri" w:cs="Tahoma"/>
                <w:iCs/>
                <w:sz w:val="22"/>
                <w:szCs w:val="22"/>
              </w:rPr>
              <w:t xml:space="preserve"> quality assurance</w:t>
            </w:r>
            <w:r w:rsidR="00D258CF">
              <w:rPr>
                <w:rFonts w:ascii="Calibri" w:hAnsi="Calibri" w:cs="Tahoma"/>
                <w:iCs/>
                <w:sz w:val="22"/>
                <w:szCs w:val="22"/>
              </w:rPr>
              <w:t xml:space="preserve"> audit almost every month</w:t>
            </w:r>
            <w:r w:rsidR="00D479AC">
              <w:rPr>
                <w:rFonts w:ascii="Calibri" w:hAnsi="Calibri" w:cs="Tahoma"/>
                <w:iCs/>
                <w:sz w:val="22"/>
                <w:szCs w:val="22"/>
              </w:rPr>
              <w:t xml:space="preserve">. </w:t>
            </w:r>
            <w:r w:rsidR="00FF07BB">
              <w:rPr>
                <w:rFonts w:ascii="Calibri" w:hAnsi="Calibri" w:cs="Tahoma"/>
                <w:iCs/>
                <w:sz w:val="22"/>
                <w:szCs w:val="22"/>
              </w:rPr>
              <w:t xml:space="preserve">The positive outcomes of these audits provided </w:t>
            </w:r>
            <w:r w:rsidR="008C50F4">
              <w:rPr>
                <w:rFonts w:ascii="Calibri" w:hAnsi="Calibri" w:cs="Tahoma"/>
                <w:iCs/>
                <w:sz w:val="22"/>
                <w:szCs w:val="22"/>
              </w:rPr>
              <w:t>assurance and confidence in</w:t>
            </w:r>
            <w:r w:rsidR="00D258CF">
              <w:rPr>
                <w:rFonts w:ascii="Calibri" w:hAnsi="Calibri" w:cs="Tahoma"/>
                <w:iCs/>
                <w:sz w:val="22"/>
                <w:szCs w:val="22"/>
              </w:rPr>
              <w:t xml:space="preserve"> the quality of commercial training</w:t>
            </w:r>
            <w:r w:rsidR="00F11E9D">
              <w:rPr>
                <w:rFonts w:ascii="Calibri" w:hAnsi="Calibri" w:cs="Tahoma"/>
                <w:iCs/>
                <w:sz w:val="22"/>
                <w:szCs w:val="22"/>
              </w:rPr>
              <w:t xml:space="preserve">. </w:t>
            </w:r>
            <w:r w:rsidR="008C50F4">
              <w:rPr>
                <w:rFonts w:ascii="Calibri" w:hAnsi="Calibri" w:cs="Tahoma"/>
                <w:iCs/>
                <w:sz w:val="22"/>
                <w:szCs w:val="22"/>
              </w:rPr>
              <w:t>Notably, the low correction level of 3%</w:t>
            </w:r>
            <w:r w:rsidR="00CD434F">
              <w:rPr>
                <w:rFonts w:ascii="Calibri" w:hAnsi="Calibri" w:cs="Tahoma"/>
                <w:iCs/>
                <w:sz w:val="22"/>
                <w:szCs w:val="22"/>
              </w:rPr>
              <w:t xml:space="preserve"> in Gas</w:t>
            </w:r>
            <w:r w:rsidR="00A35CB3">
              <w:rPr>
                <w:rFonts w:ascii="Calibri" w:hAnsi="Calibri" w:cs="Tahoma"/>
                <w:iCs/>
                <w:sz w:val="22"/>
                <w:szCs w:val="22"/>
              </w:rPr>
              <w:t xml:space="preserve">, against a </w:t>
            </w:r>
            <w:r w:rsidR="00801A28">
              <w:rPr>
                <w:rFonts w:ascii="Calibri" w:hAnsi="Calibri" w:cs="Tahoma"/>
                <w:iCs/>
                <w:sz w:val="22"/>
                <w:szCs w:val="22"/>
              </w:rPr>
              <w:t>national</w:t>
            </w:r>
            <w:r w:rsidR="00A35CB3">
              <w:rPr>
                <w:rFonts w:ascii="Calibri" w:hAnsi="Calibri" w:cs="Tahoma"/>
                <w:iCs/>
                <w:sz w:val="22"/>
                <w:szCs w:val="22"/>
              </w:rPr>
              <w:t xml:space="preserve"> benchmark rate of 12%</w:t>
            </w:r>
            <w:r w:rsidR="00801A28">
              <w:rPr>
                <w:rFonts w:ascii="Calibri" w:hAnsi="Calibri" w:cs="Tahoma"/>
                <w:iCs/>
                <w:sz w:val="22"/>
                <w:szCs w:val="22"/>
              </w:rPr>
              <w:t xml:space="preserve"> and NETA’s previous rate of 9%, </w:t>
            </w:r>
            <w:r w:rsidR="00AA2E53">
              <w:rPr>
                <w:rFonts w:ascii="Calibri" w:hAnsi="Calibri" w:cs="Tahoma"/>
                <w:iCs/>
                <w:sz w:val="22"/>
                <w:szCs w:val="22"/>
              </w:rPr>
              <w:t>was evidence of NETA’s excellent performance.</w:t>
            </w:r>
          </w:p>
          <w:p w14:paraId="5DDD781C" w14:textId="77777777" w:rsidR="005731EE" w:rsidRDefault="005731EE" w:rsidP="005731EE">
            <w:pPr>
              <w:spacing w:line="276" w:lineRule="auto"/>
              <w:jc w:val="both"/>
              <w:rPr>
                <w:rFonts w:ascii="Calibri" w:hAnsi="Calibri" w:cs="Tahoma"/>
                <w:iCs/>
                <w:sz w:val="22"/>
                <w:szCs w:val="22"/>
              </w:rPr>
            </w:pPr>
          </w:p>
          <w:p w14:paraId="5DC7FE93" w14:textId="09898D89" w:rsidR="005731EE" w:rsidRDefault="005731EE" w:rsidP="005731EE">
            <w:pPr>
              <w:spacing w:line="276" w:lineRule="auto"/>
              <w:jc w:val="both"/>
              <w:rPr>
                <w:rFonts w:ascii="Calibri" w:hAnsi="Calibri" w:cs="Tahoma"/>
                <w:iCs/>
                <w:sz w:val="22"/>
                <w:szCs w:val="22"/>
              </w:rPr>
            </w:pPr>
            <w:r>
              <w:rPr>
                <w:rFonts w:ascii="Calibri" w:hAnsi="Calibri" w:cs="Tahoma"/>
                <w:iCs/>
                <w:sz w:val="22"/>
                <w:szCs w:val="22"/>
              </w:rPr>
              <w:t xml:space="preserve">In response to a governor’s question about the Angola project, the Director NETA Training explained that </w:t>
            </w:r>
            <w:r w:rsidR="008E1B30">
              <w:rPr>
                <w:rFonts w:ascii="Calibri" w:hAnsi="Calibri" w:cs="Tahoma"/>
                <w:iCs/>
                <w:sz w:val="22"/>
                <w:szCs w:val="22"/>
              </w:rPr>
              <w:t xml:space="preserve">discussions </w:t>
            </w:r>
            <w:r w:rsidR="00AA2E53">
              <w:rPr>
                <w:rFonts w:ascii="Calibri" w:hAnsi="Calibri" w:cs="Tahoma"/>
                <w:iCs/>
                <w:sz w:val="22"/>
                <w:szCs w:val="22"/>
              </w:rPr>
              <w:t xml:space="preserve">had </w:t>
            </w:r>
            <w:r w:rsidR="00802BD5">
              <w:rPr>
                <w:rFonts w:ascii="Calibri" w:hAnsi="Calibri" w:cs="Tahoma"/>
                <w:iCs/>
                <w:sz w:val="22"/>
                <w:szCs w:val="22"/>
              </w:rPr>
              <w:t xml:space="preserve">proceeded to a late stage </w:t>
            </w:r>
            <w:r w:rsidR="008E1B30">
              <w:rPr>
                <w:rFonts w:ascii="Calibri" w:hAnsi="Calibri" w:cs="Tahoma"/>
                <w:iCs/>
                <w:sz w:val="22"/>
                <w:szCs w:val="22"/>
              </w:rPr>
              <w:t xml:space="preserve">but </w:t>
            </w:r>
            <w:r w:rsidR="00802BD5">
              <w:rPr>
                <w:rFonts w:ascii="Calibri" w:hAnsi="Calibri" w:cs="Tahoma"/>
                <w:iCs/>
                <w:sz w:val="22"/>
                <w:szCs w:val="22"/>
              </w:rPr>
              <w:t xml:space="preserve">the company would not </w:t>
            </w:r>
            <w:r w:rsidR="00BD422F">
              <w:rPr>
                <w:rFonts w:ascii="Calibri" w:hAnsi="Calibri" w:cs="Tahoma"/>
                <w:iCs/>
                <w:sz w:val="22"/>
                <w:szCs w:val="22"/>
              </w:rPr>
              <w:t>consent</w:t>
            </w:r>
            <w:r w:rsidR="00AA2E53">
              <w:rPr>
                <w:rFonts w:ascii="Calibri" w:hAnsi="Calibri" w:cs="Tahoma"/>
                <w:iCs/>
                <w:sz w:val="22"/>
                <w:szCs w:val="22"/>
              </w:rPr>
              <w:t xml:space="preserve"> to</w:t>
            </w:r>
            <w:r w:rsidR="00987FE9">
              <w:rPr>
                <w:rFonts w:ascii="Calibri" w:hAnsi="Calibri" w:cs="Tahoma"/>
                <w:iCs/>
                <w:sz w:val="22"/>
                <w:szCs w:val="22"/>
              </w:rPr>
              <w:t xml:space="preserve"> NETA’s</w:t>
            </w:r>
            <w:r w:rsidR="00802BD5">
              <w:rPr>
                <w:rFonts w:ascii="Calibri" w:hAnsi="Calibri" w:cs="Tahoma"/>
                <w:iCs/>
                <w:sz w:val="22"/>
                <w:szCs w:val="22"/>
              </w:rPr>
              <w:t xml:space="preserve"> terms and conditions</w:t>
            </w:r>
            <w:r w:rsidR="00A545A5">
              <w:rPr>
                <w:rFonts w:ascii="Calibri" w:hAnsi="Calibri" w:cs="Tahoma"/>
                <w:iCs/>
                <w:sz w:val="22"/>
                <w:szCs w:val="22"/>
              </w:rPr>
              <w:t xml:space="preserve"> and had been</w:t>
            </w:r>
            <w:r w:rsidR="008E1B30">
              <w:rPr>
                <w:rFonts w:ascii="Calibri" w:hAnsi="Calibri" w:cs="Tahoma"/>
                <w:iCs/>
                <w:sz w:val="22"/>
                <w:szCs w:val="22"/>
              </w:rPr>
              <w:t xml:space="preserve"> </w:t>
            </w:r>
            <w:r w:rsidR="00802BD5">
              <w:rPr>
                <w:rFonts w:ascii="Calibri" w:hAnsi="Calibri" w:cs="Tahoma"/>
                <w:iCs/>
                <w:sz w:val="22"/>
                <w:szCs w:val="22"/>
              </w:rPr>
              <w:t xml:space="preserve">unwilling to pay 100% of the fee </w:t>
            </w:r>
            <w:r w:rsidR="006B1B11">
              <w:rPr>
                <w:rFonts w:ascii="Calibri" w:hAnsi="Calibri" w:cs="Tahoma"/>
                <w:iCs/>
                <w:sz w:val="22"/>
                <w:szCs w:val="22"/>
              </w:rPr>
              <w:t>prior to staff leaving</w:t>
            </w:r>
            <w:r w:rsidR="008E1B30">
              <w:rPr>
                <w:rFonts w:ascii="Calibri" w:hAnsi="Calibri" w:cs="Tahoma"/>
                <w:iCs/>
                <w:sz w:val="22"/>
                <w:szCs w:val="22"/>
              </w:rPr>
              <w:t xml:space="preserve"> the UK</w:t>
            </w:r>
            <w:r w:rsidR="006B1B11">
              <w:rPr>
                <w:rFonts w:ascii="Calibri" w:hAnsi="Calibri" w:cs="Tahoma"/>
                <w:iCs/>
                <w:sz w:val="22"/>
                <w:szCs w:val="22"/>
              </w:rPr>
              <w:t xml:space="preserve">. </w:t>
            </w:r>
            <w:r w:rsidR="003B339A">
              <w:rPr>
                <w:rFonts w:ascii="Calibri" w:hAnsi="Calibri" w:cs="Tahoma"/>
                <w:iCs/>
                <w:sz w:val="22"/>
                <w:szCs w:val="22"/>
              </w:rPr>
              <w:t xml:space="preserve">Despite a </w:t>
            </w:r>
            <w:r w:rsidR="00987FE9">
              <w:rPr>
                <w:rFonts w:ascii="Calibri" w:hAnsi="Calibri" w:cs="Tahoma"/>
                <w:iCs/>
                <w:sz w:val="22"/>
                <w:szCs w:val="22"/>
              </w:rPr>
              <w:t xml:space="preserve">suggested </w:t>
            </w:r>
            <w:r w:rsidR="006B1B11">
              <w:rPr>
                <w:rFonts w:ascii="Calibri" w:hAnsi="Calibri" w:cs="Tahoma"/>
                <w:iCs/>
                <w:sz w:val="22"/>
                <w:szCs w:val="22"/>
              </w:rPr>
              <w:t>compromis</w:t>
            </w:r>
            <w:r w:rsidR="00926150">
              <w:rPr>
                <w:rFonts w:ascii="Calibri" w:hAnsi="Calibri" w:cs="Tahoma"/>
                <w:iCs/>
                <w:sz w:val="22"/>
                <w:szCs w:val="22"/>
              </w:rPr>
              <w:t xml:space="preserve">e, </w:t>
            </w:r>
            <w:r w:rsidR="008E1B30">
              <w:rPr>
                <w:rFonts w:ascii="Calibri" w:hAnsi="Calibri" w:cs="Tahoma"/>
                <w:iCs/>
                <w:sz w:val="22"/>
                <w:szCs w:val="22"/>
              </w:rPr>
              <w:t xml:space="preserve">the company was </w:t>
            </w:r>
            <w:r w:rsidR="006B1B11">
              <w:rPr>
                <w:rFonts w:ascii="Calibri" w:hAnsi="Calibri" w:cs="Tahoma"/>
                <w:iCs/>
                <w:sz w:val="22"/>
                <w:szCs w:val="22"/>
              </w:rPr>
              <w:t xml:space="preserve">still unwilling so </w:t>
            </w:r>
            <w:r w:rsidR="008E1B30">
              <w:rPr>
                <w:rFonts w:ascii="Calibri" w:hAnsi="Calibri" w:cs="Tahoma"/>
                <w:iCs/>
                <w:sz w:val="22"/>
                <w:szCs w:val="22"/>
              </w:rPr>
              <w:t xml:space="preserve">NETA </w:t>
            </w:r>
            <w:r w:rsidR="006B1B11">
              <w:rPr>
                <w:rFonts w:ascii="Calibri" w:hAnsi="Calibri" w:cs="Tahoma"/>
                <w:iCs/>
                <w:sz w:val="22"/>
                <w:szCs w:val="22"/>
              </w:rPr>
              <w:t xml:space="preserve">pulled out </w:t>
            </w:r>
            <w:r w:rsidR="008E1B30">
              <w:rPr>
                <w:rFonts w:ascii="Calibri" w:hAnsi="Calibri" w:cs="Tahoma"/>
                <w:iCs/>
                <w:sz w:val="22"/>
                <w:szCs w:val="22"/>
              </w:rPr>
              <w:t xml:space="preserve">of the project </w:t>
            </w:r>
            <w:r w:rsidR="006B1B11">
              <w:rPr>
                <w:rFonts w:ascii="Calibri" w:hAnsi="Calibri" w:cs="Tahoma"/>
                <w:iCs/>
                <w:sz w:val="22"/>
                <w:szCs w:val="22"/>
              </w:rPr>
              <w:t xml:space="preserve">due to the </w:t>
            </w:r>
            <w:r w:rsidR="008E1B30">
              <w:rPr>
                <w:rFonts w:ascii="Calibri" w:hAnsi="Calibri" w:cs="Tahoma"/>
                <w:iCs/>
                <w:sz w:val="22"/>
                <w:szCs w:val="22"/>
              </w:rPr>
              <w:t xml:space="preserve">potential </w:t>
            </w:r>
            <w:r w:rsidR="006B1B11">
              <w:rPr>
                <w:rFonts w:ascii="Calibri" w:hAnsi="Calibri" w:cs="Tahoma"/>
                <w:iCs/>
                <w:sz w:val="22"/>
                <w:szCs w:val="22"/>
              </w:rPr>
              <w:t>financial risks.</w:t>
            </w:r>
          </w:p>
          <w:p w14:paraId="71A5654F" w14:textId="77777777" w:rsidR="006B1B11" w:rsidRDefault="006B1B11" w:rsidP="005731EE">
            <w:pPr>
              <w:spacing w:line="276" w:lineRule="auto"/>
              <w:jc w:val="both"/>
              <w:rPr>
                <w:rFonts w:ascii="Calibri" w:hAnsi="Calibri" w:cs="Tahoma"/>
                <w:iCs/>
                <w:sz w:val="22"/>
                <w:szCs w:val="22"/>
              </w:rPr>
            </w:pPr>
          </w:p>
          <w:p w14:paraId="35BF1704" w14:textId="584CB8FC" w:rsidR="00DC2816" w:rsidRDefault="008A3121" w:rsidP="005731EE">
            <w:pPr>
              <w:spacing w:line="276" w:lineRule="auto"/>
              <w:jc w:val="both"/>
              <w:rPr>
                <w:rFonts w:ascii="Calibri" w:hAnsi="Calibri" w:cs="Tahoma"/>
                <w:iCs/>
                <w:sz w:val="22"/>
                <w:szCs w:val="22"/>
              </w:rPr>
            </w:pPr>
            <w:r>
              <w:rPr>
                <w:rFonts w:ascii="Calibri" w:hAnsi="Calibri" w:cs="Tahoma"/>
                <w:iCs/>
                <w:sz w:val="22"/>
                <w:szCs w:val="22"/>
              </w:rPr>
              <w:t xml:space="preserve">A governor asked if all audits across the group </w:t>
            </w:r>
            <w:r w:rsidR="00A029E2">
              <w:rPr>
                <w:rFonts w:ascii="Calibri" w:hAnsi="Calibri" w:cs="Tahoma"/>
                <w:iCs/>
                <w:sz w:val="22"/>
                <w:szCs w:val="22"/>
              </w:rPr>
              <w:t xml:space="preserve">were </w:t>
            </w:r>
            <w:r>
              <w:rPr>
                <w:rFonts w:ascii="Calibri" w:hAnsi="Calibri" w:cs="Tahoma"/>
                <w:iCs/>
                <w:sz w:val="22"/>
                <w:szCs w:val="22"/>
              </w:rPr>
              <w:t>collated</w:t>
            </w:r>
            <w:r w:rsidR="00A029E2">
              <w:rPr>
                <w:rFonts w:ascii="Calibri" w:hAnsi="Calibri" w:cs="Tahoma"/>
                <w:iCs/>
                <w:sz w:val="22"/>
                <w:szCs w:val="22"/>
              </w:rPr>
              <w:t xml:space="preserve"> and </w:t>
            </w:r>
            <w:r>
              <w:rPr>
                <w:rFonts w:ascii="Calibri" w:hAnsi="Calibri" w:cs="Tahoma"/>
                <w:iCs/>
                <w:sz w:val="22"/>
                <w:szCs w:val="22"/>
              </w:rPr>
              <w:t xml:space="preserve">the Chief Operating Officer confirmed </w:t>
            </w:r>
            <w:r w:rsidR="00A029E2">
              <w:rPr>
                <w:rFonts w:ascii="Calibri" w:hAnsi="Calibri" w:cs="Tahoma"/>
                <w:iCs/>
                <w:sz w:val="22"/>
                <w:szCs w:val="22"/>
              </w:rPr>
              <w:t xml:space="preserve">that this did not currently </w:t>
            </w:r>
            <w:r w:rsidR="00DC2816">
              <w:rPr>
                <w:rFonts w:ascii="Calibri" w:hAnsi="Calibri" w:cs="Tahoma"/>
                <w:iCs/>
                <w:sz w:val="22"/>
                <w:szCs w:val="22"/>
              </w:rPr>
              <w:t>happen</w:t>
            </w:r>
            <w:r w:rsidR="0059091F">
              <w:rPr>
                <w:rFonts w:ascii="Calibri" w:hAnsi="Calibri" w:cs="Tahoma"/>
                <w:iCs/>
                <w:sz w:val="22"/>
                <w:szCs w:val="22"/>
              </w:rPr>
              <w:t>;</w:t>
            </w:r>
            <w:r w:rsidR="00DC2816">
              <w:rPr>
                <w:rFonts w:ascii="Calibri" w:hAnsi="Calibri" w:cs="Tahoma"/>
                <w:iCs/>
                <w:sz w:val="22"/>
                <w:szCs w:val="22"/>
              </w:rPr>
              <w:t xml:space="preserve"> it was</w:t>
            </w:r>
            <w:r>
              <w:rPr>
                <w:rFonts w:ascii="Calibri" w:hAnsi="Calibri" w:cs="Tahoma"/>
                <w:iCs/>
                <w:sz w:val="22"/>
                <w:szCs w:val="22"/>
              </w:rPr>
              <w:t xml:space="preserve"> </w:t>
            </w:r>
            <w:r>
              <w:rPr>
                <w:rFonts w:ascii="Calibri" w:hAnsi="Calibri" w:cs="Tahoma"/>
                <w:b/>
                <w:bCs/>
                <w:iCs/>
                <w:sz w:val="22"/>
                <w:szCs w:val="22"/>
              </w:rPr>
              <w:t xml:space="preserve">agreed </w:t>
            </w:r>
            <w:r>
              <w:rPr>
                <w:rFonts w:ascii="Calibri" w:hAnsi="Calibri" w:cs="Tahoma"/>
                <w:iCs/>
                <w:sz w:val="22"/>
                <w:szCs w:val="22"/>
              </w:rPr>
              <w:t>that a</w:t>
            </w:r>
            <w:r w:rsidR="0059091F">
              <w:rPr>
                <w:rFonts w:ascii="Calibri" w:hAnsi="Calibri" w:cs="Tahoma"/>
                <w:iCs/>
                <w:sz w:val="22"/>
                <w:szCs w:val="22"/>
              </w:rPr>
              <w:t>n audit</w:t>
            </w:r>
            <w:r>
              <w:rPr>
                <w:rFonts w:ascii="Calibri" w:hAnsi="Calibri" w:cs="Tahoma"/>
                <w:iCs/>
                <w:sz w:val="22"/>
                <w:szCs w:val="22"/>
              </w:rPr>
              <w:t xml:space="preserve"> log would be useful</w:t>
            </w:r>
            <w:r w:rsidR="00DC2816">
              <w:rPr>
                <w:rFonts w:ascii="Calibri" w:hAnsi="Calibri" w:cs="Tahoma"/>
                <w:iCs/>
                <w:sz w:val="22"/>
                <w:szCs w:val="22"/>
              </w:rPr>
              <w:t>.</w:t>
            </w:r>
          </w:p>
          <w:p w14:paraId="5A53C6FC" w14:textId="77777777" w:rsidR="00DC2816" w:rsidRDefault="00DC2816" w:rsidP="005731EE">
            <w:pPr>
              <w:spacing w:line="276" w:lineRule="auto"/>
              <w:jc w:val="both"/>
              <w:rPr>
                <w:rFonts w:ascii="Calibri" w:hAnsi="Calibri" w:cs="Tahoma"/>
                <w:iCs/>
                <w:sz w:val="22"/>
                <w:szCs w:val="22"/>
              </w:rPr>
            </w:pPr>
          </w:p>
          <w:p w14:paraId="2901EC22" w14:textId="13FB2934" w:rsidR="006B1B11" w:rsidRDefault="00DC2816" w:rsidP="005731EE">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the update</w:t>
            </w:r>
            <w:r w:rsidR="002B36D6">
              <w:rPr>
                <w:rFonts w:ascii="Calibri" w:hAnsi="Calibri" w:cs="Tahoma"/>
                <w:iCs/>
                <w:sz w:val="22"/>
                <w:szCs w:val="22"/>
              </w:rPr>
              <w:t xml:space="preserve"> </w:t>
            </w:r>
            <w:r w:rsidR="0059091F">
              <w:rPr>
                <w:rFonts w:ascii="Calibri" w:hAnsi="Calibri" w:cs="Tahoma"/>
                <w:iCs/>
                <w:sz w:val="22"/>
                <w:szCs w:val="22"/>
              </w:rPr>
              <w:t>evidencing</w:t>
            </w:r>
            <w:r w:rsidR="002B36D6">
              <w:rPr>
                <w:rFonts w:ascii="Calibri" w:hAnsi="Calibri" w:cs="Tahoma"/>
                <w:iCs/>
                <w:sz w:val="22"/>
                <w:szCs w:val="22"/>
              </w:rPr>
              <w:t xml:space="preserve"> that NETA’s quality assurance system was robust and fit for purpose; governors also</w:t>
            </w:r>
            <w:r w:rsidR="003062AB">
              <w:rPr>
                <w:rFonts w:ascii="Calibri" w:hAnsi="Calibri" w:cs="Tahoma"/>
                <w:iCs/>
                <w:sz w:val="22"/>
                <w:szCs w:val="22"/>
              </w:rPr>
              <w:t xml:space="preserve"> congratulated the Director NETA Training and the NETA Commercial team</w:t>
            </w:r>
            <w:r w:rsidR="002B36D6">
              <w:rPr>
                <w:rFonts w:ascii="Calibri" w:hAnsi="Calibri" w:cs="Tahoma"/>
                <w:iCs/>
                <w:sz w:val="22"/>
                <w:szCs w:val="22"/>
              </w:rPr>
              <w:t xml:space="preserve"> on </w:t>
            </w:r>
            <w:r w:rsidR="009316DD">
              <w:rPr>
                <w:rFonts w:ascii="Calibri" w:hAnsi="Calibri" w:cs="Tahoma"/>
                <w:iCs/>
                <w:sz w:val="22"/>
                <w:szCs w:val="22"/>
              </w:rPr>
              <w:t>their positive audit outcomes</w:t>
            </w:r>
            <w:r w:rsidR="00A46E75">
              <w:rPr>
                <w:rFonts w:ascii="Calibri" w:hAnsi="Calibri" w:cs="Tahoma"/>
                <w:iCs/>
                <w:sz w:val="22"/>
                <w:szCs w:val="22"/>
              </w:rPr>
              <w:t>.</w:t>
            </w:r>
          </w:p>
          <w:p w14:paraId="1D7F9CE2" w14:textId="5A05CCCF" w:rsidR="00A46E75" w:rsidRPr="008A3121" w:rsidRDefault="00A46E75" w:rsidP="005731EE">
            <w:pPr>
              <w:spacing w:line="276" w:lineRule="auto"/>
              <w:jc w:val="both"/>
              <w:rPr>
                <w:rFonts w:ascii="Calibri" w:hAnsi="Calibri" w:cs="Tahoma"/>
                <w:iCs/>
                <w:sz w:val="22"/>
                <w:szCs w:val="22"/>
              </w:rPr>
            </w:pPr>
          </w:p>
        </w:tc>
      </w:tr>
      <w:tr w:rsidR="00FC3601" w:rsidRPr="0085601A" w14:paraId="76CD4DB0" w14:textId="77777777" w:rsidTr="0086339A">
        <w:tc>
          <w:tcPr>
            <w:tcW w:w="890" w:type="dxa"/>
            <w:shd w:val="clear" w:color="auto" w:fill="auto"/>
          </w:tcPr>
          <w:p w14:paraId="1E7147B8" w14:textId="59BFCD5A" w:rsidR="00FC3601" w:rsidRPr="0085601A" w:rsidRDefault="00FC3601" w:rsidP="003E1626">
            <w:pPr>
              <w:spacing w:line="276" w:lineRule="auto"/>
              <w:jc w:val="both"/>
              <w:rPr>
                <w:rFonts w:ascii="Calibri" w:hAnsi="Calibri" w:cs="Tahoma"/>
                <w:b/>
                <w:sz w:val="22"/>
                <w:szCs w:val="22"/>
              </w:rPr>
            </w:pPr>
            <w:r>
              <w:rPr>
                <w:rFonts w:ascii="Calibri" w:hAnsi="Calibri" w:cs="Tahoma"/>
                <w:b/>
                <w:sz w:val="22"/>
                <w:szCs w:val="22"/>
              </w:rPr>
              <w:lastRenderedPageBreak/>
              <w:t>24/20</w:t>
            </w:r>
          </w:p>
        </w:tc>
        <w:tc>
          <w:tcPr>
            <w:tcW w:w="8931" w:type="dxa"/>
            <w:shd w:val="clear" w:color="auto" w:fill="auto"/>
          </w:tcPr>
          <w:p w14:paraId="7AD920D4" w14:textId="599E1A5D" w:rsidR="00FC3601" w:rsidRPr="00FC3601" w:rsidRDefault="00FC3601" w:rsidP="00D633A8">
            <w:pPr>
              <w:spacing w:after="120" w:line="276" w:lineRule="auto"/>
              <w:jc w:val="both"/>
              <w:rPr>
                <w:rFonts w:ascii="Calibri" w:hAnsi="Calibri" w:cs="Tahoma"/>
                <w:b/>
                <w:bCs/>
                <w:iCs/>
                <w:sz w:val="22"/>
                <w:szCs w:val="22"/>
              </w:rPr>
            </w:pPr>
            <w:r>
              <w:rPr>
                <w:rFonts w:ascii="Calibri" w:hAnsi="Calibri" w:cs="Tahoma"/>
                <w:b/>
                <w:bCs/>
                <w:iCs/>
                <w:sz w:val="22"/>
                <w:szCs w:val="22"/>
              </w:rPr>
              <w:t>Agenda Item 13 – Stakeholder feedback</w:t>
            </w:r>
          </w:p>
        </w:tc>
      </w:tr>
      <w:tr w:rsidR="00FC3601" w:rsidRPr="0085601A" w14:paraId="7066E0CC" w14:textId="77777777" w:rsidTr="0086339A">
        <w:tc>
          <w:tcPr>
            <w:tcW w:w="890" w:type="dxa"/>
            <w:shd w:val="clear" w:color="auto" w:fill="auto"/>
          </w:tcPr>
          <w:p w14:paraId="0F1ADFCA" w14:textId="77777777" w:rsidR="00FC3601" w:rsidRPr="0085601A" w:rsidRDefault="00FC3601" w:rsidP="003E1626">
            <w:pPr>
              <w:spacing w:line="276" w:lineRule="auto"/>
              <w:jc w:val="both"/>
              <w:rPr>
                <w:rFonts w:ascii="Calibri" w:hAnsi="Calibri" w:cs="Tahoma"/>
                <w:b/>
                <w:sz w:val="22"/>
                <w:szCs w:val="22"/>
              </w:rPr>
            </w:pPr>
          </w:p>
        </w:tc>
        <w:tc>
          <w:tcPr>
            <w:tcW w:w="8931" w:type="dxa"/>
            <w:shd w:val="clear" w:color="auto" w:fill="auto"/>
          </w:tcPr>
          <w:p w14:paraId="312CEE6B" w14:textId="2ED5E613" w:rsidR="00FC3601" w:rsidRDefault="00CB24BE" w:rsidP="00C824D7">
            <w:pPr>
              <w:spacing w:line="276" w:lineRule="auto"/>
              <w:jc w:val="both"/>
              <w:rPr>
                <w:rFonts w:ascii="Calibri" w:hAnsi="Calibri" w:cs="Tahoma"/>
                <w:iCs/>
                <w:sz w:val="22"/>
                <w:szCs w:val="22"/>
              </w:rPr>
            </w:pPr>
            <w:r>
              <w:rPr>
                <w:rFonts w:ascii="Calibri" w:hAnsi="Calibri" w:cs="Tahoma"/>
                <w:iCs/>
                <w:sz w:val="22"/>
                <w:szCs w:val="22"/>
              </w:rPr>
              <w:t xml:space="preserve">The Group Director of Quality </w:t>
            </w:r>
            <w:r w:rsidR="00DF128B">
              <w:rPr>
                <w:rFonts w:ascii="Calibri" w:hAnsi="Calibri" w:cs="Tahoma"/>
                <w:iCs/>
                <w:sz w:val="22"/>
                <w:szCs w:val="22"/>
              </w:rPr>
              <w:t xml:space="preserve">presented outcomes of Learner Survey 1 </w:t>
            </w:r>
            <w:r>
              <w:rPr>
                <w:rFonts w:ascii="Calibri" w:hAnsi="Calibri" w:cs="Tahoma"/>
                <w:iCs/>
                <w:sz w:val="22"/>
                <w:szCs w:val="22"/>
              </w:rPr>
              <w:t xml:space="preserve">(LS1) </w:t>
            </w:r>
            <w:r w:rsidR="0066238C">
              <w:rPr>
                <w:rFonts w:ascii="Calibri" w:hAnsi="Calibri" w:cs="Tahoma"/>
                <w:iCs/>
                <w:sz w:val="22"/>
                <w:szCs w:val="22"/>
              </w:rPr>
              <w:t>and Higher Education (HE) Survey 1</w:t>
            </w:r>
            <w:r w:rsidR="00845C69">
              <w:rPr>
                <w:rFonts w:ascii="Calibri" w:hAnsi="Calibri" w:cs="Tahoma"/>
                <w:iCs/>
                <w:sz w:val="22"/>
                <w:szCs w:val="22"/>
              </w:rPr>
              <w:t>; he highlighted</w:t>
            </w:r>
            <w:r w:rsidR="00567156">
              <w:rPr>
                <w:rFonts w:ascii="Calibri" w:hAnsi="Calibri" w:cs="Tahoma"/>
                <w:iCs/>
                <w:sz w:val="22"/>
                <w:szCs w:val="22"/>
              </w:rPr>
              <w:t xml:space="preserve"> that</w:t>
            </w:r>
            <w:r w:rsidR="0027649D">
              <w:rPr>
                <w:rFonts w:ascii="Calibri" w:hAnsi="Calibri" w:cs="Tahoma"/>
                <w:iCs/>
                <w:sz w:val="22"/>
                <w:szCs w:val="22"/>
              </w:rPr>
              <w:t xml:space="preserve">, </w:t>
            </w:r>
            <w:r w:rsidR="00567156">
              <w:rPr>
                <w:rFonts w:ascii="Calibri" w:hAnsi="Calibri" w:cs="Tahoma"/>
                <w:iCs/>
                <w:sz w:val="22"/>
                <w:szCs w:val="22"/>
              </w:rPr>
              <w:t>by using</w:t>
            </w:r>
            <w:r w:rsidR="0027649D">
              <w:rPr>
                <w:rFonts w:ascii="Calibri" w:hAnsi="Calibri" w:cs="Tahoma"/>
                <w:iCs/>
                <w:sz w:val="22"/>
                <w:szCs w:val="22"/>
              </w:rPr>
              <w:t xml:space="preserve"> </w:t>
            </w:r>
            <w:r w:rsidR="00567156">
              <w:rPr>
                <w:rFonts w:ascii="Calibri" w:hAnsi="Calibri" w:cs="Tahoma"/>
                <w:iCs/>
                <w:sz w:val="22"/>
                <w:szCs w:val="22"/>
              </w:rPr>
              <w:t>QDP,</w:t>
            </w:r>
            <w:r w:rsidR="00845C69">
              <w:rPr>
                <w:rFonts w:ascii="Calibri" w:hAnsi="Calibri" w:cs="Tahoma"/>
                <w:iCs/>
                <w:sz w:val="22"/>
                <w:szCs w:val="22"/>
              </w:rPr>
              <w:t xml:space="preserve"> </w:t>
            </w:r>
            <w:proofErr w:type="spellStart"/>
            <w:r w:rsidR="00567156">
              <w:rPr>
                <w:rFonts w:ascii="Calibri" w:hAnsi="Calibri" w:cs="Tahoma"/>
                <w:iCs/>
                <w:sz w:val="22"/>
                <w:szCs w:val="22"/>
              </w:rPr>
              <w:t>Etc.’s</w:t>
            </w:r>
            <w:proofErr w:type="spellEnd"/>
            <w:r w:rsidR="00567156">
              <w:rPr>
                <w:rFonts w:ascii="Calibri" w:hAnsi="Calibri" w:cs="Tahoma"/>
                <w:iCs/>
                <w:sz w:val="22"/>
                <w:szCs w:val="22"/>
              </w:rPr>
              <w:t xml:space="preserve"> </w:t>
            </w:r>
            <w:r w:rsidR="00845C69">
              <w:rPr>
                <w:rFonts w:ascii="Calibri" w:hAnsi="Calibri" w:cs="Tahoma"/>
                <w:iCs/>
                <w:sz w:val="22"/>
                <w:szCs w:val="22"/>
              </w:rPr>
              <w:t xml:space="preserve">LS1 </w:t>
            </w:r>
            <w:r w:rsidR="00567156">
              <w:rPr>
                <w:rFonts w:ascii="Calibri" w:hAnsi="Calibri" w:cs="Tahoma"/>
                <w:iCs/>
                <w:sz w:val="22"/>
                <w:szCs w:val="22"/>
              </w:rPr>
              <w:t>results could be</w:t>
            </w:r>
            <w:r>
              <w:rPr>
                <w:rFonts w:ascii="Calibri" w:hAnsi="Calibri" w:cs="Tahoma"/>
                <w:iCs/>
                <w:sz w:val="22"/>
                <w:szCs w:val="22"/>
              </w:rPr>
              <w:t xml:space="preserve"> benchmarked against 75 colleges, with results generally above average</w:t>
            </w:r>
            <w:r w:rsidR="00567156">
              <w:rPr>
                <w:rFonts w:ascii="Calibri" w:hAnsi="Calibri" w:cs="Tahoma"/>
                <w:iCs/>
                <w:sz w:val="22"/>
                <w:szCs w:val="22"/>
              </w:rPr>
              <w:t>,</w:t>
            </w:r>
            <w:r w:rsidR="009E123B">
              <w:rPr>
                <w:rFonts w:ascii="Calibri" w:hAnsi="Calibri" w:cs="Tahoma"/>
                <w:iCs/>
                <w:sz w:val="22"/>
                <w:szCs w:val="22"/>
              </w:rPr>
              <w:t xml:space="preserve"> though </w:t>
            </w:r>
            <w:r w:rsidR="00436016">
              <w:rPr>
                <w:rFonts w:ascii="Calibri" w:hAnsi="Calibri" w:cs="Tahoma"/>
                <w:iCs/>
                <w:sz w:val="22"/>
                <w:szCs w:val="22"/>
              </w:rPr>
              <w:t>the difference against the external benchmark was s</w:t>
            </w:r>
            <w:r w:rsidR="000B5670">
              <w:rPr>
                <w:rFonts w:ascii="Calibri" w:hAnsi="Calibri" w:cs="Tahoma"/>
                <w:iCs/>
                <w:sz w:val="22"/>
                <w:szCs w:val="22"/>
              </w:rPr>
              <w:t xml:space="preserve">maller </w:t>
            </w:r>
            <w:r w:rsidR="009C7FAA">
              <w:rPr>
                <w:rFonts w:ascii="Calibri" w:hAnsi="Calibri" w:cs="Tahoma"/>
                <w:iCs/>
                <w:sz w:val="22"/>
                <w:szCs w:val="22"/>
              </w:rPr>
              <w:t xml:space="preserve">for </w:t>
            </w:r>
            <w:r w:rsidR="000B5670">
              <w:rPr>
                <w:rFonts w:ascii="Calibri" w:hAnsi="Calibri" w:cs="Tahoma"/>
                <w:iCs/>
                <w:sz w:val="22"/>
                <w:szCs w:val="22"/>
              </w:rPr>
              <w:t xml:space="preserve">behaviour and attitudes. </w:t>
            </w:r>
            <w:r w:rsidR="00E273EB">
              <w:rPr>
                <w:rFonts w:ascii="Calibri" w:hAnsi="Calibri" w:cs="Tahoma"/>
                <w:iCs/>
                <w:sz w:val="22"/>
                <w:szCs w:val="22"/>
              </w:rPr>
              <w:t xml:space="preserve">Work was </w:t>
            </w:r>
            <w:r w:rsidR="00C44846">
              <w:rPr>
                <w:rFonts w:ascii="Calibri" w:hAnsi="Calibri" w:cs="Tahoma"/>
                <w:iCs/>
                <w:sz w:val="22"/>
                <w:szCs w:val="22"/>
              </w:rPr>
              <w:t>therefore taking place</w:t>
            </w:r>
            <w:r w:rsidR="00E273EB">
              <w:rPr>
                <w:rFonts w:ascii="Calibri" w:hAnsi="Calibri" w:cs="Tahoma"/>
                <w:iCs/>
                <w:sz w:val="22"/>
                <w:szCs w:val="22"/>
              </w:rPr>
              <w:t xml:space="preserve"> on </w:t>
            </w:r>
            <w:r w:rsidR="00C44286">
              <w:rPr>
                <w:rFonts w:ascii="Calibri" w:hAnsi="Calibri" w:cs="Tahoma"/>
                <w:iCs/>
                <w:sz w:val="22"/>
                <w:szCs w:val="22"/>
              </w:rPr>
              <w:t xml:space="preserve">expectations for staff to consistently reinforce standards of behaviour and attitudes and was </w:t>
            </w:r>
            <w:r w:rsidR="005A3012">
              <w:rPr>
                <w:rFonts w:ascii="Calibri" w:hAnsi="Calibri" w:cs="Tahoma"/>
                <w:iCs/>
                <w:sz w:val="22"/>
                <w:szCs w:val="22"/>
              </w:rPr>
              <w:t>a</w:t>
            </w:r>
            <w:r w:rsidR="00B37083">
              <w:rPr>
                <w:rFonts w:ascii="Calibri" w:hAnsi="Calibri" w:cs="Tahoma"/>
                <w:iCs/>
                <w:sz w:val="22"/>
                <w:szCs w:val="22"/>
              </w:rPr>
              <w:t xml:space="preserve"> focus of the </w:t>
            </w:r>
            <w:r w:rsidR="0097068F">
              <w:rPr>
                <w:rFonts w:ascii="Calibri" w:hAnsi="Calibri" w:cs="Tahoma"/>
                <w:iCs/>
                <w:sz w:val="22"/>
                <w:szCs w:val="22"/>
              </w:rPr>
              <w:t>most recent</w:t>
            </w:r>
            <w:r w:rsidR="00B37083">
              <w:rPr>
                <w:rFonts w:ascii="Calibri" w:hAnsi="Calibri" w:cs="Tahoma"/>
                <w:iCs/>
                <w:sz w:val="22"/>
                <w:szCs w:val="22"/>
              </w:rPr>
              <w:t xml:space="preserve"> series of walkthroughs</w:t>
            </w:r>
            <w:r w:rsidR="0097068F">
              <w:rPr>
                <w:rFonts w:ascii="Calibri" w:hAnsi="Calibri" w:cs="Tahoma"/>
                <w:iCs/>
                <w:sz w:val="22"/>
                <w:szCs w:val="22"/>
              </w:rPr>
              <w:t>.</w:t>
            </w:r>
          </w:p>
          <w:p w14:paraId="184625C3" w14:textId="77777777" w:rsidR="007B6DE1" w:rsidRDefault="007B6DE1" w:rsidP="00C824D7">
            <w:pPr>
              <w:spacing w:line="276" w:lineRule="auto"/>
              <w:jc w:val="both"/>
              <w:rPr>
                <w:rFonts w:ascii="Calibri" w:hAnsi="Calibri" w:cs="Tahoma"/>
                <w:iCs/>
                <w:sz w:val="22"/>
                <w:szCs w:val="22"/>
              </w:rPr>
            </w:pPr>
          </w:p>
          <w:p w14:paraId="4022A262" w14:textId="1A229ADC" w:rsidR="001B01E2" w:rsidRPr="002A085E" w:rsidRDefault="007B6DE1" w:rsidP="00C824D7">
            <w:pPr>
              <w:spacing w:line="276" w:lineRule="auto"/>
              <w:jc w:val="both"/>
              <w:rPr>
                <w:rFonts w:ascii="Calibri" w:hAnsi="Calibri" w:cs="Tahoma"/>
                <w:iCs/>
                <w:sz w:val="22"/>
                <w:szCs w:val="22"/>
              </w:rPr>
            </w:pPr>
            <w:r>
              <w:rPr>
                <w:rFonts w:ascii="Calibri" w:hAnsi="Calibri" w:cs="Tahoma"/>
                <w:iCs/>
                <w:sz w:val="22"/>
                <w:szCs w:val="22"/>
              </w:rPr>
              <w:t xml:space="preserve">A governor asked whether </w:t>
            </w:r>
            <w:r w:rsidR="00D314A5">
              <w:rPr>
                <w:rFonts w:ascii="Calibri" w:hAnsi="Calibri" w:cs="Tahoma"/>
                <w:iCs/>
                <w:sz w:val="22"/>
                <w:szCs w:val="22"/>
              </w:rPr>
              <w:t xml:space="preserve">national benchmarking was sufficient </w:t>
            </w:r>
            <w:r w:rsidR="005A3012">
              <w:rPr>
                <w:rFonts w:ascii="Calibri" w:hAnsi="Calibri" w:cs="Tahoma"/>
                <w:iCs/>
                <w:sz w:val="22"/>
                <w:szCs w:val="22"/>
              </w:rPr>
              <w:t>or</w:t>
            </w:r>
            <w:r w:rsidR="00D314A5">
              <w:rPr>
                <w:rFonts w:ascii="Calibri" w:hAnsi="Calibri" w:cs="Tahoma"/>
                <w:iCs/>
                <w:sz w:val="22"/>
                <w:szCs w:val="22"/>
              </w:rPr>
              <w:t xml:space="preserve"> whether the group should consider benchmarking against </w:t>
            </w:r>
            <w:r w:rsidR="00B41A60">
              <w:rPr>
                <w:rFonts w:ascii="Calibri" w:hAnsi="Calibri" w:cs="Tahoma"/>
                <w:iCs/>
                <w:sz w:val="22"/>
                <w:szCs w:val="22"/>
              </w:rPr>
              <w:t>colleges internationally</w:t>
            </w:r>
            <w:r w:rsidR="004070D0">
              <w:rPr>
                <w:rFonts w:ascii="Calibri" w:hAnsi="Calibri" w:cs="Tahoma"/>
                <w:iCs/>
                <w:sz w:val="22"/>
                <w:szCs w:val="22"/>
              </w:rPr>
              <w:t xml:space="preserve">; </w:t>
            </w:r>
            <w:r w:rsidR="00460803">
              <w:rPr>
                <w:rFonts w:ascii="Calibri" w:hAnsi="Calibri" w:cs="Tahoma"/>
                <w:iCs/>
                <w:sz w:val="22"/>
                <w:szCs w:val="22"/>
              </w:rPr>
              <w:t xml:space="preserve">the </w:t>
            </w:r>
            <w:r w:rsidR="00AE5708">
              <w:rPr>
                <w:rFonts w:ascii="Calibri" w:hAnsi="Calibri" w:cs="Tahoma"/>
                <w:iCs/>
                <w:sz w:val="22"/>
                <w:szCs w:val="22"/>
              </w:rPr>
              <w:t>Group Director of Quality explained that the</w:t>
            </w:r>
            <w:r w:rsidR="001C0462">
              <w:rPr>
                <w:rFonts w:ascii="Calibri" w:hAnsi="Calibri" w:cs="Tahoma"/>
                <w:iCs/>
                <w:sz w:val="22"/>
                <w:szCs w:val="22"/>
              </w:rPr>
              <w:t xml:space="preserve"> group had </w:t>
            </w:r>
            <w:r w:rsidR="00041584">
              <w:rPr>
                <w:rFonts w:ascii="Calibri" w:hAnsi="Calibri" w:cs="Tahoma"/>
                <w:iCs/>
                <w:sz w:val="22"/>
                <w:szCs w:val="22"/>
              </w:rPr>
              <w:t>considered</w:t>
            </w:r>
            <w:r w:rsidR="001C0462">
              <w:rPr>
                <w:rFonts w:ascii="Calibri" w:hAnsi="Calibri" w:cs="Tahoma"/>
                <w:iCs/>
                <w:sz w:val="22"/>
                <w:szCs w:val="22"/>
              </w:rPr>
              <w:t xml:space="preserve"> which</w:t>
            </w:r>
            <w:r w:rsidR="00AE5708">
              <w:rPr>
                <w:rFonts w:ascii="Calibri" w:hAnsi="Calibri" w:cs="Tahoma"/>
                <w:iCs/>
                <w:sz w:val="22"/>
                <w:szCs w:val="22"/>
              </w:rPr>
              <w:t xml:space="preserve"> </w:t>
            </w:r>
            <w:r w:rsidR="00C30969">
              <w:rPr>
                <w:rFonts w:ascii="Calibri" w:hAnsi="Calibri" w:cs="Tahoma"/>
                <w:iCs/>
                <w:sz w:val="22"/>
                <w:szCs w:val="22"/>
              </w:rPr>
              <w:t xml:space="preserve">colleges </w:t>
            </w:r>
            <w:r w:rsidR="001C0462">
              <w:rPr>
                <w:rFonts w:ascii="Calibri" w:hAnsi="Calibri" w:cs="Tahoma"/>
                <w:iCs/>
                <w:sz w:val="22"/>
                <w:szCs w:val="22"/>
              </w:rPr>
              <w:t>took part</w:t>
            </w:r>
            <w:r w:rsidR="00C30969">
              <w:rPr>
                <w:rFonts w:ascii="Calibri" w:hAnsi="Calibri" w:cs="Tahoma"/>
                <w:iCs/>
                <w:sz w:val="22"/>
                <w:szCs w:val="22"/>
              </w:rPr>
              <w:t xml:space="preserve"> in the QDP surveys </w:t>
            </w:r>
            <w:r w:rsidR="001C0462">
              <w:rPr>
                <w:rFonts w:ascii="Calibri" w:hAnsi="Calibri" w:cs="Tahoma"/>
                <w:iCs/>
                <w:sz w:val="22"/>
                <w:szCs w:val="22"/>
              </w:rPr>
              <w:t>and</w:t>
            </w:r>
            <w:r w:rsidR="003E77C2">
              <w:rPr>
                <w:rFonts w:ascii="Calibri" w:hAnsi="Calibri" w:cs="Tahoma"/>
                <w:iCs/>
                <w:sz w:val="22"/>
                <w:szCs w:val="22"/>
              </w:rPr>
              <w:t xml:space="preserve"> it was felt that these </w:t>
            </w:r>
            <w:r w:rsidR="00B41A60">
              <w:rPr>
                <w:rFonts w:ascii="Calibri" w:hAnsi="Calibri" w:cs="Tahoma"/>
                <w:iCs/>
                <w:sz w:val="22"/>
                <w:szCs w:val="22"/>
              </w:rPr>
              <w:t xml:space="preserve">tended to be </w:t>
            </w:r>
            <w:r w:rsidR="00926E67">
              <w:rPr>
                <w:rFonts w:ascii="Calibri" w:hAnsi="Calibri" w:cs="Tahoma"/>
                <w:iCs/>
                <w:sz w:val="22"/>
                <w:szCs w:val="22"/>
              </w:rPr>
              <w:t>relatively</w:t>
            </w:r>
            <w:r w:rsidR="003E77C2">
              <w:rPr>
                <w:rFonts w:ascii="Calibri" w:hAnsi="Calibri" w:cs="Tahoma"/>
                <w:iCs/>
                <w:sz w:val="22"/>
                <w:szCs w:val="22"/>
              </w:rPr>
              <w:t xml:space="preserve"> </w:t>
            </w:r>
            <w:r w:rsidR="00041584">
              <w:rPr>
                <w:rFonts w:ascii="Calibri" w:hAnsi="Calibri" w:cs="Tahoma"/>
                <w:iCs/>
                <w:sz w:val="22"/>
                <w:szCs w:val="22"/>
              </w:rPr>
              <w:t>high performing</w:t>
            </w:r>
            <w:r w:rsidR="002A085E">
              <w:rPr>
                <w:rFonts w:ascii="Calibri" w:hAnsi="Calibri" w:cs="Tahoma"/>
                <w:iCs/>
                <w:sz w:val="22"/>
                <w:szCs w:val="22"/>
              </w:rPr>
              <w:t xml:space="preserve">. It was </w:t>
            </w:r>
            <w:r w:rsidR="002A085E">
              <w:rPr>
                <w:rFonts w:ascii="Calibri" w:hAnsi="Calibri" w:cs="Tahoma"/>
                <w:b/>
                <w:bCs/>
                <w:iCs/>
                <w:sz w:val="22"/>
                <w:szCs w:val="22"/>
              </w:rPr>
              <w:t xml:space="preserve">agreed </w:t>
            </w:r>
            <w:r w:rsidR="002A085E">
              <w:rPr>
                <w:rFonts w:ascii="Calibri" w:hAnsi="Calibri" w:cs="Tahoma"/>
                <w:iCs/>
                <w:sz w:val="22"/>
                <w:szCs w:val="22"/>
              </w:rPr>
              <w:t xml:space="preserve">that senior managers would consider </w:t>
            </w:r>
            <w:r w:rsidR="00DF039B">
              <w:rPr>
                <w:rFonts w:ascii="Calibri" w:hAnsi="Calibri" w:cs="Tahoma"/>
                <w:iCs/>
                <w:sz w:val="22"/>
                <w:szCs w:val="22"/>
              </w:rPr>
              <w:t xml:space="preserve">whether international comparisons would be suitable </w:t>
            </w:r>
            <w:r w:rsidR="007E441A">
              <w:rPr>
                <w:rFonts w:ascii="Calibri" w:hAnsi="Calibri" w:cs="Tahoma"/>
                <w:iCs/>
                <w:sz w:val="22"/>
                <w:szCs w:val="22"/>
              </w:rPr>
              <w:t>and of value</w:t>
            </w:r>
            <w:r w:rsidR="00EE2B93">
              <w:rPr>
                <w:rFonts w:ascii="Calibri" w:hAnsi="Calibri" w:cs="Tahoma"/>
                <w:iCs/>
                <w:sz w:val="22"/>
                <w:szCs w:val="22"/>
              </w:rPr>
              <w:t>,</w:t>
            </w:r>
            <w:r w:rsidR="007E441A">
              <w:rPr>
                <w:rFonts w:ascii="Calibri" w:hAnsi="Calibri" w:cs="Tahoma"/>
                <w:iCs/>
                <w:sz w:val="22"/>
                <w:szCs w:val="22"/>
              </w:rPr>
              <w:t xml:space="preserve"> though</w:t>
            </w:r>
            <w:r w:rsidR="00DF039B">
              <w:rPr>
                <w:rFonts w:ascii="Calibri" w:hAnsi="Calibri" w:cs="Tahoma"/>
                <w:iCs/>
                <w:sz w:val="22"/>
                <w:szCs w:val="22"/>
              </w:rPr>
              <w:t xml:space="preserve"> </w:t>
            </w:r>
            <w:r w:rsidR="00EE2B93">
              <w:rPr>
                <w:rFonts w:ascii="Calibri" w:hAnsi="Calibri" w:cs="Tahoma"/>
                <w:iCs/>
                <w:sz w:val="22"/>
                <w:szCs w:val="22"/>
              </w:rPr>
              <w:t xml:space="preserve">different funding systems might impact on </w:t>
            </w:r>
            <w:r w:rsidR="00AD4C87">
              <w:rPr>
                <w:rFonts w:ascii="Calibri" w:hAnsi="Calibri" w:cs="Tahoma"/>
                <w:iCs/>
                <w:sz w:val="22"/>
                <w:szCs w:val="22"/>
              </w:rPr>
              <w:t>comparisons.</w:t>
            </w:r>
          </w:p>
          <w:p w14:paraId="53CA0889" w14:textId="77777777" w:rsidR="001B01E2" w:rsidRDefault="001B01E2" w:rsidP="00C824D7">
            <w:pPr>
              <w:spacing w:line="276" w:lineRule="auto"/>
              <w:jc w:val="both"/>
              <w:rPr>
                <w:rFonts w:ascii="Calibri" w:hAnsi="Calibri" w:cs="Tahoma"/>
                <w:iCs/>
                <w:sz w:val="22"/>
                <w:szCs w:val="22"/>
              </w:rPr>
            </w:pPr>
          </w:p>
          <w:p w14:paraId="284A9ECF" w14:textId="163282F2" w:rsidR="0098410B" w:rsidRPr="00801E63" w:rsidRDefault="00801E63" w:rsidP="001333CF">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the update</w:t>
            </w:r>
            <w:r w:rsidR="006018AB">
              <w:rPr>
                <w:rFonts w:ascii="Calibri" w:hAnsi="Calibri" w:cs="Tahoma"/>
                <w:iCs/>
                <w:sz w:val="22"/>
                <w:szCs w:val="22"/>
              </w:rPr>
              <w:t xml:space="preserve">, </w:t>
            </w:r>
            <w:r>
              <w:rPr>
                <w:rFonts w:ascii="Calibri" w:hAnsi="Calibri" w:cs="Tahoma"/>
                <w:iCs/>
                <w:sz w:val="22"/>
                <w:szCs w:val="22"/>
              </w:rPr>
              <w:t xml:space="preserve">that </w:t>
            </w:r>
            <w:r w:rsidR="00126FF3">
              <w:rPr>
                <w:rFonts w:ascii="Calibri" w:hAnsi="Calibri" w:cs="Tahoma"/>
                <w:iCs/>
                <w:sz w:val="22"/>
                <w:szCs w:val="22"/>
              </w:rPr>
              <w:t>learners had a largely positive view of the service they were receiving</w:t>
            </w:r>
            <w:r w:rsidR="006018AB">
              <w:rPr>
                <w:rFonts w:ascii="Calibri" w:hAnsi="Calibri" w:cs="Tahoma"/>
                <w:iCs/>
                <w:sz w:val="22"/>
                <w:szCs w:val="22"/>
              </w:rPr>
              <w:t xml:space="preserve"> and that the impact of any quality improvements identified </w:t>
            </w:r>
            <w:r w:rsidR="00287C64">
              <w:rPr>
                <w:rFonts w:ascii="Calibri" w:hAnsi="Calibri" w:cs="Tahoma"/>
                <w:iCs/>
                <w:sz w:val="22"/>
                <w:szCs w:val="22"/>
              </w:rPr>
              <w:t>in student feedback was reviewed and evaluated.</w:t>
            </w:r>
          </w:p>
          <w:p w14:paraId="150809A6" w14:textId="4F5BADC1" w:rsidR="00801E63" w:rsidRPr="00C824D7" w:rsidRDefault="00801E63" w:rsidP="001333CF">
            <w:pPr>
              <w:spacing w:line="276" w:lineRule="auto"/>
              <w:jc w:val="both"/>
              <w:rPr>
                <w:rFonts w:ascii="Calibri" w:hAnsi="Calibri" w:cs="Tahoma"/>
                <w:iCs/>
                <w:sz w:val="22"/>
                <w:szCs w:val="22"/>
              </w:rPr>
            </w:pPr>
          </w:p>
        </w:tc>
      </w:tr>
      <w:tr w:rsidR="00C824D7" w:rsidRPr="0085601A" w14:paraId="524D95B4" w14:textId="77777777" w:rsidTr="0086339A">
        <w:tc>
          <w:tcPr>
            <w:tcW w:w="890" w:type="dxa"/>
            <w:shd w:val="clear" w:color="auto" w:fill="auto"/>
          </w:tcPr>
          <w:p w14:paraId="2DB5BD12" w14:textId="6132E564" w:rsidR="00C824D7" w:rsidRPr="0085601A" w:rsidRDefault="00C824D7" w:rsidP="003E1626">
            <w:pPr>
              <w:spacing w:line="276" w:lineRule="auto"/>
              <w:jc w:val="both"/>
              <w:rPr>
                <w:rFonts w:ascii="Calibri" w:hAnsi="Calibri" w:cs="Tahoma"/>
                <w:b/>
                <w:sz w:val="22"/>
                <w:szCs w:val="22"/>
              </w:rPr>
            </w:pPr>
            <w:r>
              <w:rPr>
                <w:rFonts w:ascii="Calibri" w:hAnsi="Calibri" w:cs="Tahoma"/>
                <w:b/>
                <w:sz w:val="22"/>
                <w:szCs w:val="22"/>
              </w:rPr>
              <w:t>24/21</w:t>
            </w:r>
          </w:p>
        </w:tc>
        <w:tc>
          <w:tcPr>
            <w:tcW w:w="8931" w:type="dxa"/>
            <w:shd w:val="clear" w:color="auto" w:fill="auto"/>
          </w:tcPr>
          <w:p w14:paraId="302338FA" w14:textId="1C547F67" w:rsidR="00C824D7" w:rsidRPr="00C824D7" w:rsidRDefault="00C824D7" w:rsidP="00C824D7">
            <w:pPr>
              <w:spacing w:after="120" w:line="276" w:lineRule="auto"/>
              <w:jc w:val="both"/>
              <w:rPr>
                <w:rFonts w:ascii="Calibri" w:hAnsi="Calibri" w:cs="Tahoma"/>
                <w:b/>
                <w:bCs/>
                <w:iCs/>
                <w:sz w:val="22"/>
                <w:szCs w:val="22"/>
              </w:rPr>
            </w:pPr>
            <w:r>
              <w:rPr>
                <w:rFonts w:ascii="Calibri" w:hAnsi="Calibri" w:cs="Tahoma"/>
                <w:b/>
                <w:bCs/>
                <w:iCs/>
                <w:sz w:val="22"/>
                <w:szCs w:val="22"/>
              </w:rPr>
              <w:t>Agenda Item 14 – Safeguarding, Prevent and Welfare Update</w:t>
            </w:r>
          </w:p>
        </w:tc>
      </w:tr>
      <w:tr w:rsidR="00C824D7" w:rsidRPr="0085601A" w14:paraId="15EDF601" w14:textId="77777777" w:rsidTr="0086339A">
        <w:tc>
          <w:tcPr>
            <w:tcW w:w="890" w:type="dxa"/>
            <w:shd w:val="clear" w:color="auto" w:fill="auto"/>
          </w:tcPr>
          <w:p w14:paraId="4A554B9A" w14:textId="77777777" w:rsidR="00C824D7" w:rsidRPr="0085601A" w:rsidRDefault="00C824D7" w:rsidP="003E1626">
            <w:pPr>
              <w:spacing w:line="276" w:lineRule="auto"/>
              <w:jc w:val="both"/>
              <w:rPr>
                <w:rFonts w:ascii="Calibri" w:hAnsi="Calibri" w:cs="Tahoma"/>
                <w:b/>
                <w:sz w:val="22"/>
                <w:szCs w:val="22"/>
              </w:rPr>
            </w:pPr>
          </w:p>
        </w:tc>
        <w:tc>
          <w:tcPr>
            <w:tcW w:w="8931" w:type="dxa"/>
            <w:shd w:val="clear" w:color="auto" w:fill="auto"/>
          </w:tcPr>
          <w:p w14:paraId="3DCD3B1A" w14:textId="36683FB5" w:rsidR="00C824D7" w:rsidRDefault="00E73237" w:rsidP="00C824D7">
            <w:pPr>
              <w:spacing w:line="276" w:lineRule="auto"/>
              <w:jc w:val="both"/>
              <w:rPr>
                <w:rFonts w:ascii="Calibri" w:hAnsi="Calibri" w:cs="Tahoma"/>
                <w:iCs/>
                <w:sz w:val="22"/>
                <w:szCs w:val="22"/>
              </w:rPr>
            </w:pPr>
            <w:r>
              <w:rPr>
                <w:rFonts w:ascii="Calibri" w:hAnsi="Calibri" w:cs="Tahoma"/>
                <w:iCs/>
                <w:sz w:val="22"/>
                <w:szCs w:val="22"/>
              </w:rPr>
              <w:t xml:space="preserve">The Chief Operating Officer explained that, </w:t>
            </w:r>
            <w:r w:rsidR="00C4574B">
              <w:rPr>
                <w:rFonts w:ascii="Calibri" w:hAnsi="Calibri" w:cs="Tahoma"/>
                <w:iCs/>
                <w:sz w:val="22"/>
                <w:szCs w:val="22"/>
              </w:rPr>
              <w:t>due to</w:t>
            </w:r>
            <w:r>
              <w:rPr>
                <w:rFonts w:ascii="Calibri" w:hAnsi="Calibri" w:cs="Tahoma"/>
                <w:iCs/>
                <w:sz w:val="22"/>
                <w:szCs w:val="22"/>
              </w:rPr>
              <w:t xml:space="preserve"> the Group Director of Quality</w:t>
            </w:r>
            <w:r w:rsidR="00BA59E9">
              <w:rPr>
                <w:rFonts w:ascii="Calibri" w:hAnsi="Calibri" w:cs="Tahoma"/>
                <w:iCs/>
                <w:sz w:val="22"/>
                <w:szCs w:val="22"/>
              </w:rPr>
              <w:t>’s focus</w:t>
            </w:r>
            <w:r>
              <w:rPr>
                <w:rFonts w:ascii="Calibri" w:hAnsi="Calibri" w:cs="Tahoma"/>
                <w:iCs/>
                <w:sz w:val="22"/>
                <w:szCs w:val="22"/>
              </w:rPr>
              <w:t xml:space="preserve"> on Ofsted preparation, he </w:t>
            </w:r>
            <w:r w:rsidR="00EF5829">
              <w:rPr>
                <w:rFonts w:ascii="Calibri" w:hAnsi="Calibri" w:cs="Tahoma"/>
                <w:iCs/>
                <w:sz w:val="22"/>
                <w:szCs w:val="22"/>
              </w:rPr>
              <w:t>was currently strategic lead for this area</w:t>
            </w:r>
            <w:r w:rsidR="00EE635D">
              <w:rPr>
                <w:rFonts w:ascii="Calibri" w:hAnsi="Calibri" w:cs="Tahoma"/>
                <w:iCs/>
                <w:sz w:val="22"/>
                <w:szCs w:val="22"/>
              </w:rPr>
              <w:t xml:space="preserve">; </w:t>
            </w:r>
            <w:r w:rsidR="00771024">
              <w:rPr>
                <w:rFonts w:ascii="Calibri" w:hAnsi="Calibri" w:cs="Tahoma"/>
                <w:iCs/>
                <w:sz w:val="22"/>
                <w:szCs w:val="22"/>
              </w:rPr>
              <w:t xml:space="preserve">the report </w:t>
            </w:r>
            <w:r w:rsidR="00257A85">
              <w:rPr>
                <w:rFonts w:ascii="Calibri" w:hAnsi="Calibri" w:cs="Tahoma"/>
                <w:iCs/>
                <w:sz w:val="22"/>
                <w:szCs w:val="22"/>
              </w:rPr>
              <w:t>was presented in the same format as previously</w:t>
            </w:r>
            <w:r w:rsidR="00122266">
              <w:rPr>
                <w:rFonts w:ascii="Calibri" w:hAnsi="Calibri" w:cs="Tahoma"/>
                <w:iCs/>
                <w:sz w:val="22"/>
                <w:szCs w:val="22"/>
              </w:rPr>
              <w:t>.</w:t>
            </w:r>
          </w:p>
          <w:p w14:paraId="7A6D8CE1" w14:textId="77777777" w:rsidR="00122266" w:rsidRDefault="00122266" w:rsidP="00C824D7">
            <w:pPr>
              <w:spacing w:line="276" w:lineRule="auto"/>
              <w:jc w:val="both"/>
              <w:rPr>
                <w:rFonts w:ascii="Calibri" w:hAnsi="Calibri" w:cs="Tahoma"/>
                <w:iCs/>
                <w:sz w:val="22"/>
                <w:szCs w:val="22"/>
              </w:rPr>
            </w:pPr>
          </w:p>
          <w:p w14:paraId="3D66214F" w14:textId="12010F67" w:rsidR="00122266" w:rsidRDefault="00122266" w:rsidP="00C824D7">
            <w:pPr>
              <w:spacing w:line="276" w:lineRule="auto"/>
              <w:jc w:val="both"/>
              <w:rPr>
                <w:rFonts w:ascii="Calibri" w:hAnsi="Calibri" w:cs="Tahoma"/>
                <w:iCs/>
                <w:sz w:val="22"/>
                <w:szCs w:val="22"/>
              </w:rPr>
            </w:pPr>
            <w:r>
              <w:rPr>
                <w:rFonts w:ascii="Calibri" w:hAnsi="Calibri" w:cs="Tahoma"/>
                <w:iCs/>
                <w:sz w:val="22"/>
                <w:szCs w:val="22"/>
              </w:rPr>
              <w:t xml:space="preserve">A governor commented on the clarity </w:t>
            </w:r>
            <w:r w:rsidR="00561706">
              <w:rPr>
                <w:rFonts w:ascii="Calibri" w:hAnsi="Calibri" w:cs="Tahoma"/>
                <w:iCs/>
                <w:sz w:val="22"/>
                <w:szCs w:val="22"/>
              </w:rPr>
              <w:t xml:space="preserve">and readability of the report and </w:t>
            </w:r>
            <w:r>
              <w:rPr>
                <w:rFonts w:ascii="Calibri" w:hAnsi="Calibri" w:cs="Tahoma"/>
                <w:iCs/>
                <w:sz w:val="22"/>
                <w:szCs w:val="22"/>
              </w:rPr>
              <w:t xml:space="preserve">the Chief Operating Officer </w:t>
            </w:r>
            <w:r w:rsidRPr="00574014">
              <w:rPr>
                <w:rFonts w:ascii="Calibri" w:hAnsi="Calibri" w:cs="Tahoma"/>
                <w:b/>
                <w:bCs/>
                <w:iCs/>
                <w:sz w:val="22"/>
                <w:szCs w:val="22"/>
              </w:rPr>
              <w:t>agreed</w:t>
            </w:r>
            <w:r>
              <w:rPr>
                <w:rFonts w:ascii="Calibri" w:hAnsi="Calibri" w:cs="Tahoma"/>
                <w:iCs/>
                <w:sz w:val="22"/>
                <w:szCs w:val="22"/>
              </w:rPr>
              <w:t xml:space="preserve"> to </w:t>
            </w:r>
            <w:r w:rsidR="00D55458">
              <w:rPr>
                <w:rFonts w:ascii="Calibri" w:hAnsi="Calibri" w:cs="Tahoma"/>
                <w:iCs/>
                <w:sz w:val="22"/>
                <w:szCs w:val="22"/>
              </w:rPr>
              <w:t xml:space="preserve">pass on thanks to Sue Everton, </w:t>
            </w:r>
            <w:r w:rsidR="00561706">
              <w:rPr>
                <w:rFonts w:ascii="Calibri" w:hAnsi="Calibri" w:cs="Tahoma"/>
                <w:iCs/>
                <w:sz w:val="22"/>
                <w:szCs w:val="22"/>
              </w:rPr>
              <w:t>the Group Head of Student Support &amp; Wellbeing</w:t>
            </w:r>
            <w:r w:rsidR="00D55458">
              <w:rPr>
                <w:rFonts w:ascii="Calibri" w:hAnsi="Calibri" w:cs="Tahoma"/>
                <w:iCs/>
                <w:sz w:val="22"/>
                <w:szCs w:val="22"/>
              </w:rPr>
              <w:t>.</w:t>
            </w:r>
          </w:p>
          <w:p w14:paraId="55B5709A" w14:textId="77777777" w:rsidR="00D55458" w:rsidRDefault="00D55458" w:rsidP="00C824D7">
            <w:pPr>
              <w:spacing w:line="276" w:lineRule="auto"/>
              <w:jc w:val="both"/>
              <w:rPr>
                <w:rFonts w:ascii="Calibri" w:hAnsi="Calibri" w:cs="Tahoma"/>
                <w:iCs/>
                <w:sz w:val="22"/>
                <w:szCs w:val="22"/>
              </w:rPr>
            </w:pPr>
          </w:p>
          <w:p w14:paraId="1A7B7B8E" w14:textId="3DA4C703" w:rsidR="00D55458" w:rsidRDefault="009974DE" w:rsidP="00C824D7">
            <w:pPr>
              <w:spacing w:line="276" w:lineRule="auto"/>
              <w:jc w:val="both"/>
              <w:rPr>
                <w:rFonts w:ascii="Calibri" w:hAnsi="Calibri" w:cs="Tahoma"/>
                <w:iCs/>
                <w:sz w:val="22"/>
                <w:szCs w:val="22"/>
              </w:rPr>
            </w:pPr>
            <w:r>
              <w:rPr>
                <w:rFonts w:ascii="Calibri" w:hAnsi="Calibri" w:cs="Tahoma"/>
                <w:iCs/>
                <w:sz w:val="22"/>
                <w:szCs w:val="22"/>
              </w:rPr>
              <w:t xml:space="preserve">The Safeguarding Link Governor confirmed that he </w:t>
            </w:r>
            <w:r w:rsidR="00A65C19">
              <w:rPr>
                <w:rFonts w:ascii="Calibri" w:hAnsi="Calibri" w:cs="Tahoma"/>
                <w:iCs/>
                <w:sz w:val="22"/>
                <w:szCs w:val="22"/>
              </w:rPr>
              <w:t xml:space="preserve">had </w:t>
            </w:r>
            <w:r w:rsidR="00661AE7">
              <w:rPr>
                <w:rFonts w:ascii="Calibri" w:hAnsi="Calibri" w:cs="Tahoma"/>
                <w:iCs/>
                <w:sz w:val="22"/>
                <w:szCs w:val="22"/>
              </w:rPr>
              <w:t>attended</w:t>
            </w:r>
            <w:r w:rsidR="00A65C19">
              <w:rPr>
                <w:rFonts w:ascii="Calibri" w:hAnsi="Calibri" w:cs="Tahoma"/>
                <w:iCs/>
                <w:sz w:val="22"/>
                <w:szCs w:val="22"/>
              </w:rPr>
              <w:t xml:space="preserve"> his</w:t>
            </w:r>
            <w:r w:rsidR="00661AE7">
              <w:rPr>
                <w:rFonts w:ascii="Calibri" w:hAnsi="Calibri" w:cs="Tahoma"/>
                <w:iCs/>
                <w:sz w:val="22"/>
                <w:szCs w:val="22"/>
              </w:rPr>
              <w:t xml:space="preserve"> </w:t>
            </w:r>
            <w:r w:rsidR="00574014">
              <w:rPr>
                <w:rFonts w:ascii="Calibri" w:hAnsi="Calibri" w:cs="Tahoma"/>
                <w:iCs/>
                <w:sz w:val="22"/>
                <w:szCs w:val="22"/>
              </w:rPr>
              <w:t xml:space="preserve">regular </w:t>
            </w:r>
            <w:r w:rsidR="00A65C19">
              <w:rPr>
                <w:rFonts w:ascii="Calibri" w:hAnsi="Calibri" w:cs="Tahoma"/>
                <w:iCs/>
                <w:sz w:val="22"/>
                <w:szCs w:val="22"/>
              </w:rPr>
              <w:t xml:space="preserve">link </w:t>
            </w:r>
            <w:r>
              <w:rPr>
                <w:rFonts w:ascii="Calibri" w:hAnsi="Calibri" w:cs="Tahoma"/>
                <w:iCs/>
                <w:sz w:val="22"/>
                <w:szCs w:val="22"/>
              </w:rPr>
              <w:t>m</w:t>
            </w:r>
            <w:r w:rsidR="00574014">
              <w:rPr>
                <w:rFonts w:ascii="Calibri" w:hAnsi="Calibri" w:cs="Tahoma"/>
                <w:iCs/>
                <w:sz w:val="22"/>
                <w:szCs w:val="22"/>
              </w:rPr>
              <w:t>e</w:t>
            </w:r>
            <w:r>
              <w:rPr>
                <w:rFonts w:ascii="Calibri" w:hAnsi="Calibri" w:cs="Tahoma"/>
                <w:iCs/>
                <w:sz w:val="22"/>
                <w:szCs w:val="22"/>
              </w:rPr>
              <w:t>et</w:t>
            </w:r>
            <w:r w:rsidR="00574014">
              <w:rPr>
                <w:rFonts w:ascii="Calibri" w:hAnsi="Calibri" w:cs="Tahoma"/>
                <w:iCs/>
                <w:sz w:val="22"/>
                <w:szCs w:val="22"/>
              </w:rPr>
              <w:t>ing</w:t>
            </w:r>
            <w:r>
              <w:rPr>
                <w:rFonts w:ascii="Calibri" w:hAnsi="Calibri" w:cs="Tahoma"/>
                <w:iCs/>
                <w:sz w:val="22"/>
                <w:szCs w:val="22"/>
              </w:rPr>
              <w:t xml:space="preserve"> with the Safeguarding team earlier that day a</w:t>
            </w:r>
            <w:r w:rsidR="007C77BD">
              <w:rPr>
                <w:rFonts w:ascii="Calibri" w:hAnsi="Calibri" w:cs="Tahoma"/>
                <w:iCs/>
                <w:sz w:val="22"/>
                <w:szCs w:val="22"/>
              </w:rPr>
              <w:t>t which responses to the recent incident at SRC had been discussed.</w:t>
            </w:r>
          </w:p>
          <w:p w14:paraId="3C9F8BA6" w14:textId="77777777" w:rsidR="006A25DB" w:rsidRDefault="006A25DB" w:rsidP="00C824D7">
            <w:pPr>
              <w:spacing w:line="276" w:lineRule="auto"/>
              <w:jc w:val="both"/>
              <w:rPr>
                <w:rFonts w:ascii="Calibri" w:hAnsi="Calibri" w:cs="Tahoma"/>
                <w:iCs/>
                <w:sz w:val="22"/>
                <w:szCs w:val="22"/>
              </w:rPr>
            </w:pPr>
          </w:p>
          <w:p w14:paraId="1617B86A" w14:textId="7684EB6D" w:rsidR="001460DD" w:rsidRDefault="006A25DB" w:rsidP="00195F87">
            <w:pPr>
              <w:spacing w:line="276" w:lineRule="auto"/>
              <w:jc w:val="both"/>
              <w:rPr>
                <w:rFonts w:ascii="Calibri" w:hAnsi="Calibri" w:cs="Tahoma"/>
                <w:iCs/>
                <w:sz w:val="22"/>
                <w:szCs w:val="22"/>
              </w:rPr>
            </w:pPr>
            <w:r>
              <w:rPr>
                <w:rFonts w:ascii="Calibri" w:hAnsi="Calibri" w:cs="Tahoma"/>
                <w:iCs/>
                <w:sz w:val="22"/>
                <w:szCs w:val="22"/>
              </w:rPr>
              <w:t xml:space="preserve">A student governor asked whether the group </w:t>
            </w:r>
            <w:r w:rsidR="00054A6F">
              <w:rPr>
                <w:rFonts w:ascii="Calibri" w:hAnsi="Calibri" w:cs="Tahoma"/>
                <w:iCs/>
                <w:sz w:val="22"/>
                <w:szCs w:val="22"/>
              </w:rPr>
              <w:t>should</w:t>
            </w:r>
            <w:r>
              <w:rPr>
                <w:rFonts w:ascii="Calibri" w:hAnsi="Calibri" w:cs="Tahoma"/>
                <w:iCs/>
                <w:sz w:val="22"/>
                <w:szCs w:val="22"/>
              </w:rPr>
              <w:t xml:space="preserve"> work with </w:t>
            </w:r>
            <w:r w:rsidR="00AE0547">
              <w:rPr>
                <w:rFonts w:ascii="Calibri" w:hAnsi="Calibri" w:cs="Tahoma"/>
                <w:iCs/>
                <w:sz w:val="22"/>
                <w:szCs w:val="22"/>
              </w:rPr>
              <w:t xml:space="preserve">a greater range of specialist organisations, </w:t>
            </w:r>
            <w:r w:rsidR="00BB67E2">
              <w:rPr>
                <w:rFonts w:ascii="Calibri" w:hAnsi="Calibri" w:cs="Tahoma"/>
                <w:iCs/>
                <w:sz w:val="22"/>
                <w:szCs w:val="22"/>
              </w:rPr>
              <w:t>in addition to its work</w:t>
            </w:r>
            <w:r w:rsidR="00AE0547">
              <w:rPr>
                <w:rFonts w:ascii="Calibri" w:hAnsi="Calibri" w:cs="Tahoma"/>
                <w:iCs/>
                <w:sz w:val="22"/>
                <w:szCs w:val="22"/>
              </w:rPr>
              <w:t xml:space="preserve"> with the Chris Cave Foundation, to raise awareness of Prevent and other safeguarding threats. </w:t>
            </w:r>
            <w:r w:rsidR="00DC4E62">
              <w:rPr>
                <w:rFonts w:ascii="Calibri" w:hAnsi="Calibri" w:cs="Tahoma"/>
                <w:iCs/>
                <w:sz w:val="22"/>
                <w:szCs w:val="22"/>
              </w:rPr>
              <w:t xml:space="preserve">The importance of scanning for new threats </w:t>
            </w:r>
            <w:r w:rsidR="006425DF">
              <w:rPr>
                <w:rFonts w:ascii="Calibri" w:hAnsi="Calibri" w:cs="Tahoma"/>
                <w:iCs/>
                <w:sz w:val="22"/>
                <w:szCs w:val="22"/>
              </w:rPr>
              <w:t xml:space="preserve">and </w:t>
            </w:r>
            <w:r w:rsidR="0059198D">
              <w:rPr>
                <w:rFonts w:ascii="Calibri" w:hAnsi="Calibri" w:cs="Tahoma"/>
                <w:iCs/>
                <w:sz w:val="22"/>
                <w:szCs w:val="22"/>
              </w:rPr>
              <w:t xml:space="preserve">continually </w:t>
            </w:r>
            <w:r w:rsidR="006425DF">
              <w:rPr>
                <w:rFonts w:ascii="Calibri" w:hAnsi="Calibri" w:cs="Tahoma"/>
                <w:iCs/>
                <w:sz w:val="22"/>
                <w:szCs w:val="22"/>
              </w:rPr>
              <w:t>revisi</w:t>
            </w:r>
            <w:r w:rsidR="00FB4654">
              <w:rPr>
                <w:rFonts w:ascii="Calibri" w:hAnsi="Calibri" w:cs="Tahoma"/>
                <w:iCs/>
                <w:sz w:val="22"/>
                <w:szCs w:val="22"/>
              </w:rPr>
              <w:t xml:space="preserve">ting the enrichment </w:t>
            </w:r>
            <w:r w:rsidR="00E932C4">
              <w:rPr>
                <w:rFonts w:ascii="Calibri" w:hAnsi="Calibri" w:cs="Tahoma"/>
                <w:iCs/>
                <w:sz w:val="22"/>
                <w:szCs w:val="22"/>
              </w:rPr>
              <w:t xml:space="preserve">offer </w:t>
            </w:r>
            <w:r w:rsidR="000711B7">
              <w:rPr>
                <w:rFonts w:ascii="Calibri" w:hAnsi="Calibri" w:cs="Tahoma"/>
                <w:iCs/>
                <w:sz w:val="22"/>
                <w:szCs w:val="22"/>
              </w:rPr>
              <w:t>was recognised</w:t>
            </w:r>
            <w:r w:rsidR="00E932C4">
              <w:rPr>
                <w:rFonts w:ascii="Calibri" w:hAnsi="Calibri" w:cs="Tahoma"/>
                <w:iCs/>
                <w:sz w:val="22"/>
                <w:szCs w:val="22"/>
              </w:rPr>
              <w:t xml:space="preserve"> and that guest speakers were invaluable for bringing issues to life for students. </w:t>
            </w:r>
            <w:r w:rsidR="00176745">
              <w:rPr>
                <w:rFonts w:ascii="Calibri" w:hAnsi="Calibri" w:cs="Tahoma"/>
                <w:iCs/>
                <w:sz w:val="22"/>
                <w:szCs w:val="22"/>
              </w:rPr>
              <w:t xml:space="preserve">The </w:t>
            </w:r>
            <w:r w:rsidR="00B71F42">
              <w:rPr>
                <w:rFonts w:ascii="Calibri" w:hAnsi="Calibri" w:cs="Tahoma"/>
                <w:iCs/>
                <w:sz w:val="22"/>
                <w:szCs w:val="22"/>
              </w:rPr>
              <w:t xml:space="preserve">Group Director of Marketing </w:t>
            </w:r>
            <w:r w:rsidR="008F6345">
              <w:rPr>
                <w:rFonts w:ascii="Calibri" w:hAnsi="Calibri" w:cs="Tahoma"/>
                <w:iCs/>
                <w:sz w:val="22"/>
                <w:szCs w:val="22"/>
              </w:rPr>
              <w:t>hig</w:t>
            </w:r>
            <w:r w:rsidR="00DE6B48">
              <w:rPr>
                <w:rFonts w:ascii="Calibri" w:hAnsi="Calibri" w:cs="Tahoma"/>
                <w:iCs/>
                <w:sz w:val="22"/>
                <w:szCs w:val="22"/>
              </w:rPr>
              <w:t>h</w:t>
            </w:r>
            <w:r w:rsidR="008F6345">
              <w:rPr>
                <w:rFonts w:ascii="Calibri" w:hAnsi="Calibri" w:cs="Tahoma"/>
                <w:iCs/>
                <w:sz w:val="22"/>
                <w:szCs w:val="22"/>
              </w:rPr>
              <w:t>lighte</w:t>
            </w:r>
            <w:r w:rsidR="00B71F42">
              <w:rPr>
                <w:rFonts w:ascii="Calibri" w:hAnsi="Calibri" w:cs="Tahoma"/>
                <w:iCs/>
                <w:sz w:val="22"/>
                <w:szCs w:val="22"/>
              </w:rPr>
              <w:t xml:space="preserve">d that she had recently attended a National Crime Agency event </w:t>
            </w:r>
            <w:r w:rsidR="0059198D">
              <w:rPr>
                <w:rFonts w:ascii="Calibri" w:hAnsi="Calibri" w:cs="Tahoma"/>
                <w:iCs/>
                <w:sz w:val="22"/>
                <w:szCs w:val="22"/>
              </w:rPr>
              <w:t>who could</w:t>
            </w:r>
            <w:r w:rsidR="00DE6B48">
              <w:rPr>
                <w:rFonts w:ascii="Calibri" w:hAnsi="Calibri" w:cs="Tahoma"/>
                <w:iCs/>
                <w:sz w:val="22"/>
                <w:szCs w:val="22"/>
              </w:rPr>
              <w:t xml:space="preserve"> be a useful link</w:t>
            </w:r>
            <w:r w:rsidR="0092098B">
              <w:rPr>
                <w:rFonts w:ascii="Calibri" w:hAnsi="Calibri" w:cs="Tahoma"/>
                <w:iCs/>
                <w:sz w:val="22"/>
                <w:szCs w:val="22"/>
              </w:rPr>
              <w:t xml:space="preserve">, </w:t>
            </w:r>
            <w:r w:rsidR="00E44782">
              <w:rPr>
                <w:rFonts w:ascii="Calibri" w:hAnsi="Calibri" w:cs="Tahoma"/>
                <w:iCs/>
                <w:sz w:val="22"/>
                <w:szCs w:val="22"/>
              </w:rPr>
              <w:t>help</w:t>
            </w:r>
            <w:r w:rsidR="0092098B">
              <w:rPr>
                <w:rFonts w:ascii="Calibri" w:hAnsi="Calibri" w:cs="Tahoma"/>
                <w:iCs/>
                <w:sz w:val="22"/>
                <w:szCs w:val="22"/>
              </w:rPr>
              <w:t>ing</w:t>
            </w:r>
            <w:r w:rsidR="00E44782">
              <w:rPr>
                <w:rFonts w:ascii="Calibri" w:hAnsi="Calibri" w:cs="Tahoma"/>
                <w:iCs/>
                <w:sz w:val="22"/>
                <w:szCs w:val="22"/>
              </w:rPr>
              <w:t xml:space="preserve"> to raise both staff and student awareness of current threats.</w:t>
            </w:r>
            <w:r w:rsidR="001460DD">
              <w:rPr>
                <w:rFonts w:ascii="Calibri" w:hAnsi="Calibri" w:cs="Tahoma"/>
                <w:iCs/>
                <w:sz w:val="22"/>
                <w:szCs w:val="22"/>
              </w:rPr>
              <w:t xml:space="preserve"> </w:t>
            </w:r>
          </w:p>
          <w:p w14:paraId="6D7AB84B" w14:textId="77777777" w:rsidR="00195F87" w:rsidRDefault="00195F87" w:rsidP="00195F87">
            <w:pPr>
              <w:spacing w:line="276" w:lineRule="auto"/>
              <w:jc w:val="both"/>
              <w:rPr>
                <w:rFonts w:ascii="Calibri" w:hAnsi="Calibri" w:cs="Tahoma"/>
                <w:iCs/>
                <w:sz w:val="22"/>
                <w:szCs w:val="22"/>
              </w:rPr>
            </w:pPr>
          </w:p>
          <w:p w14:paraId="763F6F48" w14:textId="10B011CC" w:rsidR="00195F87" w:rsidRDefault="00195F87" w:rsidP="00195F87">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the update</w:t>
            </w:r>
            <w:r w:rsidR="00E63515">
              <w:rPr>
                <w:rFonts w:ascii="Calibri" w:hAnsi="Calibri" w:cs="Tahoma"/>
                <w:iCs/>
                <w:sz w:val="22"/>
                <w:szCs w:val="22"/>
              </w:rPr>
              <w:t xml:space="preserve">, commenting positively on the </w:t>
            </w:r>
            <w:r w:rsidR="00D956CB">
              <w:rPr>
                <w:rFonts w:ascii="Calibri" w:hAnsi="Calibri" w:cs="Tahoma"/>
                <w:iCs/>
                <w:sz w:val="22"/>
                <w:szCs w:val="22"/>
              </w:rPr>
              <w:t xml:space="preserve">quality of the </w:t>
            </w:r>
            <w:r w:rsidR="0059198D">
              <w:rPr>
                <w:rFonts w:ascii="Calibri" w:hAnsi="Calibri" w:cs="Tahoma"/>
                <w:iCs/>
                <w:sz w:val="22"/>
                <w:szCs w:val="22"/>
              </w:rPr>
              <w:t xml:space="preserve">group’s work as evidenced in the </w:t>
            </w:r>
            <w:r w:rsidR="00D956CB">
              <w:rPr>
                <w:rFonts w:ascii="Calibri" w:hAnsi="Calibri" w:cs="Tahoma"/>
                <w:iCs/>
                <w:sz w:val="22"/>
                <w:szCs w:val="22"/>
              </w:rPr>
              <w:t>report.</w:t>
            </w:r>
          </w:p>
          <w:p w14:paraId="45422764" w14:textId="1D3D3BC6" w:rsidR="00D956CB" w:rsidRPr="00195F87" w:rsidRDefault="00D956CB" w:rsidP="00195F87">
            <w:pPr>
              <w:spacing w:line="276" w:lineRule="auto"/>
              <w:jc w:val="both"/>
              <w:rPr>
                <w:rFonts w:ascii="Calibri" w:hAnsi="Calibri" w:cs="Tahoma"/>
                <w:iCs/>
                <w:sz w:val="22"/>
                <w:szCs w:val="22"/>
              </w:rPr>
            </w:pPr>
          </w:p>
        </w:tc>
      </w:tr>
      <w:tr w:rsidR="002E0333" w:rsidRPr="0085601A" w14:paraId="071E7049" w14:textId="77777777" w:rsidTr="00AD4A0E">
        <w:tc>
          <w:tcPr>
            <w:tcW w:w="9821" w:type="dxa"/>
            <w:gridSpan w:val="2"/>
            <w:shd w:val="clear" w:color="auto" w:fill="auto"/>
          </w:tcPr>
          <w:p w14:paraId="0A30A45E" w14:textId="6CDFA8D0" w:rsidR="002E0333" w:rsidRPr="0085601A" w:rsidRDefault="008A5925" w:rsidP="00AD4A0E">
            <w:pPr>
              <w:spacing w:after="120" w:line="276" w:lineRule="auto"/>
              <w:jc w:val="both"/>
              <w:rPr>
                <w:rFonts w:ascii="Calibri" w:hAnsi="Calibri" w:cs="Tahoma"/>
                <w:b/>
                <w:sz w:val="22"/>
                <w:szCs w:val="22"/>
              </w:rPr>
            </w:pPr>
            <w:r>
              <w:rPr>
                <w:rFonts w:ascii="Calibri" w:hAnsi="Calibri" w:cs="Tahoma"/>
                <w:b/>
                <w:sz w:val="22"/>
                <w:szCs w:val="22"/>
              </w:rPr>
              <w:t>Governance and staffing</w:t>
            </w:r>
            <w:r w:rsidR="002E0333" w:rsidRPr="0085601A">
              <w:rPr>
                <w:rFonts w:ascii="Calibri" w:hAnsi="Calibri" w:cs="Tahoma"/>
                <w:b/>
                <w:sz w:val="22"/>
                <w:szCs w:val="22"/>
              </w:rPr>
              <w:t xml:space="preserve"> issues</w:t>
            </w:r>
          </w:p>
        </w:tc>
      </w:tr>
      <w:tr w:rsidR="00B65ADB" w:rsidRPr="0085601A" w14:paraId="57803ECF" w14:textId="77777777" w:rsidTr="0086339A">
        <w:tc>
          <w:tcPr>
            <w:tcW w:w="890" w:type="dxa"/>
            <w:shd w:val="clear" w:color="auto" w:fill="auto"/>
          </w:tcPr>
          <w:p w14:paraId="6CBBC7F5" w14:textId="6467563E" w:rsidR="00B65ADB" w:rsidRPr="0085601A" w:rsidRDefault="00B65ADB" w:rsidP="007C0DA9">
            <w:pPr>
              <w:spacing w:line="276" w:lineRule="auto"/>
              <w:jc w:val="both"/>
              <w:rPr>
                <w:rFonts w:ascii="Calibri" w:hAnsi="Calibri" w:cs="Tahoma"/>
                <w:b/>
                <w:sz w:val="22"/>
                <w:szCs w:val="22"/>
              </w:rPr>
            </w:pPr>
            <w:r w:rsidRPr="0085601A">
              <w:rPr>
                <w:rFonts w:ascii="Calibri" w:hAnsi="Calibri" w:cs="Tahoma"/>
                <w:b/>
                <w:bCs/>
                <w:sz w:val="22"/>
                <w:szCs w:val="22"/>
              </w:rPr>
              <w:t>2</w:t>
            </w:r>
            <w:r w:rsidR="009C5816">
              <w:rPr>
                <w:rFonts w:ascii="Calibri" w:hAnsi="Calibri" w:cs="Tahoma"/>
                <w:b/>
                <w:bCs/>
                <w:sz w:val="22"/>
                <w:szCs w:val="22"/>
              </w:rPr>
              <w:t>4</w:t>
            </w:r>
            <w:r w:rsidR="008A5925">
              <w:rPr>
                <w:rFonts w:ascii="Calibri" w:hAnsi="Calibri" w:cs="Tahoma"/>
                <w:b/>
                <w:bCs/>
                <w:sz w:val="22"/>
                <w:szCs w:val="22"/>
              </w:rPr>
              <w:t>/22</w:t>
            </w:r>
          </w:p>
        </w:tc>
        <w:tc>
          <w:tcPr>
            <w:tcW w:w="8931" w:type="dxa"/>
            <w:shd w:val="clear" w:color="auto" w:fill="auto"/>
          </w:tcPr>
          <w:p w14:paraId="7AF30127" w14:textId="00999160" w:rsidR="00B65ADB" w:rsidRPr="0085601A" w:rsidRDefault="00B65ADB" w:rsidP="007C0DA9">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8A5925">
              <w:rPr>
                <w:rFonts w:ascii="Calibri" w:hAnsi="Calibri" w:cs="Tahoma"/>
                <w:b/>
                <w:iCs/>
                <w:sz w:val="22"/>
                <w:szCs w:val="22"/>
              </w:rPr>
              <w:t>15 – People Committee feedback</w:t>
            </w:r>
            <w:r w:rsidRPr="0085601A">
              <w:rPr>
                <w:rFonts w:ascii="Calibri" w:hAnsi="Calibri" w:cs="Tahoma"/>
                <w:b/>
                <w:iCs/>
                <w:sz w:val="22"/>
                <w:szCs w:val="22"/>
              </w:rPr>
              <w:t xml:space="preserve"> </w:t>
            </w:r>
          </w:p>
        </w:tc>
      </w:tr>
      <w:tr w:rsidR="00B65ADB" w:rsidRPr="0085601A" w14:paraId="0D814E79" w14:textId="77777777" w:rsidTr="0086339A">
        <w:tc>
          <w:tcPr>
            <w:tcW w:w="890" w:type="dxa"/>
            <w:shd w:val="clear" w:color="auto" w:fill="auto"/>
          </w:tcPr>
          <w:p w14:paraId="6DF67EF6" w14:textId="77777777" w:rsidR="00B65ADB" w:rsidRPr="0085601A" w:rsidRDefault="00B65ADB" w:rsidP="007C0DA9">
            <w:pPr>
              <w:spacing w:line="276" w:lineRule="auto"/>
              <w:jc w:val="both"/>
              <w:rPr>
                <w:rFonts w:ascii="Calibri" w:hAnsi="Calibri" w:cs="Tahoma"/>
                <w:b/>
                <w:sz w:val="22"/>
                <w:szCs w:val="22"/>
              </w:rPr>
            </w:pPr>
          </w:p>
        </w:tc>
        <w:tc>
          <w:tcPr>
            <w:tcW w:w="8931" w:type="dxa"/>
            <w:shd w:val="clear" w:color="auto" w:fill="auto"/>
          </w:tcPr>
          <w:p w14:paraId="1D01960A" w14:textId="0749215B" w:rsidR="00650DEE" w:rsidRDefault="008D39FE" w:rsidP="00CC597F">
            <w:pPr>
              <w:spacing w:line="276" w:lineRule="auto"/>
              <w:jc w:val="both"/>
              <w:rPr>
                <w:rFonts w:ascii="Calibri" w:hAnsi="Calibri" w:cs="Tahoma"/>
                <w:iCs/>
                <w:sz w:val="22"/>
                <w:szCs w:val="22"/>
              </w:rPr>
            </w:pPr>
            <w:r>
              <w:rPr>
                <w:rFonts w:ascii="Calibri" w:hAnsi="Calibri" w:cs="Tahoma"/>
                <w:iCs/>
                <w:sz w:val="22"/>
                <w:szCs w:val="22"/>
              </w:rPr>
              <w:t>In the absence of the Chair of the People Committee, the Group Director of Governance reported on the first meeting of the newly formed committee</w:t>
            </w:r>
            <w:r w:rsidR="007015C8">
              <w:rPr>
                <w:rFonts w:ascii="Calibri" w:hAnsi="Calibri" w:cs="Tahoma"/>
                <w:iCs/>
                <w:sz w:val="22"/>
                <w:szCs w:val="22"/>
              </w:rPr>
              <w:t xml:space="preserve"> held on 1 February 2024; the committee</w:t>
            </w:r>
            <w:r w:rsidR="007A3F33">
              <w:rPr>
                <w:rFonts w:ascii="Calibri" w:hAnsi="Calibri" w:cs="Tahoma"/>
                <w:iCs/>
                <w:sz w:val="22"/>
                <w:szCs w:val="22"/>
              </w:rPr>
              <w:t xml:space="preserve"> had</w:t>
            </w:r>
            <w:r>
              <w:rPr>
                <w:rFonts w:ascii="Calibri" w:hAnsi="Calibri" w:cs="Tahoma"/>
                <w:iCs/>
                <w:sz w:val="22"/>
                <w:szCs w:val="22"/>
              </w:rPr>
              <w:t xml:space="preserve"> </w:t>
            </w:r>
            <w:r>
              <w:rPr>
                <w:rFonts w:ascii="Calibri" w:hAnsi="Calibri" w:cs="Tahoma"/>
                <w:iCs/>
                <w:sz w:val="22"/>
                <w:szCs w:val="22"/>
              </w:rPr>
              <w:lastRenderedPageBreak/>
              <w:t xml:space="preserve">responsibility for </w:t>
            </w:r>
            <w:r w:rsidR="00545E84">
              <w:rPr>
                <w:rFonts w:ascii="Calibri" w:hAnsi="Calibri" w:cs="Tahoma"/>
                <w:iCs/>
                <w:sz w:val="22"/>
                <w:szCs w:val="22"/>
              </w:rPr>
              <w:t>staffing and governor matters. Recruitment priorities</w:t>
            </w:r>
            <w:r w:rsidR="007A3F33">
              <w:rPr>
                <w:rFonts w:ascii="Calibri" w:hAnsi="Calibri" w:cs="Tahoma"/>
                <w:iCs/>
                <w:sz w:val="22"/>
                <w:szCs w:val="22"/>
              </w:rPr>
              <w:t xml:space="preserve"> identified by the People Committee had been outlined in the report and the Group Director of Governance </w:t>
            </w:r>
            <w:r w:rsidR="00470E77">
              <w:rPr>
                <w:rFonts w:ascii="Calibri" w:hAnsi="Calibri" w:cs="Tahoma"/>
                <w:iCs/>
                <w:sz w:val="22"/>
                <w:szCs w:val="22"/>
              </w:rPr>
              <w:t xml:space="preserve">confirmed that having discussed </w:t>
            </w:r>
            <w:r w:rsidR="001A5C83">
              <w:rPr>
                <w:rFonts w:ascii="Calibri" w:hAnsi="Calibri" w:cs="Tahoma"/>
                <w:iCs/>
                <w:sz w:val="22"/>
                <w:szCs w:val="22"/>
              </w:rPr>
              <w:t xml:space="preserve">the vacancies with Peridot, </w:t>
            </w:r>
            <w:r w:rsidR="00C62CE2">
              <w:rPr>
                <w:rFonts w:ascii="Calibri" w:hAnsi="Calibri" w:cs="Tahoma"/>
                <w:iCs/>
                <w:sz w:val="22"/>
                <w:szCs w:val="22"/>
              </w:rPr>
              <w:t xml:space="preserve">they had suggested </w:t>
            </w:r>
            <w:r w:rsidR="007C785B">
              <w:rPr>
                <w:rFonts w:ascii="Calibri" w:hAnsi="Calibri" w:cs="Tahoma"/>
                <w:iCs/>
                <w:sz w:val="22"/>
                <w:szCs w:val="22"/>
              </w:rPr>
              <w:t xml:space="preserve">it would be possible to submit </w:t>
            </w:r>
            <w:r w:rsidR="00C62CE2">
              <w:rPr>
                <w:rFonts w:ascii="Calibri" w:hAnsi="Calibri" w:cs="Tahoma"/>
                <w:iCs/>
                <w:sz w:val="22"/>
                <w:szCs w:val="22"/>
              </w:rPr>
              <w:t xml:space="preserve">a second application </w:t>
            </w:r>
            <w:r w:rsidR="007C785B">
              <w:rPr>
                <w:rFonts w:ascii="Calibri" w:hAnsi="Calibri" w:cs="Tahoma"/>
                <w:iCs/>
                <w:sz w:val="22"/>
                <w:szCs w:val="22"/>
              </w:rPr>
              <w:t>to the DfE Governor Recruitment Service</w:t>
            </w:r>
            <w:r w:rsidR="00C62CE2">
              <w:rPr>
                <w:rFonts w:ascii="Calibri" w:hAnsi="Calibri" w:cs="Tahoma"/>
                <w:iCs/>
                <w:sz w:val="22"/>
                <w:szCs w:val="22"/>
              </w:rPr>
              <w:t xml:space="preserve">. </w:t>
            </w:r>
            <w:r w:rsidR="0054469A">
              <w:rPr>
                <w:rFonts w:ascii="Calibri" w:hAnsi="Calibri" w:cs="Tahoma"/>
                <w:iCs/>
                <w:sz w:val="22"/>
                <w:szCs w:val="22"/>
              </w:rPr>
              <w:t xml:space="preserve">The committee </w:t>
            </w:r>
            <w:r w:rsidR="00C1274E">
              <w:rPr>
                <w:rFonts w:ascii="Calibri" w:hAnsi="Calibri" w:cs="Tahoma"/>
                <w:iCs/>
                <w:sz w:val="22"/>
                <w:szCs w:val="22"/>
              </w:rPr>
              <w:t>also proposed</w:t>
            </w:r>
            <w:r w:rsidR="0054469A">
              <w:rPr>
                <w:rFonts w:ascii="Calibri" w:hAnsi="Calibri" w:cs="Tahoma"/>
                <w:iCs/>
                <w:sz w:val="22"/>
                <w:szCs w:val="22"/>
              </w:rPr>
              <w:t xml:space="preserve"> a simpl</w:t>
            </w:r>
            <w:r w:rsidR="00C1274E">
              <w:rPr>
                <w:rFonts w:ascii="Calibri" w:hAnsi="Calibri" w:cs="Tahoma"/>
                <w:iCs/>
                <w:sz w:val="22"/>
                <w:szCs w:val="22"/>
              </w:rPr>
              <w:t>ified</w:t>
            </w:r>
            <w:r w:rsidR="0054469A">
              <w:rPr>
                <w:rFonts w:ascii="Calibri" w:hAnsi="Calibri" w:cs="Tahoma"/>
                <w:iCs/>
                <w:sz w:val="22"/>
                <w:szCs w:val="22"/>
              </w:rPr>
              <w:t xml:space="preserve"> process for </w:t>
            </w:r>
            <w:r w:rsidR="00C1274E">
              <w:rPr>
                <w:rFonts w:ascii="Calibri" w:hAnsi="Calibri" w:cs="Tahoma"/>
                <w:iCs/>
                <w:sz w:val="22"/>
                <w:szCs w:val="22"/>
              </w:rPr>
              <w:t xml:space="preserve">the annual </w:t>
            </w:r>
            <w:r w:rsidR="0054469A">
              <w:rPr>
                <w:rFonts w:ascii="Calibri" w:hAnsi="Calibri" w:cs="Tahoma"/>
                <w:iCs/>
                <w:sz w:val="22"/>
                <w:szCs w:val="22"/>
              </w:rPr>
              <w:t>performance review of the Corporation Chair and feedback on this would be presented at the July Corporation meeting</w:t>
            </w:r>
            <w:r w:rsidR="00CD3DF6">
              <w:rPr>
                <w:rFonts w:ascii="Calibri" w:hAnsi="Calibri" w:cs="Tahoma"/>
                <w:iCs/>
                <w:sz w:val="22"/>
                <w:szCs w:val="22"/>
              </w:rPr>
              <w:t xml:space="preserve">; governors were also asked to </w:t>
            </w:r>
            <w:r w:rsidR="00EC1CC1">
              <w:rPr>
                <w:rFonts w:ascii="Calibri" w:hAnsi="Calibri" w:cs="Tahoma"/>
                <w:iCs/>
                <w:sz w:val="22"/>
                <w:szCs w:val="22"/>
              </w:rPr>
              <w:t>approve the updated policy for the Appointment and Re-appointment of Board Members and Induction Arrangements as recommended by the People Commit</w:t>
            </w:r>
            <w:r w:rsidR="009663AD">
              <w:rPr>
                <w:rFonts w:ascii="Calibri" w:hAnsi="Calibri" w:cs="Tahoma"/>
                <w:iCs/>
                <w:sz w:val="22"/>
                <w:szCs w:val="22"/>
              </w:rPr>
              <w:t>tee</w:t>
            </w:r>
            <w:r w:rsidR="00EC1CC1">
              <w:rPr>
                <w:rFonts w:ascii="Calibri" w:hAnsi="Calibri" w:cs="Tahoma"/>
                <w:iCs/>
                <w:sz w:val="22"/>
                <w:szCs w:val="22"/>
              </w:rPr>
              <w:t>.</w:t>
            </w:r>
          </w:p>
          <w:p w14:paraId="694F13BE" w14:textId="77777777" w:rsidR="00A229AA" w:rsidRDefault="00A229AA" w:rsidP="00CC597F">
            <w:pPr>
              <w:spacing w:line="276" w:lineRule="auto"/>
              <w:jc w:val="both"/>
              <w:rPr>
                <w:rFonts w:ascii="Calibri" w:hAnsi="Calibri" w:cs="Tahoma"/>
                <w:iCs/>
                <w:sz w:val="22"/>
                <w:szCs w:val="22"/>
              </w:rPr>
            </w:pPr>
          </w:p>
          <w:p w14:paraId="4A5E0759" w14:textId="715C7769" w:rsidR="009663AD" w:rsidRDefault="009663AD" w:rsidP="00CC597F">
            <w:pPr>
              <w:spacing w:line="276" w:lineRule="auto"/>
              <w:jc w:val="both"/>
              <w:rPr>
                <w:rFonts w:ascii="Calibri" w:hAnsi="Calibri" w:cs="Tahoma"/>
                <w:iCs/>
                <w:sz w:val="22"/>
                <w:szCs w:val="22"/>
              </w:rPr>
            </w:pPr>
            <w:r>
              <w:rPr>
                <w:rFonts w:ascii="Calibri" w:hAnsi="Calibri" w:cs="Tahoma"/>
                <w:iCs/>
                <w:sz w:val="22"/>
                <w:szCs w:val="22"/>
              </w:rPr>
              <w:t xml:space="preserve">Hamish Rutherford offered to </w:t>
            </w:r>
            <w:r w:rsidR="00953F7C">
              <w:rPr>
                <w:rFonts w:ascii="Calibri" w:hAnsi="Calibri" w:cs="Tahoma"/>
                <w:iCs/>
                <w:sz w:val="22"/>
                <w:szCs w:val="22"/>
              </w:rPr>
              <w:t>link the Group Director of Governance with a potentially useful contact at</w:t>
            </w:r>
            <w:r w:rsidR="00662B95">
              <w:rPr>
                <w:rFonts w:ascii="Calibri" w:hAnsi="Calibri" w:cs="Tahoma"/>
                <w:iCs/>
                <w:sz w:val="22"/>
                <w:szCs w:val="22"/>
              </w:rPr>
              <w:t xml:space="preserve"> Teacher Active</w:t>
            </w:r>
            <w:r w:rsidR="00953F7C">
              <w:rPr>
                <w:rFonts w:ascii="Calibri" w:hAnsi="Calibri" w:cs="Tahoma"/>
                <w:iCs/>
                <w:sz w:val="22"/>
                <w:szCs w:val="22"/>
              </w:rPr>
              <w:t>.</w:t>
            </w:r>
          </w:p>
          <w:p w14:paraId="7E1C28DF" w14:textId="77777777" w:rsidR="006B19C9" w:rsidRDefault="006B19C9" w:rsidP="00CC597F">
            <w:pPr>
              <w:spacing w:line="276" w:lineRule="auto"/>
              <w:jc w:val="both"/>
              <w:rPr>
                <w:rFonts w:ascii="Calibri" w:hAnsi="Calibri" w:cs="Tahoma"/>
                <w:iCs/>
                <w:sz w:val="22"/>
                <w:szCs w:val="22"/>
              </w:rPr>
            </w:pPr>
          </w:p>
          <w:p w14:paraId="634483D9" w14:textId="1F2FB400" w:rsidR="00953F7C" w:rsidRDefault="00953F7C" w:rsidP="00CC597F">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the People Committee feedback and:</w:t>
            </w:r>
          </w:p>
          <w:p w14:paraId="566C1E07" w14:textId="4E1F26EE" w:rsidR="00953F7C" w:rsidRDefault="00745AF6" w:rsidP="00996EC7">
            <w:pPr>
              <w:pStyle w:val="ListParagraph"/>
              <w:numPr>
                <w:ilvl w:val="0"/>
                <w:numId w:val="32"/>
              </w:numPr>
              <w:spacing w:line="276" w:lineRule="auto"/>
              <w:ind w:left="426" w:hanging="284"/>
              <w:jc w:val="both"/>
              <w:rPr>
                <w:rFonts w:ascii="Calibri" w:hAnsi="Calibri" w:cs="Tahoma"/>
                <w:iCs/>
                <w:sz w:val="22"/>
                <w:szCs w:val="22"/>
              </w:rPr>
            </w:pPr>
            <w:r>
              <w:rPr>
                <w:rFonts w:ascii="Calibri" w:hAnsi="Calibri" w:cs="Tahoma"/>
                <w:b/>
                <w:bCs/>
                <w:iCs/>
                <w:sz w:val="22"/>
                <w:szCs w:val="22"/>
              </w:rPr>
              <w:t xml:space="preserve">agreed </w:t>
            </w:r>
            <w:r>
              <w:rPr>
                <w:rFonts w:ascii="Calibri" w:hAnsi="Calibri" w:cs="Tahoma"/>
                <w:iCs/>
                <w:sz w:val="22"/>
                <w:szCs w:val="22"/>
              </w:rPr>
              <w:t xml:space="preserve">the proposed governor recruitment priorities and that an application </w:t>
            </w:r>
            <w:r w:rsidR="000162BF">
              <w:rPr>
                <w:rFonts w:ascii="Calibri" w:hAnsi="Calibri" w:cs="Tahoma"/>
                <w:iCs/>
                <w:sz w:val="22"/>
                <w:szCs w:val="22"/>
              </w:rPr>
              <w:t xml:space="preserve">should be made to the DfE’s FE governor recruitment service, noting past success </w:t>
            </w:r>
            <w:r w:rsidR="00842944">
              <w:rPr>
                <w:rFonts w:ascii="Calibri" w:hAnsi="Calibri" w:cs="Tahoma"/>
                <w:iCs/>
                <w:sz w:val="22"/>
                <w:szCs w:val="22"/>
              </w:rPr>
              <w:t>in recruiting governors using Peridot;</w:t>
            </w:r>
          </w:p>
          <w:p w14:paraId="6037959B" w14:textId="31DA2376" w:rsidR="00842944" w:rsidRDefault="00842944" w:rsidP="00996EC7">
            <w:pPr>
              <w:pStyle w:val="ListParagraph"/>
              <w:numPr>
                <w:ilvl w:val="0"/>
                <w:numId w:val="32"/>
              </w:numPr>
              <w:spacing w:line="276" w:lineRule="auto"/>
              <w:ind w:left="426" w:hanging="284"/>
              <w:jc w:val="both"/>
              <w:rPr>
                <w:rFonts w:ascii="Calibri" w:hAnsi="Calibri" w:cs="Tahoma"/>
                <w:iCs/>
                <w:sz w:val="22"/>
                <w:szCs w:val="22"/>
              </w:rPr>
            </w:pPr>
            <w:r>
              <w:rPr>
                <w:rFonts w:ascii="Calibri" w:hAnsi="Calibri" w:cs="Tahoma"/>
                <w:b/>
                <w:bCs/>
                <w:iCs/>
                <w:sz w:val="22"/>
                <w:szCs w:val="22"/>
              </w:rPr>
              <w:t xml:space="preserve">agreed </w:t>
            </w:r>
            <w:r>
              <w:rPr>
                <w:rFonts w:ascii="Calibri" w:hAnsi="Calibri" w:cs="Tahoma"/>
                <w:iCs/>
                <w:sz w:val="22"/>
                <w:szCs w:val="22"/>
              </w:rPr>
              <w:t>the proposed process for annual review of the performance of the Corporation Chair;</w:t>
            </w:r>
          </w:p>
          <w:p w14:paraId="47D153DA" w14:textId="0177A185" w:rsidR="00842944" w:rsidRDefault="00996EC7" w:rsidP="00996EC7">
            <w:pPr>
              <w:pStyle w:val="ListParagraph"/>
              <w:numPr>
                <w:ilvl w:val="0"/>
                <w:numId w:val="32"/>
              </w:numPr>
              <w:spacing w:line="276" w:lineRule="auto"/>
              <w:ind w:left="426" w:hanging="284"/>
              <w:jc w:val="both"/>
              <w:rPr>
                <w:rFonts w:ascii="Calibri" w:hAnsi="Calibri" w:cs="Tahoma"/>
                <w:iCs/>
                <w:sz w:val="22"/>
                <w:szCs w:val="22"/>
              </w:rPr>
            </w:pPr>
            <w:r>
              <w:rPr>
                <w:rFonts w:ascii="Calibri" w:hAnsi="Calibri" w:cs="Tahoma"/>
                <w:b/>
                <w:bCs/>
                <w:iCs/>
                <w:sz w:val="22"/>
                <w:szCs w:val="22"/>
              </w:rPr>
              <w:t xml:space="preserve">agreed </w:t>
            </w:r>
            <w:r>
              <w:rPr>
                <w:rFonts w:ascii="Calibri" w:hAnsi="Calibri" w:cs="Tahoma"/>
                <w:iCs/>
                <w:sz w:val="22"/>
                <w:szCs w:val="22"/>
              </w:rPr>
              <w:t>the updated Governor Recruitment and Induction policy;</w:t>
            </w:r>
          </w:p>
          <w:p w14:paraId="06D4884F" w14:textId="363AAA38" w:rsidR="006B19C9" w:rsidRPr="00CF472E" w:rsidRDefault="00996EC7" w:rsidP="005C6FE9">
            <w:pPr>
              <w:pStyle w:val="ListParagraph"/>
              <w:numPr>
                <w:ilvl w:val="0"/>
                <w:numId w:val="32"/>
              </w:numPr>
              <w:spacing w:line="276" w:lineRule="auto"/>
              <w:ind w:left="426" w:hanging="284"/>
              <w:jc w:val="both"/>
              <w:rPr>
                <w:rFonts w:ascii="Calibri" w:hAnsi="Calibri" w:cs="Tahoma"/>
                <w:iCs/>
                <w:sz w:val="22"/>
                <w:szCs w:val="22"/>
              </w:rPr>
            </w:pPr>
            <w:r w:rsidRPr="00CF472E">
              <w:rPr>
                <w:rFonts w:ascii="Calibri" w:hAnsi="Calibri" w:cs="Tahoma"/>
                <w:b/>
                <w:bCs/>
                <w:iCs/>
                <w:sz w:val="22"/>
                <w:szCs w:val="22"/>
              </w:rPr>
              <w:t xml:space="preserve">noted </w:t>
            </w:r>
            <w:r w:rsidRPr="00CF472E">
              <w:rPr>
                <w:rFonts w:ascii="Calibri" w:hAnsi="Calibri" w:cs="Tahoma"/>
                <w:iCs/>
                <w:sz w:val="22"/>
                <w:szCs w:val="22"/>
              </w:rPr>
              <w:t xml:space="preserve">the </w:t>
            </w:r>
            <w:r w:rsidR="001C286E" w:rsidRPr="00CF472E">
              <w:rPr>
                <w:rFonts w:ascii="Calibri" w:hAnsi="Calibri" w:cs="Tahoma"/>
                <w:iCs/>
                <w:sz w:val="22"/>
                <w:szCs w:val="22"/>
              </w:rPr>
              <w:t xml:space="preserve">Governance Action Plan and </w:t>
            </w:r>
            <w:r w:rsidR="001C286E" w:rsidRPr="00CF472E">
              <w:rPr>
                <w:rFonts w:ascii="Calibri" w:hAnsi="Calibri" w:cs="Tahoma"/>
                <w:b/>
                <w:bCs/>
                <w:iCs/>
                <w:sz w:val="22"/>
                <w:szCs w:val="22"/>
              </w:rPr>
              <w:t xml:space="preserve">agreed </w:t>
            </w:r>
            <w:r w:rsidR="001C286E" w:rsidRPr="00CF472E">
              <w:rPr>
                <w:rFonts w:ascii="Calibri" w:hAnsi="Calibri" w:cs="Tahoma"/>
                <w:iCs/>
                <w:sz w:val="22"/>
                <w:szCs w:val="22"/>
              </w:rPr>
              <w:t>the proposed support for Chairs, including a termly Chairs’ catch up</w:t>
            </w:r>
            <w:r w:rsidR="00CF472E" w:rsidRPr="00CF472E">
              <w:rPr>
                <w:rFonts w:ascii="Calibri" w:hAnsi="Calibri" w:cs="Tahoma"/>
                <w:iCs/>
                <w:sz w:val="22"/>
                <w:szCs w:val="22"/>
              </w:rPr>
              <w:t>, as well as introduction of a standard review question at each Corporation and committee meeting.</w:t>
            </w:r>
          </w:p>
          <w:p w14:paraId="3B10C5CE" w14:textId="3BE51DAD" w:rsidR="006B19C9" w:rsidRPr="0085601A" w:rsidRDefault="006B19C9" w:rsidP="00CC597F">
            <w:pPr>
              <w:spacing w:line="276" w:lineRule="auto"/>
              <w:jc w:val="both"/>
              <w:rPr>
                <w:rFonts w:ascii="Calibri" w:hAnsi="Calibri" w:cs="Tahoma"/>
                <w:iCs/>
                <w:sz w:val="22"/>
                <w:szCs w:val="22"/>
              </w:rPr>
            </w:pPr>
          </w:p>
        </w:tc>
      </w:tr>
      <w:tr w:rsidR="003E1626" w:rsidRPr="0085601A" w14:paraId="6A4EF02D" w14:textId="77777777" w:rsidTr="0086339A">
        <w:tc>
          <w:tcPr>
            <w:tcW w:w="890" w:type="dxa"/>
            <w:shd w:val="clear" w:color="auto" w:fill="auto"/>
          </w:tcPr>
          <w:p w14:paraId="43EDE0F5" w14:textId="604045CF" w:rsidR="003E1626" w:rsidRPr="0085601A" w:rsidRDefault="003E1626" w:rsidP="003E1626">
            <w:pPr>
              <w:spacing w:line="276" w:lineRule="auto"/>
              <w:jc w:val="both"/>
              <w:rPr>
                <w:rFonts w:ascii="Calibri" w:hAnsi="Calibri" w:cs="Tahoma"/>
                <w:b/>
                <w:bCs/>
                <w:sz w:val="22"/>
                <w:szCs w:val="22"/>
              </w:rPr>
            </w:pPr>
            <w:r w:rsidRPr="0085601A">
              <w:rPr>
                <w:rFonts w:ascii="Calibri" w:hAnsi="Calibri" w:cs="Tahoma"/>
                <w:b/>
                <w:bCs/>
                <w:sz w:val="22"/>
                <w:szCs w:val="22"/>
              </w:rPr>
              <w:lastRenderedPageBreak/>
              <w:t>2</w:t>
            </w:r>
            <w:r w:rsidR="009C5816">
              <w:rPr>
                <w:rFonts w:ascii="Calibri" w:hAnsi="Calibri" w:cs="Tahoma"/>
                <w:b/>
                <w:bCs/>
                <w:sz w:val="22"/>
                <w:szCs w:val="22"/>
              </w:rPr>
              <w:t>4/23</w:t>
            </w:r>
          </w:p>
        </w:tc>
        <w:tc>
          <w:tcPr>
            <w:tcW w:w="8931" w:type="dxa"/>
            <w:shd w:val="clear" w:color="auto" w:fill="auto"/>
          </w:tcPr>
          <w:p w14:paraId="17DBE78E" w14:textId="61F020A1"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9C5816">
              <w:rPr>
                <w:rFonts w:ascii="Calibri" w:hAnsi="Calibri" w:cs="Tahoma"/>
                <w:b/>
                <w:iCs/>
                <w:sz w:val="22"/>
                <w:szCs w:val="22"/>
              </w:rPr>
              <w:t>16 – Governance Issues</w:t>
            </w:r>
            <w:r w:rsidR="003027EF" w:rsidRPr="0085601A">
              <w:rPr>
                <w:rFonts w:ascii="Calibri" w:hAnsi="Calibri" w:cs="Tahoma"/>
                <w:b/>
                <w:iCs/>
                <w:sz w:val="22"/>
                <w:szCs w:val="22"/>
              </w:rPr>
              <w:t xml:space="preserve"> </w:t>
            </w:r>
          </w:p>
        </w:tc>
      </w:tr>
      <w:tr w:rsidR="003E1626" w:rsidRPr="0085601A" w14:paraId="0E9A8D16" w14:textId="77777777" w:rsidTr="0086339A">
        <w:tc>
          <w:tcPr>
            <w:tcW w:w="890" w:type="dxa"/>
            <w:shd w:val="clear" w:color="auto" w:fill="auto"/>
          </w:tcPr>
          <w:p w14:paraId="7160D406"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2F9A5DBB" w14:textId="568BD312" w:rsidR="00CA2403" w:rsidRDefault="006B19C9" w:rsidP="009C5816">
            <w:pPr>
              <w:spacing w:line="276" w:lineRule="auto"/>
              <w:jc w:val="both"/>
              <w:rPr>
                <w:rFonts w:ascii="Calibri" w:hAnsi="Calibri" w:cs="Tahoma"/>
                <w:iCs/>
                <w:sz w:val="22"/>
                <w:szCs w:val="22"/>
              </w:rPr>
            </w:pPr>
            <w:r>
              <w:rPr>
                <w:rFonts w:ascii="Calibri" w:hAnsi="Calibri" w:cs="Tahoma"/>
                <w:iCs/>
                <w:sz w:val="22"/>
                <w:szCs w:val="22"/>
              </w:rPr>
              <w:t xml:space="preserve">The Group Director of Governance </w:t>
            </w:r>
            <w:r w:rsidR="00E60614">
              <w:rPr>
                <w:rFonts w:ascii="Calibri" w:hAnsi="Calibri" w:cs="Tahoma"/>
                <w:iCs/>
                <w:sz w:val="22"/>
                <w:szCs w:val="22"/>
              </w:rPr>
              <w:t xml:space="preserve">confirmed the requirement in the group’s Standing Orders that any use of the college seal should be reported to the FE Corporation and that </w:t>
            </w:r>
            <w:r w:rsidR="00BA3746">
              <w:rPr>
                <w:rFonts w:ascii="Calibri" w:hAnsi="Calibri" w:cs="Tahoma"/>
                <w:iCs/>
                <w:sz w:val="22"/>
                <w:szCs w:val="22"/>
              </w:rPr>
              <w:t>the college seal had been applied to a range of documents</w:t>
            </w:r>
            <w:r w:rsidR="0078330E">
              <w:rPr>
                <w:rFonts w:ascii="Calibri" w:hAnsi="Calibri" w:cs="Tahoma"/>
                <w:iCs/>
                <w:sz w:val="22"/>
                <w:szCs w:val="22"/>
              </w:rPr>
              <w:t>, detailed in the report</w:t>
            </w:r>
            <w:r w:rsidR="00AE585D">
              <w:rPr>
                <w:rFonts w:ascii="Calibri" w:hAnsi="Calibri" w:cs="Tahoma"/>
                <w:iCs/>
                <w:sz w:val="22"/>
                <w:szCs w:val="22"/>
              </w:rPr>
              <w:t xml:space="preserve"> and</w:t>
            </w:r>
            <w:r w:rsidR="00BA3746">
              <w:rPr>
                <w:rFonts w:ascii="Calibri" w:hAnsi="Calibri" w:cs="Tahoma"/>
                <w:iCs/>
                <w:sz w:val="22"/>
                <w:szCs w:val="22"/>
              </w:rPr>
              <w:t xml:space="preserve"> related to the NETA relocation project</w:t>
            </w:r>
            <w:r w:rsidR="00AE585D">
              <w:rPr>
                <w:rFonts w:ascii="Calibri" w:hAnsi="Calibri" w:cs="Tahoma"/>
                <w:iCs/>
                <w:sz w:val="22"/>
                <w:szCs w:val="22"/>
              </w:rPr>
              <w:t>,</w:t>
            </w:r>
            <w:r w:rsidR="00BA3746">
              <w:rPr>
                <w:rFonts w:ascii="Calibri" w:hAnsi="Calibri" w:cs="Tahoma"/>
                <w:iCs/>
                <w:sz w:val="22"/>
                <w:szCs w:val="22"/>
              </w:rPr>
              <w:t xml:space="preserve"> on 25 January 2024. </w:t>
            </w:r>
            <w:r w:rsidR="004A5612">
              <w:rPr>
                <w:rFonts w:ascii="Calibri" w:hAnsi="Calibri" w:cs="Tahoma"/>
                <w:iCs/>
                <w:sz w:val="22"/>
                <w:szCs w:val="22"/>
              </w:rPr>
              <w:t>She also thanked governors for their continued strong attendance at meetings, development activities and events.</w:t>
            </w:r>
            <w:r w:rsidR="000F6529">
              <w:rPr>
                <w:rFonts w:ascii="Calibri" w:hAnsi="Calibri" w:cs="Tahoma"/>
                <w:iCs/>
                <w:sz w:val="22"/>
                <w:szCs w:val="22"/>
              </w:rPr>
              <w:t xml:space="preserve"> Governors were then invited to provide </w:t>
            </w:r>
            <w:r w:rsidR="00616072">
              <w:rPr>
                <w:rFonts w:ascii="Calibri" w:hAnsi="Calibri" w:cs="Tahoma"/>
                <w:iCs/>
                <w:sz w:val="22"/>
                <w:szCs w:val="22"/>
              </w:rPr>
              <w:t xml:space="preserve">brief verbal feedback on </w:t>
            </w:r>
            <w:r w:rsidR="00E8298B">
              <w:rPr>
                <w:rFonts w:ascii="Calibri" w:hAnsi="Calibri" w:cs="Tahoma"/>
                <w:iCs/>
                <w:sz w:val="22"/>
                <w:szCs w:val="22"/>
              </w:rPr>
              <w:t>any key issues arising.</w:t>
            </w:r>
          </w:p>
          <w:p w14:paraId="44DF7B41" w14:textId="77777777" w:rsidR="00F3054D" w:rsidRDefault="00F3054D" w:rsidP="009C5816">
            <w:pPr>
              <w:spacing w:line="276" w:lineRule="auto"/>
              <w:jc w:val="both"/>
              <w:rPr>
                <w:rFonts w:ascii="Calibri" w:hAnsi="Calibri" w:cs="Tahoma"/>
                <w:iCs/>
                <w:sz w:val="22"/>
                <w:szCs w:val="22"/>
              </w:rPr>
            </w:pPr>
          </w:p>
          <w:p w14:paraId="33039569" w14:textId="6866888C" w:rsidR="00F3054D" w:rsidRDefault="00E8298B" w:rsidP="009C5816">
            <w:pPr>
              <w:spacing w:line="276" w:lineRule="auto"/>
              <w:jc w:val="both"/>
              <w:rPr>
                <w:rFonts w:ascii="Calibri" w:hAnsi="Calibri" w:cs="Tahoma"/>
                <w:iCs/>
                <w:sz w:val="22"/>
                <w:szCs w:val="22"/>
              </w:rPr>
            </w:pPr>
            <w:r>
              <w:rPr>
                <w:rFonts w:ascii="Calibri" w:hAnsi="Calibri" w:cs="Tahoma"/>
                <w:iCs/>
                <w:sz w:val="22"/>
                <w:szCs w:val="22"/>
              </w:rPr>
              <w:t xml:space="preserve">Stu Blackett, </w:t>
            </w:r>
            <w:r w:rsidR="00F3054D">
              <w:rPr>
                <w:rFonts w:ascii="Calibri" w:hAnsi="Calibri" w:cs="Tahoma"/>
                <w:iCs/>
                <w:sz w:val="22"/>
                <w:szCs w:val="22"/>
              </w:rPr>
              <w:t>Corporation Chair</w:t>
            </w:r>
            <w:r w:rsidR="00E84D73">
              <w:rPr>
                <w:rFonts w:ascii="Calibri" w:hAnsi="Calibri" w:cs="Tahoma"/>
                <w:iCs/>
                <w:sz w:val="22"/>
                <w:szCs w:val="22"/>
              </w:rPr>
              <w:t xml:space="preserve">, reported on a </w:t>
            </w:r>
            <w:r w:rsidR="004617E4">
              <w:rPr>
                <w:rFonts w:ascii="Calibri" w:hAnsi="Calibri" w:cs="Tahoma"/>
                <w:iCs/>
                <w:sz w:val="22"/>
                <w:szCs w:val="22"/>
              </w:rPr>
              <w:t xml:space="preserve">useful </w:t>
            </w:r>
            <w:r w:rsidR="00003390">
              <w:rPr>
                <w:rFonts w:ascii="Calibri" w:hAnsi="Calibri" w:cs="Tahoma"/>
                <w:iCs/>
                <w:sz w:val="22"/>
                <w:szCs w:val="22"/>
              </w:rPr>
              <w:t xml:space="preserve">Chairs’ Development </w:t>
            </w:r>
            <w:r w:rsidR="004617E4">
              <w:rPr>
                <w:rFonts w:ascii="Calibri" w:hAnsi="Calibri" w:cs="Tahoma"/>
                <w:iCs/>
                <w:sz w:val="22"/>
                <w:szCs w:val="22"/>
              </w:rPr>
              <w:t xml:space="preserve">session led by Dame Sally </w:t>
            </w:r>
            <w:proofErr w:type="spellStart"/>
            <w:r w:rsidR="004617E4">
              <w:rPr>
                <w:rFonts w:ascii="Calibri" w:hAnsi="Calibri" w:cs="Tahoma"/>
                <w:iCs/>
                <w:sz w:val="22"/>
                <w:szCs w:val="22"/>
              </w:rPr>
              <w:t>Dicketts</w:t>
            </w:r>
            <w:proofErr w:type="spellEnd"/>
            <w:r w:rsidR="004617E4">
              <w:rPr>
                <w:rFonts w:ascii="Calibri" w:hAnsi="Calibri" w:cs="Tahoma"/>
                <w:iCs/>
                <w:sz w:val="22"/>
                <w:szCs w:val="22"/>
              </w:rPr>
              <w:t xml:space="preserve"> on managing change</w:t>
            </w:r>
            <w:r w:rsidR="00003390">
              <w:rPr>
                <w:rFonts w:ascii="Calibri" w:hAnsi="Calibri" w:cs="Tahoma"/>
                <w:iCs/>
                <w:sz w:val="22"/>
                <w:szCs w:val="22"/>
              </w:rPr>
              <w:t xml:space="preserve">, with a further session planned for 21 March; this had given him reassurance that Etc. </w:t>
            </w:r>
            <w:r w:rsidR="008B60D4">
              <w:rPr>
                <w:rFonts w:ascii="Calibri" w:hAnsi="Calibri" w:cs="Tahoma"/>
                <w:iCs/>
                <w:sz w:val="22"/>
                <w:szCs w:val="22"/>
              </w:rPr>
              <w:t>and the Corporatio</w:t>
            </w:r>
            <w:r w:rsidR="00022099">
              <w:rPr>
                <w:rFonts w:ascii="Calibri" w:hAnsi="Calibri" w:cs="Tahoma"/>
                <w:iCs/>
                <w:sz w:val="22"/>
                <w:szCs w:val="22"/>
              </w:rPr>
              <w:t>n were</w:t>
            </w:r>
            <w:r w:rsidR="008B60D4">
              <w:rPr>
                <w:rFonts w:ascii="Calibri" w:hAnsi="Calibri" w:cs="Tahoma"/>
                <w:iCs/>
                <w:sz w:val="22"/>
                <w:szCs w:val="22"/>
              </w:rPr>
              <w:t xml:space="preserve"> </w:t>
            </w:r>
            <w:r w:rsidR="0081042F">
              <w:rPr>
                <w:rFonts w:ascii="Calibri" w:hAnsi="Calibri" w:cs="Tahoma"/>
                <w:iCs/>
                <w:sz w:val="22"/>
                <w:szCs w:val="22"/>
              </w:rPr>
              <w:t xml:space="preserve">performing well </w:t>
            </w:r>
            <w:r w:rsidR="008B60D4">
              <w:rPr>
                <w:rFonts w:ascii="Calibri" w:hAnsi="Calibri" w:cs="Tahoma"/>
                <w:iCs/>
                <w:sz w:val="22"/>
                <w:szCs w:val="22"/>
              </w:rPr>
              <w:t>and thinking strategically.</w:t>
            </w:r>
          </w:p>
          <w:p w14:paraId="561FEE81" w14:textId="77777777" w:rsidR="00D264C2" w:rsidRDefault="00D264C2" w:rsidP="00D264C2">
            <w:pPr>
              <w:spacing w:line="276" w:lineRule="auto"/>
              <w:jc w:val="both"/>
              <w:rPr>
                <w:rFonts w:ascii="Calibri" w:hAnsi="Calibri" w:cs="Tahoma"/>
                <w:iCs/>
                <w:sz w:val="22"/>
                <w:szCs w:val="22"/>
              </w:rPr>
            </w:pPr>
          </w:p>
          <w:p w14:paraId="2F4A0202" w14:textId="5D7DCCAE" w:rsidR="00D264C2" w:rsidRDefault="00D264C2" w:rsidP="00D264C2">
            <w:pPr>
              <w:spacing w:line="276" w:lineRule="auto"/>
              <w:jc w:val="both"/>
              <w:rPr>
                <w:rFonts w:ascii="Calibri" w:hAnsi="Calibri" w:cs="Tahoma"/>
                <w:iCs/>
                <w:sz w:val="22"/>
                <w:szCs w:val="22"/>
              </w:rPr>
            </w:pPr>
            <w:r>
              <w:rPr>
                <w:rFonts w:ascii="Calibri" w:hAnsi="Calibri" w:cs="Tahoma"/>
                <w:iCs/>
                <w:sz w:val="22"/>
                <w:szCs w:val="22"/>
              </w:rPr>
              <w:t xml:space="preserve">Hamish Rutherford gave feedback on the </w:t>
            </w:r>
            <w:r w:rsidR="002A54AD">
              <w:rPr>
                <w:rFonts w:ascii="Calibri" w:hAnsi="Calibri" w:cs="Tahoma"/>
                <w:iCs/>
                <w:sz w:val="22"/>
                <w:szCs w:val="22"/>
              </w:rPr>
              <w:t>Association of Colleges’</w:t>
            </w:r>
            <w:r w:rsidR="00A36244">
              <w:rPr>
                <w:rFonts w:ascii="Calibri" w:hAnsi="Calibri" w:cs="Tahoma"/>
                <w:iCs/>
                <w:sz w:val="22"/>
                <w:szCs w:val="22"/>
              </w:rPr>
              <w:t xml:space="preserve"> (AoC)</w:t>
            </w:r>
            <w:r w:rsidR="002A54AD">
              <w:rPr>
                <w:rFonts w:ascii="Calibri" w:hAnsi="Calibri" w:cs="Tahoma"/>
                <w:iCs/>
                <w:sz w:val="22"/>
                <w:szCs w:val="22"/>
              </w:rPr>
              <w:t xml:space="preserve"> </w:t>
            </w:r>
            <w:r>
              <w:rPr>
                <w:rFonts w:ascii="Calibri" w:hAnsi="Calibri" w:cs="Tahoma"/>
                <w:iCs/>
                <w:sz w:val="22"/>
                <w:szCs w:val="22"/>
              </w:rPr>
              <w:t xml:space="preserve">Regional Governor Induction session </w:t>
            </w:r>
            <w:r w:rsidR="002A54AD">
              <w:rPr>
                <w:rFonts w:ascii="Calibri" w:hAnsi="Calibri" w:cs="Tahoma"/>
                <w:iCs/>
                <w:sz w:val="22"/>
                <w:szCs w:val="22"/>
              </w:rPr>
              <w:t>that he had attended, reporting</w:t>
            </w:r>
            <w:r>
              <w:rPr>
                <w:rFonts w:ascii="Calibri" w:hAnsi="Calibri" w:cs="Tahoma"/>
                <w:iCs/>
                <w:sz w:val="22"/>
                <w:szCs w:val="22"/>
              </w:rPr>
              <w:t xml:space="preserve"> that </w:t>
            </w:r>
            <w:r w:rsidR="002A54AD">
              <w:rPr>
                <w:rFonts w:ascii="Calibri" w:hAnsi="Calibri" w:cs="Tahoma"/>
                <w:iCs/>
                <w:sz w:val="22"/>
                <w:szCs w:val="22"/>
              </w:rPr>
              <w:t xml:space="preserve">he felt </w:t>
            </w:r>
            <w:r>
              <w:rPr>
                <w:rFonts w:ascii="Calibri" w:hAnsi="Calibri" w:cs="Tahoma"/>
                <w:iCs/>
                <w:sz w:val="22"/>
                <w:szCs w:val="22"/>
              </w:rPr>
              <w:t xml:space="preserve">it could have been more focused; the Group Director of Governance confirmed that </w:t>
            </w:r>
            <w:r w:rsidR="00A36244">
              <w:rPr>
                <w:rFonts w:ascii="Calibri" w:hAnsi="Calibri" w:cs="Tahoma"/>
                <w:iCs/>
                <w:sz w:val="22"/>
                <w:szCs w:val="22"/>
              </w:rPr>
              <w:t>David Watson,</w:t>
            </w:r>
            <w:r>
              <w:rPr>
                <w:rFonts w:ascii="Calibri" w:hAnsi="Calibri" w:cs="Tahoma"/>
                <w:iCs/>
                <w:sz w:val="22"/>
                <w:szCs w:val="22"/>
              </w:rPr>
              <w:t xml:space="preserve"> who had </w:t>
            </w:r>
            <w:r w:rsidR="00A36244">
              <w:rPr>
                <w:rFonts w:ascii="Calibri" w:hAnsi="Calibri" w:cs="Tahoma"/>
                <w:iCs/>
                <w:sz w:val="22"/>
                <w:szCs w:val="22"/>
              </w:rPr>
              <w:t xml:space="preserve">also </w:t>
            </w:r>
            <w:r>
              <w:rPr>
                <w:rFonts w:ascii="Calibri" w:hAnsi="Calibri" w:cs="Tahoma"/>
                <w:iCs/>
                <w:sz w:val="22"/>
                <w:szCs w:val="22"/>
              </w:rPr>
              <w:t>attended</w:t>
            </w:r>
            <w:r w:rsidR="00A36244">
              <w:rPr>
                <w:rFonts w:ascii="Calibri" w:hAnsi="Calibri" w:cs="Tahoma"/>
                <w:iCs/>
                <w:sz w:val="22"/>
                <w:szCs w:val="22"/>
              </w:rPr>
              <w:t>,</w:t>
            </w:r>
            <w:r>
              <w:rPr>
                <w:rFonts w:ascii="Calibri" w:hAnsi="Calibri" w:cs="Tahoma"/>
                <w:iCs/>
                <w:sz w:val="22"/>
                <w:szCs w:val="22"/>
              </w:rPr>
              <w:t xml:space="preserve"> had had similar feedback and this had been passed on to the AoC.</w:t>
            </w:r>
          </w:p>
          <w:p w14:paraId="0F41C1B5" w14:textId="77777777" w:rsidR="00B234B0" w:rsidRDefault="00B234B0" w:rsidP="009C5816">
            <w:pPr>
              <w:spacing w:line="276" w:lineRule="auto"/>
              <w:jc w:val="both"/>
              <w:rPr>
                <w:rFonts w:ascii="Calibri" w:hAnsi="Calibri" w:cs="Tahoma"/>
                <w:iCs/>
                <w:sz w:val="22"/>
                <w:szCs w:val="22"/>
              </w:rPr>
            </w:pPr>
          </w:p>
          <w:p w14:paraId="5850D8C5" w14:textId="40DA59FD" w:rsidR="00B234B0" w:rsidRDefault="00B234B0" w:rsidP="009C5816">
            <w:pPr>
              <w:spacing w:line="276" w:lineRule="auto"/>
              <w:jc w:val="both"/>
              <w:rPr>
                <w:rFonts w:ascii="Calibri" w:hAnsi="Calibri" w:cs="Tahoma"/>
                <w:iCs/>
                <w:sz w:val="22"/>
                <w:szCs w:val="22"/>
              </w:rPr>
            </w:pPr>
            <w:r>
              <w:rPr>
                <w:rFonts w:ascii="Calibri" w:hAnsi="Calibri" w:cs="Tahoma"/>
                <w:iCs/>
                <w:sz w:val="22"/>
                <w:szCs w:val="22"/>
              </w:rPr>
              <w:t xml:space="preserve">The Group Director of HR &amp; People Development highlighted that the impact finale for the first cohort of the </w:t>
            </w:r>
            <w:r w:rsidR="00591A1F">
              <w:rPr>
                <w:rFonts w:ascii="Calibri" w:hAnsi="Calibri" w:cs="Tahoma"/>
                <w:iCs/>
                <w:sz w:val="22"/>
                <w:szCs w:val="22"/>
              </w:rPr>
              <w:t xml:space="preserve">Etc. </w:t>
            </w:r>
            <w:r>
              <w:rPr>
                <w:rFonts w:ascii="Calibri" w:hAnsi="Calibri" w:cs="Tahoma"/>
                <w:iCs/>
                <w:sz w:val="22"/>
                <w:szCs w:val="22"/>
              </w:rPr>
              <w:t xml:space="preserve">Leadership </w:t>
            </w:r>
            <w:r w:rsidR="00591A1F">
              <w:rPr>
                <w:rFonts w:ascii="Calibri" w:hAnsi="Calibri" w:cs="Tahoma"/>
                <w:iCs/>
                <w:sz w:val="22"/>
                <w:szCs w:val="22"/>
              </w:rPr>
              <w:t>Programme</w:t>
            </w:r>
            <w:r>
              <w:rPr>
                <w:rFonts w:ascii="Calibri" w:hAnsi="Calibri" w:cs="Tahoma"/>
                <w:iCs/>
                <w:sz w:val="22"/>
                <w:szCs w:val="22"/>
              </w:rPr>
              <w:t xml:space="preserve">, delivered by Aspire, would take place on 19 March and </w:t>
            </w:r>
            <w:r w:rsidR="00022099">
              <w:rPr>
                <w:rFonts w:ascii="Calibri" w:hAnsi="Calibri" w:cs="Tahoma"/>
                <w:iCs/>
                <w:sz w:val="22"/>
                <w:szCs w:val="22"/>
              </w:rPr>
              <w:t>welcomed attendance by governors.</w:t>
            </w:r>
          </w:p>
          <w:p w14:paraId="759D3F25" w14:textId="77777777" w:rsidR="002B1AD2" w:rsidRDefault="002B1AD2" w:rsidP="009C5816">
            <w:pPr>
              <w:spacing w:line="276" w:lineRule="auto"/>
              <w:jc w:val="both"/>
              <w:rPr>
                <w:rFonts w:ascii="Calibri" w:hAnsi="Calibri" w:cs="Tahoma"/>
                <w:iCs/>
                <w:sz w:val="22"/>
                <w:szCs w:val="22"/>
              </w:rPr>
            </w:pPr>
          </w:p>
          <w:p w14:paraId="6247B206" w14:textId="1ED55D8A" w:rsidR="002B1AD2" w:rsidRDefault="002B1AD2" w:rsidP="009C5816">
            <w:pPr>
              <w:spacing w:line="276" w:lineRule="auto"/>
              <w:jc w:val="both"/>
              <w:rPr>
                <w:rFonts w:ascii="Calibri" w:hAnsi="Calibri" w:cs="Tahoma"/>
                <w:iCs/>
                <w:sz w:val="22"/>
                <w:szCs w:val="22"/>
              </w:rPr>
            </w:pPr>
            <w:r>
              <w:rPr>
                <w:rFonts w:ascii="Calibri" w:hAnsi="Calibri" w:cs="Tahoma"/>
                <w:iCs/>
                <w:sz w:val="22"/>
                <w:szCs w:val="22"/>
              </w:rPr>
              <w:t xml:space="preserve">The Group Director of Governance </w:t>
            </w:r>
            <w:r w:rsidR="00D55211">
              <w:rPr>
                <w:rFonts w:ascii="Calibri" w:hAnsi="Calibri" w:cs="Tahoma"/>
                <w:iCs/>
                <w:sz w:val="22"/>
                <w:szCs w:val="22"/>
              </w:rPr>
              <w:t>added</w:t>
            </w:r>
            <w:r>
              <w:rPr>
                <w:rFonts w:ascii="Calibri" w:hAnsi="Calibri" w:cs="Tahoma"/>
                <w:iCs/>
                <w:sz w:val="22"/>
                <w:szCs w:val="22"/>
              </w:rPr>
              <w:t xml:space="preserve"> that, as a condition of the DfE loan, </w:t>
            </w:r>
            <w:r w:rsidR="00AD745F">
              <w:rPr>
                <w:rFonts w:ascii="Calibri" w:hAnsi="Calibri" w:cs="Tahoma"/>
                <w:iCs/>
                <w:sz w:val="22"/>
                <w:szCs w:val="22"/>
              </w:rPr>
              <w:t xml:space="preserve">the Corporation would need to seek permission for changes to the Instrument and Articles of Government from the DfE; she did not consider this </w:t>
            </w:r>
            <w:r w:rsidR="00362845">
              <w:rPr>
                <w:rFonts w:ascii="Calibri" w:hAnsi="Calibri" w:cs="Tahoma"/>
                <w:iCs/>
                <w:sz w:val="22"/>
                <w:szCs w:val="22"/>
              </w:rPr>
              <w:t>would cause any</w:t>
            </w:r>
            <w:r w:rsidR="00D55211">
              <w:rPr>
                <w:rFonts w:ascii="Calibri" w:hAnsi="Calibri" w:cs="Tahoma"/>
                <w:iCs/>
                <w:sz w:val="22"/>
                <w:szCs w:val="22"/>
              </w:rPr>
              <w:t xml:space="preserve"> risk</w:t>
            </w:r>
            <w:r w:rsidR="00362845">
              <w:rPr>
                <w:rFonts w:ascii="Calibri" w:hAnsi="Calibri" w:cs="Tahoma"/>
                <w:iCs/>
                <w:sz w:val="22"/>
                <w:szCs w:val="22"/>
              </w:rPr>
              <w:t>s</w:t>
            </w:r>
            <w:r w:rsidR="00D55211">
              <w:rPr>
                <w:rFonts w:ascii="Calibri" w:hAnsi="Calibri" w:cs="Tahoma"/>
                <w:iCs/>
                <w:sz w:val="22"/>
                <w:szCs w:val="22"/>
              </w:rPr>
              <w:t xml:space="preserve"> or issue</w:t>
            </w:r>
            <w:r w:rsidR="00362845">
              <w:rPr>
                <w:rFonts w:ascii="Calibri" w:hAnsi="Calibri" w:cs="Tahoma"/>
                <w:iCs/>
                <w:sz w:val="22"/>
                <w:szCs w:val="22"/>
              </w:rPr>
              <w:t>s</w:t>
            </w:r>
            <w:r w:rsidR="00D55211">
              <w:rPr>
                <w:rFonts w:ascii="Calibri" w:hAnsi="Calibri" w:cs="Tahoma"/>
                <w:iCs/>
                <w:sz w:val="22"/>
                <w:szCs w:val="22"/>
              </w:rPr>
              <w:t xml:space="preserve"> for governance</w:t>
            </w:r>
            <w:r w:rsidR="00AD745F">
              <w:rPr>
                <w:rFonts w:ascii="Calibri" w:hAnsi="Calibri" w:cs="Tahoma"/>
                <w:iCs/>
                <w:sz w:val="22"/>
                <w:szCs w:val="22"/>
              </w:rPr>
              <w:t>.</w:t>
            </w:r>
          </w:p>
          <w:p w14:paraId="0CBC9695" w14:textId="77777777" w:rsidR="00F266D6" w:rsidRDefault="00F266D6" w:rsidP="009C5816">
            <w:pPr>
              <w:spacing w:line="276" w:lineRule="auto"/>
              <w:jc w:val="both"/>
              <w:rPr>
                <w:rFonts w:ascii="Calibri" w:hAnsi="Calibri" w:cs="Tahoma"/>
                <w:iCs/>
                <w:sz w:val="22"/>
                <w:szCs w:val="22"/>
              </w:rPr>
            </w:pPr>
          </w:p>
          <w:p w14:paraId="652C1AD7" w14:textId="2841A06B" w:rsidR="00AD745F" w:rsidRPr="00F266D6" w:rsidRDefault="00F266D6" w:rsidP="009C5816">
            <w:pPr>
              <w:spacing w:line="276" w:lineRule="auto"/>
              <w:jc w:val="both"/>
              <w:rPr>
                <w:rFonts w:ascii="Calibri" w:hAnsi="Calibri" w:cs="Tahoma"/>
                <w:iCs/>
                <w:sz w:val="22"/>
                <w:szCs w:val="22"/>
              </w:rPr>
            </w:pPr>
            <w:r>
              <w:rPr>
                <w:rFonts w:ascii="Calibri" w:hAnsi="Calibri" w:cs="Tahoma"/>
                <w:iCs/>
                <w:sz w:val="22"/>
                <w:szCs w:val="22"/>
              </w:rPr>
              <w:lastRenderedPageBreak/>
              <w:t xml:space="preserve">Governors </w:t>
            </w:r>
            <w:r>
              <w:rPr>
                <w:rFonts w:ascii="Calibri" w:hAnsi="Calibri" w:cs="Tahoma"/>
                <w:b/>
                <w:bCs/>
                <w:iCs/>
                <w:sz w:val="22"/>
                <w:szCs w:val="22"/>
              </w:rPr>
              <w:t xml:space="preserve">noted </w:t>
            </w:r>
            <w:r w:rsidR="00E53319" w:rsidRPr="00E53319">
              <w:rPr>
                <w:rFonts w:ascii="Calibri" w:hAnsi="Calibri" w:cs="Tahoma"/>
                <w:iCs/>
                <w:sz w:val="22"/>
                <w:szCs w:val="22"/>
              </w:rPr>
              <w:t>use of the college seal</w:t>
            </w:r>
            <w:r w:rsidR="00693490">
              <w:rPr>
                <w:rFonts w:ascii="Calibri" w:hAnsi="Calibri" w:cs="Tahoma"/>
                <w:iCs/>
                <w:sz w:val="22"/>
                <w:szCs w:val="22"/>
              </w:rPr>
              <w:t xml:space="preserve"> and the importance of governor attendance and engagement </w:t>
            </w:r>
            <w:r w:rsidR="009872A7">
              <w:rPr>
                <w:rFonts w:ascii="Calibri" w:hAnsi="Calibri" w:cs="Tahoma"/>
                <w:iCs/>
                <w:sz w:val="22"/>
                <w:szCs w:val="22"/>
              </w:rPr>
              <w:t>in ensuring a highly informed, effective and engaged Board.</w:t>
            </w:r>
          </w:p>
          <w:p w14:paraId="18AF0D36" w14:textId="17226DBD" w:rsidR="00535FDD" w:rsidRPr="0085601A" w:rsidRDefault="00535FDD" w:rsidP="00D264C2">
            <w:pPr>
              <w:spacing w:line="276" w:lineRule="auto"/>
              <w:jc w:val="both"/>
              <w:rPr>
                <w:rFonts w:ascii="Calibri" w:hAnsi="Calibri" w:cs="Tahoma"/>
                <w:iCs/>
                <w:sz w:val="22"/>
                <w:szCs w:val="22"/>
              </w:rPr>
            </w:pPr>
          </w:p>
        </w:tc>
      </w:tr>
      <w:tr w:rsidR="003E1626" w:rsidRPr="0085601A" w14:paraId="61F22866" w14:textId="77777777" w:rsidTr="0086339A">
        <w:tc>
          <w:tcPr>
            <w:tcW w:w="890" w:type="dxa"/>
            <w:shd w:val="clear" w:color="auto" w:fill="auto"/>
          </w:tcPr>
          <w:p w14:paraId="5A234EDF" w14:textId="60DFBB40"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9C5816">
              <w:rPr>
                <w:rFonts w:ascii="Calibri" w:hAnsi="Calibri" w:cs="Tahoma"/>
                <w:b/>
                <w:sz w:val="22"/>
                <w:szCs w:val="22"/>
              </w:rPr>
              <w:t>4/24</w:t>
            </w:r>
          </w:p>
        </w:tc>
        <w:tc>
          <w:tcPr>
            <w:tcW w:w="8931" w:type="dxa"/>
            <w:shd w:val="clear" w:color="auto" w:fill="auto"/>
          </w:tcPr>
          <w:p w14:paraId="17959E9A" w14:textId="1E5921E4"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w:t>
            </w:r>
            <w:r w:rsidR="000031B1" w:rsidRPr="0085601A">
              <w:rPr>
                <w:rFonts w:ascii="Calibri" w:hAnsi="Calibri" w:cs="Tahoma"/>
                <w:b/>
                <w:sz w:val="22"/>
                <w:szCs w:val="22"/>
              </w:rPr>
              <w:t xml:space="preserve">Item </w:t>
            </w:r>
            <w:r w:rsidR="009C5816">
              <w:rPr>
                <w:rFonts w:ascii="Calibri" w:hAnsi="Calibri" w:cs="Tahoma"/>
                <w:b/>
                <w:sz w:val="22"/>
                <w:szCs w:val="22"/>
              </w:rPr>
              <w:t>17 – Strategic Conference – objectives and draft schedule</w:t>
            </w:r>
          </w:p>
        </w:tc>
      </w:tr>
      <w:tr w:rsidR="003E1626" w:rsidRPr="0085601A" w14:paraId="3EB159CC" w14:textId="77777777" w:rsidTr="0086339A">
        <w:tc>
          <w:tcPr>
            <w:tcW w:w="890" w:type="dxa"/>
            <w:shd w:val="clear" w:color="auto" w:fill="auto"/>
          </w:tcPr>
          <w:p w14:paraId="2204C293"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4E9B8FE1" w14:textId="6BFFFEC5" w:rsidR="00BB7A0D" w:rsidRDefault="00AA4C51"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The Corporation Chair </w:t>
            </w:r>
            <w:r w:rsidR="00374E1F">
              <w:rPr>
                <w:rFonts w:ascii="Calibri" w:hAnsi="Calibri" w:cs="Tahoma"/>
                <w:sz w:val="22"/>
                <w:szCs w:val="22"/>
              </w:rPr>
              <w:t>confirmed</w:t>
            </w:r>
            <w:r>
              <w:rPr>
                <w:rFonts w:ascii="Calibri" w:hAnsi="Calibri" w:cs="Tahoma"/>
                <w:sz w:val="22"/>
                <w:szCs w:val="22"/>
              </w:rPr>
              <w:t xml:space="preserve"> that this year’s Strategic Conference would be held at Hardwick Hall Hotel</w:t>
            </w:r>
            <w:r w:rsidR="009D0BB7">
              <w:rPr>
                <w:rFonts w:ascii="Calibri" w:hAnsi="Calibri" w:cs="Tahoma"/>
                <w:sz w:val="22"/>
                <w:szCs w:val="22"/>
              </w:rPr>
              <w:t xml:space="preserve"> and</w:t>
            </w:r>
            <w:r w:rsidR="00F123B3">
              <w:rPr>
                <w:rFonts w:ascii="Calibri" w:hAnsi="Calibri" w:cs="Tahoma"/>
                <w:sz w:val="22"/>
                <w:szCs w:val="22"/>
              </w:rPr>
              <w:t>,</w:t>
            </w:r>
            <w:r w:rsidR="009D0BB7">
              <w:rPr>
                <w:rFonts w:ascii="Calibri" w:hAnsi="Calibri" w:cs="Tahoma"/>
                <w:sz w:val="22"/>
                <w:szCs w:val="22"/>
              </w:rPr>
              <w:t xml:space="preserve"> with reference to earlier discussion</w:t>
            </w:r>
            <w:r w:rsidR="006E226B">
              <w:rPr>
                <w:rFonts w:ascii="Calibri" w:hAnsi="Calibri" w:cs="Tahoma"/>
                <w:sz w:val="22"/>
                <w:szCs w:val="22"/>
              </w:rPr>
              <w:t>s</w:t>
            </w:r>
            <w:r w:rsidR="009D0BB7">
              <w:rPr>
                <w:rFonts w:ascii="Calibri" w:hAnsi="Calibri" w:cs="Tahoma"/>
                <w:sz w:val="22"/>
                <w:szCs w:val="22"/>
              </w:rPr>
              <w:t xml:space="preserve">, </w:t>
            </w:r>
            <w:r w:rsidR="004F061D">
              <w:rPr>
                <w:rFonts w:ascii="Calibri" w:hAnsi="Calibri" w:cs="Tahoma"/>
                <w:sz w:val="22"/>
                <w:szCs w:val="22"/>
              </w:rPr>
              <w:t xml:space="preserve">the Chief Executive and Group Principal </w:t>
            </w:r>
            <w:r w:rsidR="00F123B3">
              <w:rPr>
                <w:rFonts w:ascii="Calibri" w:hAnsi="Calibri" w:cs="Tahoma"/>
                <w:sz w:val="22"/>
                <w:szCs w:val="22"/>
              </w:rPr>
              <w:t xml:space="preserve">highlighted </w:t>
            </w:r>
            <w:r w:rsidR="004F061D">
              <w:rPr>
                <w:rFonts w:ascii="Calibri" w:hAnsi="Calibri" w:cs="Tahoma"/>
                <w:sz w:val="22"/>
                <w:szCs w:val="22"/>
              </w:rPr>
              <w:t>that three external speakers</w:t>
            </w:r>
            <w:r w:rsidR="00F123B3">
              <w:rPr>
                <w:rFonts w:ascii="Calibri" w:hAnsi="Calibri" w:cs="Tahoma"/>
                <w:sz w:val="22"/>
                <w:szCs w:val="22"/>
              </w:rPr>
              <w:t>, including potentially a senior executive from bp,</w:t>
            </w:r>
            <w:r w:rsidR="004F061D">
              <w:rPr>
                <w:rFonts w:ascii="Calibri" w:hAnsi="Calibri" w:cs="Tahoma"/>
                <w:sz w:val="22"/>
                <w:szCs w:val="22"/>
              </w:rPr>
              <w:t xml:space="preserve"> would give governors an opportunity for horizon scanning</w:t>
            </w:r>
            <w:r w:rsidR="00237FC3">
              <w:rPr>
                <w:rFonts w:ascii="Calibri" w:hAnsi="Calibri" w:cs="Tahoma"/>
                <w:sz w:val="22"/>
                <w:szCs w:val="22"/>
              </w:rPr>
              <w:t xml:space="preserve">. The </w:t>
            </w:r>
            <w:r w:rsidR="00CE79E8">
              <w:rPr>
                <w:rFonts w:ascii="Calibri" w:hAnsi="Calibri" w:cs="Tahoma"/>
                <w:sz w:val="22"/>
                <w:szCs w:val="22"/>
              </w:rPr>
              <w:t>con</w:t>
            </w:r>
            <w:r w:rsidR="009B15D5">
              <w:rPr>
                <w:rFonts w:ascii="Calibri" w:hAnsi="Calibri" w:cs="Tahoma"/>
                <w:sz w:val="22"/>
                <w:szCs w:val="22"/>
              </w:rPr>
              <w:t xml:space="preserve">ference would also focus on </w:t>
            </w:r>
            <w:r w:rsidR="00237FC3">
              <w:rPr>
                <w:rFonts w:ascii="Calibri" w:hAnsi="Calibri" w:cs="Tahoma"/>
                <w:sz w:val="22"/>
                <w:szCs w:val="22"/>
              </w:rPr>
              <w:t>progress against the strategic objectives.</w:t>
            </w:r>
          </w:p>
          <w:p w14:paraId="10A00A6E" w14:textId="77777777" w:rsidR="002C5D59" w:rsidRDefault="002C5D59" w:rsidP="005309F7">
            <w:pPr>
              <w:tabs>
                <w:tab w:val="left" w:pos="278"/>
              </w:tabs>
              <w:spacing w:line="276" w:lineRule="auto"/>
              <w:jc w:val="both"/>
              <w:rPr>
                <w:rFonts w:ascii="Calibri" w:hAnsi="Calibri" w:cs="Tahoma"/>
                <w:sz w:val="22"/>
                <w:szCs w:val="22"/>
              </w:rPr>
            </w:pPr>
          </w:p>
          <w:p w14:paraId="754E20C3" w14:textId="48D1B640" w:rsidR="002C5D59" w:rsidRPr="00775674" w:rsidRDefault="002C5D59"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approved </w:t>
            </w:r>
            <w:r>
              <w:rPr>
                <w:rFonts w:ascii="Calibri" w:hAnsi="Calibri" w:cs="Tahoma"/>
                <w:sz w:val="22"/>
                <w:szCs w:val="22"/>
              </w:rPr>
              <w:t>the proposed a</w:t>
            </w:r>
            <w:r w:rsidR="00E56E05">
              <w:rPr>
                <w:rFonts w:ascii="Calibri" w:hAnsi="Calibri" w:cs="Tahoma"/>
                <w:sz w:val="22"/>
                <w:szCs w:val="22"/>
              </w:rPr>
              <w:t xml:space="preserve">ims and objectives of the Governors’ Strategic Conference and </w:t>
            </w:r>
            <w:r w:rsidR="00E56E05">
              <w:rPr>
                <w:rFonts w:ascii="Calibri" w:hAnsi="Calibri" w:cs="Tahoma"/>
                <w:b/>
                <w:bCs/>
                <w:sz w:val="22"/>
                <w:szCs w:val="22"/>
              </w:rPr>
              <w:t>noted</w:t>
            </w:r>
            <w:r w:rsidR="00775674">
              <w:rPr>
                <w:rFonts w:ascii="Calibri" w:hAnsi="Calibri" w:cs="Tahoma"/>
                <w:b/>
                <w:bCs/>
                <w:sz w:val="22"/>
                <w:szCs w:val="22"/>
              </w:rPr>
              <w:t xml:space="preserve"> </w:t>
            </w:r>
            <w:r w:rsidR="00775674">
              <w:rPr>
                <w:rFonts w:ascii="Calibri" w:hAnsi="Calibri" w:cs="Tahoma"/>
                <w:sz w:val="22"/>
                <w:szCs w:val="22"/>
              </w:rPr>
              <w:t xml:space="preserve">that they could submit suggestions in relation to the draft programme; </w:t>
            </w:r>
            <w:r w:rsidR="001A6249">
              <w:rPr>
                <w:rFonts w:ascii="Calibri" w:hAnsi="Calibri" w:cs="Tahoma"/>
                <w:sz w:val="22"/>
                <w:szCs w:val="22"/>
              </w:rPr>
              <w:t>the Governance Team were thanked for</w:t>
            </w:r>
            <w:r w:rsidR="00B948B2">
              <w:rPr>
                <w:rFonts w:ascii="Calibri" w:hAnsi="Calibri" w:cs="Tahoma"/>
                <w:sz w:val="22"/>
                <w:szCs w:val="22"/>
              </w:rPr>
              <w:t xml:space="preserve"> their work planning </w:t>
            </w:r>
            <w:r w:rsidR="001A6249">
              <w:rPr>
                <w:rFonts w:ascii="Calibri" w:hAnsi="Calibri" w:cs="Tahoma"/>
                <w:sz w:val="22"/>
                <w:szCs w:val="22"/>
              </w:rPr>
              <w:t>the conference.</w:t>
            </w:r>
          </w:p>
          <w:p w14:paraId="147D726C" w14:textId="77777777" w:rsidR="00237FC3" w:rsidRDefault="00237FC3" w:rsidP="005309F7">
            <w:pPr>
              <w:tabs>
                <w:tab w:val="left" w:pos="278"/>
              </w:tabs>
              <w:spacing w:line="276" w:lineRule="auto"/>
              <w:jc w:val="both"/>
              <w:rPr>
                <w:rFonts w:ascii="Calibri" w:hAnsi="Calibri" w:cs="Tahoma"/>
                <w:sz w:val="22"/>
                <w:szCs w:val="22"/>
              </w:rPr>
            </w:pPr>
          </w:p>
          <w:p w14:paraId="465C370C" w14:textId="77777777" w:rsidR="00BB7A0D" w:rsidRDefault="00A46E75" w:rsidP="005309F7">
            <w:pPr>
              <w:tabs>
                <w:tab w:val="left" w:pos="278"/>
              </w:tabs>
              <w:spacing w:line="276" w:lineRule="auto"/>
              <w:jc w:val="both"/>
              <w:rPr>
                <w:rFonts w:ascii="Calibri" w:hAnsi="Calibri" w:cs="Tahoma"/>
                <w:i/>
                <w:iCs/>
                <w:sz w:val="22"/>
                <w:szCs w:val="22"/>
              </w:rPr>
            </w:pPr>
            <w:r>
              <w:rPr>
                <w:rFonts w:ascii="Calibri" w:hAnsi="Calibri" w:cs="Tahoma"/>
                <w:i/>
                <w:iCs/>
                <w:sz w:val="22"/>
                <w:szCs w:val="22"/>
              </w:rPr>
              <w:t xml:space="preserve">Aiden Flynn, </w:t>
            </w:r>
            <w:proofErr w:type="spellStart"/>
            <w:r>
              <w:rPr>
                <w:rFonts w:ascii="Calibri" w:hAnsi="Calibri" w:cs="Tahoma"/>
                <w:i/>
                <w:iCs/>
                <w:sz w:val="22"/>
                <w:szCs w:val="22"/>
              </w:rPr>
              <w:t>Himeetjuia</w:t>
            </w:r>
            <w:proofErr w:type="spellEnd"/>
            <w:r>
              <w:rPr>
                <w:rFonts w:ascii="Calibri" w:hAnsi="Calibri" w:cs="Tahoma"/>
                <w:i/>
                <w:iCs/>
                <w:sz w:val="22"/>
                <w:szCs w:val="22"/>
              </w:rPr>
              <w:t xml:space="preserve"> Kajau, Relon Mfunda and Sam Young left the meeting.</w:t>
            </w:r>
          </w:p>
          <w:p w14:paraId="420E6E7C" w14:textId="27007178" w:rsidR="00A46E75" w:rsidRPr="00A46E75" w:rsidRDefault="00A46E75" w:rsidP="005309F7">
            <w:pPr>
              <w:tabs>
                <w:tab w:val="left" w:pos="278"/>
              </w:tabs>
              <w:spacing w:line="276" w:lineRule="auto"/>
              <w:jc w:val="both"/>
              <w:rPr>
                <w:rFonts w:ascii="Calibri" w:hAnsi="Calibri" w:cs="Tahoma"/>
                <w:i/>
                <w:iCs/>
                <w:sz w:val="22"/>
                <w:szCs w:val="22"/>
              </w:rPr>
            </w:pPr>
          </w:p>
        </w:tc>
      </w:tr>
      <w:tr w:rsidR="002E3F32" w:rsidRPr="0085601A" w14:paraId="0AE7185C" w14:textId="77777777" w:rsidTr="00AD4A0E">
        <w:tc>
          <w:tcPr>
            <w:tcW w:w="9821" w:type="dxa"/>
            <w:gridSpan w:val="2"/>
            <w:shd w:val="clear" w:color="auto" w:fill="auto"/>
          </w:tcPr>
          <w:p w14:paraId="35D36C1B" w14:textId="42D5DDAE" w:rsidR="002E3F32" w:rsidRPr="0085601A" w:rsidRDefault="009C5816" w:rsidP="00AD4A0E">
            <w:pPr>
              <w:tabs>
                <w:tab w:val="left" w:pos="601"/>
              </w:tabs>
              <w:spacing w:after="120" w:line="276" w:lineRule="auto"/>
              <w:jc w:val="both"/>
              <w:rPr>
                <w:rFonts w:ascii="Calibri" w:hAnsi="Calibri" w:cs="Tahoma"/>
                <w:b/>
                <w:sz w:val="22"/>
                <w:szCs w:val="22"/>
              </w:rPr>
            </w:pPr>
            <w:r>
              <w:rPr>
                <w:rFonts w:ascii="Calibri" w:hAnsi="Calibri" w:cs="Tahoma"/>
                <w:b/>
                <w:sz w:val="22"/>
                <w:szCs w:val="22"/>
              </w:rPr>
              <w:t>Financial and Other</w:t>
            </w:r>
            <w:r w:rsidR="002E3F32" w:rsidRPr="0085601A">
              <w:rPr>
                <w:rFonts w:ascii="Calibri" w:hAnsi="Calibri" w:cs="Tahoma"/>
                <w:b/>
                <w:sz w:val="22"/>
                <w:szCs w:val="22"/>
              </w:rPr>
              <w:t xml:space="preserve"> issues</w:t>
            </w:r>
          </w:p>
        </w:tc>
      </w:tr>
      <w:tr w:rsidR="003F6C7F" w:rsidRPr="0085601A" w14:paraId="47458535" w14:textId="77777777" w:rsidTr="0086339A">
        <w:tc>
          <w:tcPr>
            <w:tcW w:w="890" w:type="dxa"/>
            <w:shd w:val="clear" w:color="auto" w:fill="auto"/>
          </w:tcPr>
          <w:p w14:paraId="41E6B230" w14:textId="6555E811" w:rsidR="003F6C7F" w:rsidRPr="0085601A" w:rsidRDefault="003F6C7F" w:rsidP="007C0DA9">
            <w:pPr>
              <w:spacing w:line="276" w:lineRule="auto"/>
              <w:jc w:val="both"/>
              <w:rPr>
                <w:rFonts w:ascii="Calibri" w:hAnsi="Calibri" w:cs="Tahoma"/>
                <w:b/>
                <w:sz w:val="22"/>
                <w:szCs w:val="22"/>
              </w:rPr>
            </w:pPr>
            <w:r w:rsidRPr="0085601A">
              <w:rPr>
                <w:rFonts w:ascii="Calibri" w:hAnsi="Calibri" w:cs="Tahoma"/>
                <w:b/>
                <w:sz w:val="22"/>
                <w:szCs w:val="22"/>
              </w:rPr>
              <w:t>2</w:t>
            </w:r>
            <w:r w:rsidR="009C5816">
              <w:rPr>
                <w:rFonts w:ascii="Calibri" w:hAnsi="Calibri" w:cs="Tahoma"/>
                <w:b/>
                <w:sz w:val="22"/>
                <w:szCs w:val="22"/>
              </w:rPr>
              <w:t>4/25</w:t>
            </w:r>
          </w:p>
        </w:tc>
        <w:tc>
          <w:tcPr>
            <w:tcW w:w="8931" w:type="dxa"/>
            <w:shd w:val="clear" w:color="auto" w:fill="auto"/>
          </w:tcPr>
          <w:p w14:paraId="4A4EACBC" w14:textId="7454ADD0" w:rsidR="003F6C7F" w:rsidRPr="0085601A" w:rsidRDefault="003F6C7F" w:rsidP="007C0DA9">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9C5816">
              <w:rPr>
                <w:rFonts w:ascii="Calibri" w:hAnsi="Calibri" w:cs="Tahoma"/>
                <w:b/>
                <w:sz w:val="22"/>
                <w:szCs w:val="22"/>
              </w:rPr>
              <w:t>18 – Finance Update</w:t>
            </w:r>
          </w:p>
        </w:tc>
      </w:tr>
      <w:tr w:rsidR="003F6C7F" w:rsidRPr="0085601A" w14:paraId="0F5AE8EC" w14:textId="77777777" w:rsidTr="0086339A">
        <w:tc>
          <w:tcPr>
            <w:tcW w:w="890" w:type="dxa"/>
            <w:shd w:val="clear" w:color="auto" w:fill="auto"/>
          </w:tcPr>
          <w:p w14:paraId="51142515" w14:textId="77777777" w:rsidR="003F6C7F" w:rsidRPr="0085601A" w:rsidRDefault="003F6C7F" w:rsidP="007C0DA9">
            <w:pPr>
              <w:spacing w:line="276" w:lineRule="auto"/>
              <w:jc w:val="both"/>
              <w:rPr>
                <w:rFonts w:ascii="Calibri" w:hAnsi="Calibri" w:cs="Tahoma"/>
                <w:b/>
                <w:sz w:val="22"/>
                <w:szCs w:val="22"/>
              </w:rPr>
            </w:pPr>
          </w:p>
        </w:tc>
        <w:tc>
          <w:tcPr>
            <w:tcW w:w="8931" w:type="dxa"/>
            <w:shd w:val="clear" w:color="auto" w:fill="auto"/>
          </w:tcPr>
          <w:p w14:paraId="6D2FF2AC" w14:textId="7E71D438" w:rsidR="00895663" w:rsidRDefault="00862FF5"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The Chief Financial Officer </w:t>
            </w:r>
            <w:r w:rsidR="00872F30">
              <w:rPr>
                <w:rFonts w:ascii="Calibri" w:hAnsi="Calibri" w:cs="Tahoma"/>
                <w:sz w:val="22"/>
                <w:szCs w:val="22"/>
              </w:rPr>
              <w:t xml:space="preserve">presented her circulated report providing updates in relation to the financial performance of </w:t>
            </w:r>
            <w:proofErr w:type="spellStart"/>
            <w:r w:rsidR="00872F30">
              <w:rPr>
                <w:rFonts w:ascii="Calibri" w:hAnsi="Calibri" w:cs="Tahoma"/>
                <w:sz w:val="22"/>
                <w:szCs w:val="22"/>
              </w:rPr>
              <w:t>Innersummit</w:t>
            </w:r>
            <w:proofErr w:type="spellEnd"/>
            <w:r w:rsidR="00872F30">
              <w:rPr>
                <w:rFonts w:ascii="Calibri" w:hAnsi="Calibri" w:cs="Tahoma"/>
                <w:sz w:val="22"/>
                <w:szCs w:val="22"/>
              </w:rPr>
              <w:t xml:space="preserve">, </w:t>
            </w:r>
            <w:r w:rsidR="006B4250">
              <w:rPr>
                <w:rFonts w:ascii="Calibri" w:hAnsi="Calibri" w:cs="Tahoma"/>
                <w:sz w:val="22"/>
                <w:szCs w:val="22"/>
              </w:rPr>
              <w:t>PR</w:t>
            </w:r>
            <w:r w:rsidR="00477C17">
              <w:rPr>
                <w:rFonts w:ascii="Calibri" w:hAnsi="Calibri" w:cs="Tahoma"/>
                <w:sz w:val="22"/>
                <w:szCs w:val="22"/>
              </w:rPr>
              <w:t>6</w:t>
            </w:r>
            <w:r w:rsidR="00B56397">
              <w:rPr>
                <w:rFonts w:ascii="Calibri" w:hAnsi="Calibri" w:cs="Tahoma"/>
                <w:sz w:val="22"/>
                <w:szCs w:val="22"/>
              </w:rPr>
              <w:t xml:space="preserve"> / B</w:t>
            </w:r>
            <w:r w:rsidR="00477C17">
              <w:rPr>
                <w:rFonts w:ascii="Calibri" w:hAnsi="Calibri" w:cs="Tahoma"/>
                <w:sz w:val="22"/>
                <w:szCs w:val="22"/>
              </w:rPr>
              <w:t>P</w:t>
            </w:r>
            <w:r w:rsidR="00B56397">
              <w:rPr>
                <w:rFonts w:ascii="Calibri" w:hAnsi="Calibri" w:cs="Tahoma"/>
                <w:sz w:val="22"/>
                <w:szCs w:val="22"/>
              </w:rPr>
              <w:t>1 and</w:t>
            </w:r>
            <w:r w:rsidR="007536AD">
              <w:rPr>
                <w:rFonts w:ascii="Calibri" w:hAnsi="Calibri" w:cs="Tahoma"/>
                <w:sz w:val="22"/>
                <w:szCs w:val="22"/>
              </w:rPr>
              <w:t xml:space="preserve"> [REDACTED]</w:t>
            </w:r>
            <w:r w:rsidR="00B56397">
              <w:rPr>
                <w:rFonts w:ascii="Calibri" w:hAnsi="Calibri" w:cs="Tahoma"/>
                <w:sz w:val="22"/>
                <w:szCs w:val="22"/>
              </w:rPr>
              <w:t xml:space="preserve">. </w:t>
            </w:r>
          </w:p>
          <w:p w14:paraId="65639EF7" w14:textId="77777777" w:rsidR="00895663" w:rsidRDefault="00895663" w:rsidP="009C5816">
            <w:pPr>
              <w:tabs>
                <w:tab w:val="left" w:pos="278"/>
              </w:tabs>
              <w:spacing w:line="276" w:lineRule="auto"/>
              <w:jc w:val="both"/>
              <w:rPr>
                <w:rFonts w:ascii="Calibri" w:hAnsi="Calibri" w:cs="Tahoma"/>
                <w:sz w:val="22"/>
                <w:szCs w:val="22"/>
              </w:rPr>
            </w:pPr>
          </w:p>
          <w:p w14:paraId="0C448F4E" w14:textId="2F2924CE" w:rsidR="00576563" w:rsidRDefault="00BF68CB"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[REDACTED] </w:t>
            </w:r>
          </w:p>
          <w:p w14:paraId="02FE9148" w14:textId="77777777" w:rsidR="00576563" w:rsidRDefault="00576563" w:rsidP="009C5816">
            <w:pPr>
              <w:tabs>
                <w:tab w:val="left" w:pos="278"/>
              </w:tabs>
              <w:spacing w:line="276" w:lineRule="auto"/>
              <w:jc w:val="both"/>
              <w:rPr>
                <w:rFonts w:ascii="Calibri" w:hAnsi="Calibri" w:cs="Tahoma"/>
                <w:sz w:val="22"/>
                <w:szCs w:val="22"/>
              </w:rPr>
            </w:pPr>
          </w:p>
          <w:p w14:paraId="2C3645EE" w14:textId="1DF5D52C" w:rsidR="007A10F4" w:rsidRDefault="00576563"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A governor noted that the </w:t>
            </w:r>
            <w:r w:rsidR="000E2690">
              <w:rPr>
                <w:rFonts w:ascii="Calibri" w:hAnsi="Calibri" w:cs="Tahoma"/>
                <w:sz w:val="22"/>
                <w:szCs w:val="22"/>
              </w:rPr>
              <w:t xml:space="preserve">expected </w:t>
            </w:r>
            <w:r>
              <w:rPr>
                <w:rFonts w:ascii="Calibri" w:hAnsi="Calibri" w:cs="Tahoma"/>
                <w:sz w:val="22"/>
                <w:szCs w:val="22"/>
              </w:rPr>
              <w:t xml:space="preserve">surplus was below the previously anticipated surplus. The Chief Financial Officer reported that the group was currently partway through the PR6 </w:t>
            </w:r>
            <w:r w:rsidR="008229D6">
              <w:rPr>
                <w:rFonts w:ascii="Calibri" w:hAnsi="Calibri" w:cs="Tahoma"/>
                <w:sz w:val="22"/>
                <w:szCs w:val="22"/>
              </w:rPr>
              <w:t xml:space="preserve">review and a clearer picture of the </w:t>
            </w:r>
            <w:r w:rsidR="000E2690">
              <w:rPr>
                <w:rFonts w:ascii="Calibri" w:hAnsi="Calibri" w:cs="Tahoma"/>
                <w:sz w:val="22"/>
                <w:szCs w:val="22"/>
              </w:rPr>
              <w:t xml:space="preserve">year end </w:t>
            </w:r>
            <w:r w:rsidR="008229D6">
              <w:rPr>
                <w:rFonts w:ascii="Calibri" w:hAnsi="Calibri" w:cs="Tahoma"/>
                <w:sz w:val="22"/>
                <w:szCs w:val="22"/>
              </w:rPr>
              <w:t xml:space="preserve">position would be </w:t>
            </w:r>
            <w:r w:rsidR="00526D76">
              <w:rPr>
                <w:rFonts w:ascii="Calibri" w:hAnsi="Calibri" w:cs="Tahoma"/>
                <w:sz w:val="22"/>
                <w:szCs w:val="22"/>
              </w:rPr>
              <w:t xml:space="preserve">available following completion of </w:t>
            </w:r>
            <w:r w:rsidR="000E2690">
              <w:rPr>
                <w:rFonts w:ascii="Calibri" w:hAnsi="Calibri" w:cs="Tahoma"/>
                <w:sz w:val="22"/>
                <w:szCs w:val="22"/>
              </w:rPr>
              <w:t>t</w:t>
            </w:r>
            <w:r w:rsidR="000B19D2">
              <w:rPr>
                <w:rFonts w:ascii="Calibri" w:hAnsi="Calibri" w:cs="Tahoma"/>
                <w:sz w:val="22"/>
                <w:szCs w:val="22"/>
              </w:rPr>
              <w:t>his</w:t>
            </w:r>
            <w:r w:rsidR="00526D76">
              <w:rPr>
                <w:rFonts w:ascii="Calibri" w:hAnsi="Calibri" w:cs="Tahoma"/>
                <w:sz w:val="22"/>
                <w:szCs w:val="22"/>
              </w:rPr>
              <w:t xml:space="preserve">. </w:t>
            </w:r>
            <w:r w:rsidR="007D01E9">
              <w:rPr>
                <w:rFonts w:ascii="Calibri" w:hAnsi="Calibri" w:cs="Tahoma"/>
                <w:sz w:val="22"/>
                <w:szCs w:val="22"/>
              </w:rPr>
              <w:t>The expected year end position had been m</w:t>
            </w:r>
            <w:r w:rsidR="00526D76">
              <w:rPr>
                <w:rFonts w:ascii="Calibri" w:hAnsi="Calibri" w:cs="Tahoma"/>
                <w:sz w:val="22"/>
                <w:szCs w:val="22"/>
              </w:rPr>
              <w:t>oderat</w:t>
            </w:r>
            <w:r w:rsidR="007D01E9">
              <w:rPr>
                <w:rFonts w:ascii="Calibri" w:hAnsi="Calibri" w:cs="Tahoma"/>
                <w:sz w:val="22"/>
                <w:szCs w:val="22"/>
              </w:rPr>
              <w:t xml:space="preserve">ed </w:t>
            </w:r>
            <w:r w:rsidR="007A10F4">
              <w:rPr>
                <w:rFonts w:ascii="Calibri" w:hAnsi="Calibri" w:cs="Tahoma"/>
                <w:sz w:val="22"/>
                <w:szCs w:val="22"/>
              </w:rPr>
              <w:t>and the group remained comfortable with the level of surplus</w:t>
            </w:r>
            <w:r w:rsidR="007D01E9">
              <w:rPr>
                <w:rFonts w:ascii="Calibri" w:hAnsi="Calibri" w:cs="Tahoma"/>
                <w:sz w:val="22"/>
                <w:szCs w:val="22"/>
              </w:rPr>
              <w:t xml:space="preserve">, which would place the group in the </w:t>
            </w:r>
            <w:r w:rsidR="007A10F4">
              <w:rPr>
                <w:rFonts w:ascii="Calibri" w:hAnsi="Calibri" w:cs="Tahoma"/>
                <w:sz w:val="22"/>
                <w:szCs w:val="22"/>
              </w:rPr>
              <w:t xml:space="preserve">‘good’ financial health </w:t>
            </w:r>
            <w:r w:rsidR="007D01E9">
              <w:rPr>
                <w:rFonts w:ascii="Calibri" w:hAnsi="Calibri" w:cs="Tahoma"/>
                <w:sz w:val="22"/>
                <w:szCs w:val="22"/>
              </w:rPr>
              <w:t xml:space="preserve">category, </w:t>
            </w:r>
            <w:r w:rsidR="007A10F4">
              <w:rPr>
                <w:rFonts w:ascii="Calibri" w:hAnsi="Calibri" w:cs="Tahoma"/>
                <w:sz w:val="22"/>
                <w:szCs w:val="22"/>
              </w:rPr>
              <w:t xml:space="preserve">in accordance with the </w:t>
            </w:r>
            <w:r w:rsidR="00FA5E53">
              <w:rPr>
                <w:rFonts w:ascii="Calibri" w:hAnsi="Calibri" w:cs="Tahoma"/>
                <w:sz w:val="22"/>
                <w:szCs w:val="22"/>
              </w:rPr>
              <w:t>ESFA’s</w:t>
            </w:r>
            <w:r w:rsidR="007D01E9">
              <w:rPr>
                <w:rFonts w:ascii="Calibri" w:hAnsi="Calibri" w:cs="Tahoma"/>
                <w:sz w:val="22"/>
                <w:szCs w:val="22"/>
              </w:rPr>
              <w:t xml:space="preserve"> gradings. Cross-group e</w:t>
            </w:r>
            <w:r w:rsidR="00E345F5">
              <w:rPr>
                <w:rFonts w:ascii="Calibri" w:hAnsi="Calibri" w:cs="Tahoma"/>
                <w:sz w:val="22"/>
                <w:szCs w:val="22"/>
              </w:rPr>
              <w:t xml:space="preserve">fforts were </w:t>
            </w:r>
            <w:r w:rsidR="007D01E9">
              <w:rPr>
                <w:rFonts w:ascii="Calibri" w:hAnsi="Calibri" w:cs="Tahoma"/>
                <w:sz w:val="22"/>
                <w:szCs w:val="22"/>
              </w:rPr>
              <w:t xml:space="preserve">focussed on </w:t>
            </w:r>
            <w:r w:rsidR="00E345F5">
              <w:rPr>
                <w:rFonts w:ascii="Calibri" w:hAnsi="Calibri" w:cs="Tahoma"/>
                <w:sz w:val="22"/>
                <w:szCs w:val="22"/>
              </w:rPr>
              <w:t>minimis</w:t>
            </w:r>
            <w:r w:rsidR="007D01E9">
              <w:rPr>
                <w:rFonts w:ascii="Calibri" w:hAnsi="Calibri" w:cs="Tahoma"/>
                <w:sz w:val="22"/>
                <w:szCs w:val="22"/>
              </w:rPr>
              <w:t xml:space="preserve">ing </w:t>
            </w:r>
            <w:r w:rsidR="00E345F5">
              <w:rPr>
                <w:rFonts w:ascii="Calibri" w:hAnsi="Calibri" w:cs="Tahoma"/>
                <w:sz w:val="22"/>
                <w:szCs w:val="22"/>
              </w:rPr>
              <w:t xml:space="preserve">costs. </w:t>
            </w:r>
          </w:p>
          <w:p w14:paraId="3FD1574C" w14:textId="77777777" w:rsidR="00E345F5" w:rsidRDefault="00E345F5" w:rsidP="009C5816">
            <w:pPr>
              <w:tabs>
                <w:tab w:val="left" w:pos="278"/>
              </w:tabs>
              <w:spacing w:line="276" w:lineRule="auto"/>
              <w:jc w:val="both"/>
              <w:rPr>
                <w:rFonts w:ascii="Calibri" w:hAnsi="Calibri" w:cs="Tahoma"/>
                <w:sz w:val="22"/>
                <w:szCs w:val="22"/>
              </w:rPr>
            </w:pPr>
          </w:p>
          <w:p w14:paraId="1F9ACE0B" w14:textId="1D1A0419" w:rsidR="00E345F5" w:rsidRDefault="00E345F5"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In response to a further query regarding the </w:t>
            </w:r>
            <w:proofErr w:type="spellStart"/>
            <w:r>
              <w:rPr>
                <w:rFonts w:ascii="Calibri" w:hAnsi="Calibri" w:cs="Tahoma"/>
                <w:sz w:val="22"/>
                <w:szCs w:val="22"/>
              </w:rPr>
              <w:t>Innersummit</w:t>
            </w:r>
            <w:proofErr w:type="spellEnd"/>
            <w:r>
              <w:rPr>
                <w:rFonts w:ascii="Calibri" w:hAnsi="Calibri" w:cs="Tahoma"/>
                <w:sz w:val="22"/>
                <w:szCs w:val="22"/>
              </w:rPr>
              <w:t xml:space="preserve"> </w:t>
            </w:r>
            <w:proofErr w:type="spellStart"/>
            <w:r>
              <w:rPr>
                <w:rFonts w:ascii="Calibri" w:hAnsi="Calibri" w:cs="Tahoma"/>
                <w:sz w:val="22"/>
                <w:szCs w:val="22"/>
              </w:rPr>
              <w:t>bounceback</w:t>
            </w:r>
            <w:proofErr w:type="spellEnd"/>
            <w:r>
              <w:rPr>
                <w:rFonts w:ascii="Calibri" w:hAnsi="Calibri" w:cs="Tahoma"/>
                <w:sz w:val="22"/>
                <w:szCs w:val="22"/>
              </w:rPr>
              <w:t xml:space="preserve"> loan</w:t>
            </w:r>
            <w:r w:rsidR="00025518">
              <w:rPr>
                <w:rFonts w:ascii="Calibri" w:hAnsi="Calibri" w:cs="Tahoma"/>
                <w:sz w:val="22"/>
                <w:szCs w:val="22"/>
              </w:rPr>
              <w:t xml:space="preserve">, the Chief Financial Officer clarified that </w:t>
            </w:r>
            <w:proofErr w:type="spellStart"/>
            <w:r w:rsidR="00DB2F8C">
              <w:rPr>
                <w:rFonts w:ascii="Calibri" w:hAnsi="Calibri" w:cs="Tahoma"/>
                <w:sz w:val="22"/>
                <w:szCs w:val="22"/>
              </w:rPr>
              <w:t>Innersummit</w:t>
            </w:r>
            <w:proofErr w:type="spellEnd"/>
            <w:r w:rsidR="00DB2F8C">
              <w:rPr>
                <w:rFonts w:ascii="Calibri" w:hAnsi="Calibri" w:cs="Tahoma"/>
                <w:sz w:val="22"/>
                <w:szCs w:val="22"/>
              </w:rPr>
              <w:t xml:space="preserve"> had </w:t>
            </w:r>
            <w:r w:rsidR="008267ED">
              <w:rPr>
                <w:rFonts w:ascii="Calibri" w:hAnsi="Calibri" w:cs="Tahoma"/>
                <w:sz w:val="22"/>
                <w:szCs w:val="22"/>
              </w:rPr>
              <w:t xml:space="preserve">repaid the </w:t>
            </w:r>
            <w:proofErr w:type="spellStart"/>
            <w:r w:rsidR="008267ED">
              <w:rPr>
                <w:rFonts w:ascii="Calibri" w:hAnsi="Calibri" w:cs="Tahoma"/>
                <w:sz w:val="22"/>
                <w:szCs w:val="22"/>
              </w:rPr>
              <w:t>bounceback</w:t>
            </w:r>
            <w:proofErr w:type="spellEnd"/>
            <w:r w:rsidR="008267ED">
              <w:rPr>
                <w:rFonts w:ascii="Calibri" w:hAnsi="Calibri" w:cs="Tahoma"/>
                <w:sz w:val="22"/>
                <w:szCs w:val="22"/>
              </w:rPr>
              <w:t xml:space="preserve"> loan </w:t>
            </w:r>
            <w:r w:rsidR="007536AD">
              <w:rPr>
                <w:rFonts w:ascii="Calibri" w:hAnsi="Calibri" w:cs="Tahoma"/>
                <w:sz w:val="22"/>
                <w:szCs w:val="22"/>
              </w:rPr>
              <w:t xml:space="preserve">[REDACTED] </w:t>
            </w:r>
          </w:p>
          <w:p w14:paraId="2486D95A" w14:textId="77777777" w:rsidR="00AF05D5" w:rsidRDefault="00AF05D5" w:rsidP="009C5816">
            <w:pPr>
              <w:tabs>
                <w:tab w:val="left" w:pos="278"/>
              </w:tabs>
              <w:spacing w:line="276" w:lineRule="auto"/>
              <w:jc w:val="both"/>
              <w:rPr>
                <w:rFonts w:ascii="Calibri" w:hAnsi="Calibri" w:cs="Tahoma"/>
                <w:sz w:val="22"/>
                <w:szCs w:val="22"/>
              </w:rPr>
            </w:pPr>
          </w:p>
          <w:p w14:paraId="7CBD58C5" w14:textId="0BCF74C1" w:rsidR="00AF05D5" w:rsidRPr="00AF05D5" w:rsidRDefault="00AF05D5"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Members </w:t>
            </w:r>
            <w:r>
              <w:rPr>
                <w:rFonts w:ascii="Calibri" w:hAnsi="Calibri" w:cs="Tahoma"/>
                <w:b/>
                <w:bCs/>
                <w:sz w:val="22"/>
                <w:szCs w:val="22"/>
              </w:rPr>
              <w:t xml:space="preserve">noted </w:t>
            </w:r>
            <w:r>
              <w:rPr>
                <w:rFonts w:ascii="Calibri" w:hAnsi="Calibri" w:cs="Tahoma"/>
                <w:sz w:val="22"/>
                <w:szCs w:val="22"/>
              </w:rPr>
              <w:t xml:space="preserve">the update. </w:t>
            </w:r>
          </w:p>
          <w:p w14:paraId="33459466" w14:textId="0FF9E7E9" w:rsidR="009B5DCB" w:rsidRPr="009C5816" w:rsidRDefault="00576563" w:rsidP="009C5816">
            <w:pPr>
              <w:tabs>
                <w:tab w:val="left" w:pos="278"/>
              </w:tabs>
              <w:spacing w:line="276" w:lineRule="auto"/>
              <w:jc w:val="both"/>
              <w:rPr>
                <w:rFonts w:ascii="Calibri" w:hAnsi="Calibri" w:cs="Tahoma"/>
                <w:sz w:val="22"/>
                <w:szCs w:val="22"/>
              </w:rPr>
            </w:pPr>
            <w:r>
              <w:rPr>
                <w:rFonts w:ascii="Calibri" w:hAnsi="Calibri" w:cs="Tahoma"/>
                <w:sz w:val="22"/>
                <w:szCs w:val="22"/>
              </w:rPr>
              <w:t xml:space="preserve"> </w:t>
            </w:r>
            <w:r w:rsidR="00895663">
              <w:rPr>
                <w:rFonts w:ascii="Calibri" w:hAnsi="Calibri" w:cs="Tahoma"/>
                <w:sz w:val="22"/>
                <w:szCs w:val="22"/>
              </w:rPr>
              <w:t xml:space="preserve"> </w:t>
            </w:r>
            <w:r w:rsidR="005F0BCF">
              <w:rPr>
                <w:rFonts w:ascii="Calibri" w:hAnsi="Calibri" w:cs="Tahoma"/>
                <w:sz w:val="22"/>
                <w:szCs w:val="22"/>
              </w:rPr>
              <w:t xml:space="preserve"> </w:t>
            </w:r>
            <w:r w:rsidR="00872F30">
              <w:rPr>
                <w:rFonts w:ascii="Calibri" w:hAnsi="Calibri" w:cs="Tahoma"/>
                <w:sz w:val="22"/>
                <w:szCs w:val="22"/>
              </w:rPr>
              <w:t xml:space="preserve"> </w:t>
            </w:r>
          </w:p>
        </w:tc>
      </w:tr>
      <w:tr w:rsidR="003E1626" w:rsidRPr="0085601A" w14:paraId="0D82F17C" w14:textId="77777777" w:rsidTr="0086339A">
        <w:tc>
          <w:tcPr>
            <w:tcW w:w="890" w:type="dxa"/>
            <w:shd w:val="clear" w:color="auto" w:fill="auto"/>
          </w:tcPr>
          <w:p w14:paraId="0B221B8D" w14:textId="2621D0FC" w:rsidR="003E1626" w:rsidRPr="0085601A" w:rsidRDefault="007C0BCE" w:rsidP="003E1626">
            <w:pPr>
              <w:spacing w:line="276" w:lineRule="auto"/>
              <w:jc w:val="both"/>
              <w:rPr>
                <w:rFonts w:ascii="Calibri" w:hAnsi="Calibri" w:cs="Tahoma"/>
                <w:b/>
                <w:sz w:val="22"/>
                <w:szCs w:val="22"/>
              </w:rPr>
            </w:pPr>
            <w:bookmarkStart w:id="4" w:name="_Hlk124166350"/>
            <w:r w:rsidRPr="0085601A">
              <w:rPr>
                <w:rFonts w:ascii="Calibri" w:hAnsi="Calibri" w:cs="Tahoma"/>
                <w:b/>
                <w:sz w:val="22"/>
                <w:szCs w:val="22"/>
              </w:rPr>
              <w:t>2</w:t>
            </w:r>
            <w:r w:rsidR="003C37AE">
              <w:rPr>
                <w:rFonts w:ascii="Calibri" w:hAnsi="Calibri" w:cs="Tahoma"/>
                <w:b/>
                <w:sz w:val="22"/>
                <w:szCs w:val="22"/>
              </w:rPr>
              <w:t>4/26</w:t>
            </w:r>
          </w:p>
        </w:tc>
        <w:tc>
          <w:tcPr>
            <w:tcW w:w="8931" w:type="dxa"/>
            <w:shd w:val="clear" w:color="auto" w:fill="auto"/>
          </w:tcPr>
          <w:p w14:paraId="3687A99E" w14:textId="49BBC11E"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3C37AE">
              <w:rPr>
                <w:rFonts w:ascii="Calibri" w:hAnsi="Calibri" w:cs="Tahoma"/>
                <w:b/>
                <w:sz w:val="22"/>
                <w:szCs w:val="22"/>
              </w:rPr>
              <w:t>19 – Capital Update</w:t>
            </w:r>
          </w:p>
        </w:tc>
      </w:tr>
      <w:tr w:rsidR="003E1626" w:rsidRPr="0085601A" w14:paraId="0FE61A36" w14:textId="77777777" w:rsidTr="0086339A">
        <w:tc>
          <w:tcPr>
            <w:tcW w:w="890" w:type="dxa"/>
            <w:shd w:val="clear" w:color="auto" w:fill="auto"/>
          </w:tcPr>
          <w:p w14:paraId="7376E8C7"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4BC46F4E" w14:textId="74ED6BCF" w:rsidR="007D0183" w:rsidRDefault="00F144D5" w:rsidP="003C37AE">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Chief Operating Officer presented his circulated report providing </w:t>
            </w:r>
            <w:r w:rsidR="00AB41B7" w:rsidRPr="00AB41B7">
              <w:rPr>
                <w:rFonts w:ascii="Calibri" w:hAnsi="Calibri" w:cs="Tahoma"/>
                <w:bCs/>
                <w:sz w:val="22"/>
                <w:szCs w:val="22"/>
              </w:rPr>
              <w:t xml:space="preserve">updates on progress in relation to the relocation of NETA to the </w:t>
            </w:r>
            <w:r w:rsidR="00C71E24">
              <w:rPr>
                <w:rFonts w:ascii="Calibri" w:hAnsi="Calibri" w:cs="Tahoma"/>
                <w:bCs/>
                <w:sz w:val="22"/>
                <w:szCs w:val="22"/>
              </w:rPr>
              <w:t>SRC</w:t>
            </w:r>
            <w:r w:rsidR="00AB41B7" w:rsidRPr="00AB41B7">
              <w:rPr>
                <w:rFonts w:ascii="Calibri" w:hAnsi="Calibri" w:cs="Tahoma"/>
                <w:bCs/>
                <w:sz w:val="22"/>
                <w:szCs w:val="22"/>
              </w:rPr>
              <w:t xml:space="preserve"> site and the development of the All Access Academy </w:t>
            </w:r>
            <w:r w:rsidR="00A302D1">
              <w:rPr>
                <w:rFonts w:ascii="Calibri" w:hAnsi="Calibri" w:cs="Tahoma"/>
                <w:bCs/>
                <w:sz w:val="22"/>
                <w:szCs w:val="22"/>
              </w:rPr>
              <w:t xml:space="preserve">(AAA) </w:t>
            </w:r>
            <w:r w:rsidR="00AB41B7" w:rsidRPr="00AB41B7">
              <w:rPr>
                <w:rFonts w:ascii="Calibri" w:hAnsi="Calibri" w:cs="Tahoma"/>
                <w:bCs/>
                <w:sz w:val="22"/>
                <w:szCs w:val="22"/>
              </w:rPr>
              <w:t xml:space="preserve">at </w:t>
            </w:r>
            <w:r w:rsidR="00C71E24">
              <w:rPr>
                <w:rFonts w:ascii="Calibri" w:hAnsi="Calibri" w:cs="Tahoma"/>
                <w:bCs/>
                <w:sz w:val="22"/>
                <w:szCs w:val="22"/>
              </w:rPr>
              <w:t>RCC.</w:t>
            </w:r>
            <w:r w:rsidR="00A302D1">
              <w:rPr>
                <w:rFonts w:ascii="Calibri" w:hAnsi="Calibri" w:cs="Tahoma"/>
                <w:bCs/>
                <w:sz w:val="22"/>
                <w:szCs w:val="22"/>
              </w:rPr>
              <w:t xml:space="preserve"> </w:t>
            </w:r>
          </w:p>
          <w:p w14:paraId="6BA0A961" w14:textId="77777777" w:rsidR="007D0183" w:rsidRDefault="007D0183" w:rsidP="003C37AE">
            <w:pPr>
              <w:tabs>
                <w:tab w:val="left" w:pos="703"/>
              </w:tabs>
              <w:spacing w:line="276" w:lineRule="auto"/>
              <w:jc w:val="both"/>
              <w:rPr>
                <w:rFonts w:ascii="Calibri" w:hAnsi="Calibri" w:cs="Tahoma"/>
                <w:bCs/>
                <w:sz w:val="22"/>
                <w:szCs w:val="22"/>
              </w:rPr>
            </w:pPr>
          </w:p>
          <w:p w14:paraId="7385505E" w14:textId="1F4BD281" w:rsidR="00F144D5" w:rsidRDefault="00A302D1" w:rsidP="003C37AE">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He confirmed that the AAA project had </w:t>
            </w:r>
            <w:r w:rsidR="003135DD">
              <w:rPr>
                <w:rFonts w:ascii="Calibri" w:hAnsi="Calibri" w:cs="Tahoma"/>
                <w:bCs/>
                <w:sz w:val="22"/>
                <w:szCs w:val="22"/>
              </w:rPr>
              <w:t xml:space="preserve">now been formally </w:t>
            </w:r>
            <w:r>
              <w:rPr>
                <w:rFonts w:ascii="Calibri" w:hAnsi="Calibri" w:cs="Tahoma"/>
                <w:bCs/>
                <w:sz w:val="22"/>
                <w:szCs w:val="22"/>
              </w:rPr>
              <w:t>approv</w:t>
            </w:r>
            <w:r w:rsidR="003135DD">
              <w:rPr>
                <w:rFonts w:ascii="Calibri" w:hAnsi="Calibri" w:cs="Tahoma"/>
                <w:bCs/>
                <w:sz w:val="22"/>
                <w:szCs w:val="22"/>
              </w:rPr>
              <w:t xml:space="preserve">ed </w:t>
            </w:r>
            <w:r>
              <w:rPr>
                <w:rFonts w:ascii="Calibri" w:hAnsi="Calibri" w:cs="Tahoma"/>
                <w:bCs/>
                <w:sz w:val="22"/>
                <w:szCs w:val="22"/>
              </w:rPr>
              <w:t xml:space="preserve">by </w:t>
            </w:r>
            <w:r w:rsidR="003135DD">
              <w:rPr>
                <w:rFonts w:ascii="Calibri" w:hAnsi="Calibri" w:cs="Tahoma"/>
                <w:bCs/>
                <w:sz w:val="22"/>
                <w:szCs w:val="22"/>
              </w:rPr>
              <w:t>Redcar and Cleveland Borough Council</w:t>
            </w:r>
            <w:r w:rsidR="00382326">
              <w:rPr>
                <w:rFonts w:ascii="Calibri" w:hAnsi="Calibri" w:cs="Tahoma"/>
                <w:bCs/>
                <w:sz w:val="22"/>
                <w:szCs w:val="22"/>
              </w:rPr>
              <w:t xml:space="preserve"> and the grant funding agreement </w:t>
            </w:r>
            <w:r w:rsidR="000B6031">
              <w:rPr>
                <w:rFonts w:ascii="Calibri" w:hAnsi="Calibri" w:cs="Tahoma"/>
                <w:bCs/>
                <w:sz w:val="22"/>
                <w:szCs w:val="22"/>
              </w:rPr>
              <w:t xml:space="preserve">was expected </w:t>
            </w:r>
            <w:r w:rsidR="00382326">
              <w:rPr>
                <w:rFonts w:ascii="Calibri" w:hAnsi="Calibri" w:cs="Tahoma"/>
                <w:bCs/>
                <w:sz w:val="22"/>
                <w:szCs w:val="22"/>
              </w:rPr>
              <w:t xml:space="preserve">very shortly, with funding </w:t>
            </w:r>
            <w:r w:rsidR="000B6031">
              <w:rPr>
                <w:rFonts w:ascii="Calibri" w:hAnsi="Calibri" w:cs="Tahoma"/>
                <w:bCs/>
                <w:sz w:val="22"/>
                <w:szCs w:val="22"/>
              </w:rPr>
              <w:t xml:space="preserve">to be paid over to the group </w:t>
            </w:r>
            <w:r w:rsidR="00382326">
              <w:rPr>
                <w:rFonts w:ascii="Calibri" w:hAnsi="Calibri" w:cs="Tahoma"/>
                <w:bCs/>
                <w:sz w:val="22"/>
                <w:szCs w:val="22"/>
              </w:rPr>
              <w:t>before the end of March</w:t>
            </w:r>
            <w:r w:rsidR="002E0A3C">
              <w:rPr>
                <w:rFonts w:ascii="Calibri" w:hAnsi="Calibri" w:cs="Tahoma"/>
                <w:bCs/>
                <w:sz w:val="22"/>
                <w:szCs w:val="22"/>
              </w:rPr>
              <w:t xml:space="preserve"> 2024</w:t>
            </w:r>
            <w:r w:rsidR="007D0183">
              <w:rPr>
                <w:rFonts w:ascii="Calibri" w:hAnsi="Calibri" w:cs="Tahoma"/>
                <w:bCs/>
                <w:sz w:val="22"/>
                <w:szCs w:val="22"/>
              </w:rPr>
              <w:t xml:space="preserve">. </w:t>
            </w:r>
            <w:r w:rsidR="003135DD">
              <w:rPr>
                <w:rFonts w:ascii="Calibri" w:hAnsi="Calibri" w:cs="Tahoma"/>
                <w:bCs/>
                <w:sz w:val="22"/>
                <w:szCs w:val="22"/>
              </w:rPr>
              <w:t xml:space="preserve"> </w:t>
            </w:r>
            <w:r>
              <w:rPr>
                <w:rFonts w:ascii="Calibri" w:hAnsi="Calibri" w:cs="Tahoma"/>
                <w:bCs/>
                <w:sz w:val="22"/>
                <w:szCs w:val="22"/>
              </w:rPr>
              <w:t xml:space="preserve"> </w:t>
            </w:r>
          </w:p>
          <w:p w14:paraId="0FD67589" w14:textId="77777777" w:rsidR="00F144D5" w:rsidRDefault="00F144D5" w:rsidP="003C37AE">
            <w:pPr>
              <w:tabs>
                <w:tab w:val="left" w:pos="703"/>
              </w:tabs>
              <w:spacing w:line="276" w:lineRule="auto"/>
              <w:jc w:val="both"/>
              <w:rPr>
                <w:rFonts w:ascii="Calibri" w:hAnsi="Calibri" w:cs="Tahoma"/>
                <w:bCs/>
                <w:sz w:val="22"/>
                <w:szCs w:val="22"/>
              </w:rPr>
            </w:pPr>
          </w:p>
          <w:p w14:paraId="2FB52F49" w14:textId="16757CBC" w:rsidR="009115D6" w:rsidRDefault="007D0183" w:rsidP="003C37AE">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Work was continuing in respect of the relocation of NETA to the SRC site </w:t>
            </w:r>
            <w:r w:rsidR="00645F72">
              <w:rPr>
                <w:rFonts w:ascii="Calibri" w:hAnsi="Calibri" w:cs="Tahoma"/>
                <w:bCs/>
                <w:sz w:val="22"/>
                <w:szCs w:val="22"/>
              </w:rPr>
              <w:t xml:space="preserve">and further costings would be presented to the next meeting of the Finance, Capital and Resources Committee. In response to a query, the Chief Operating Officer clarified that </w:t>
            </w:r>
            <w:r w:rsidR="000070D2">
              <w:rPr>
                <w:rFonts w:ascii="Calibri" w:hAnsi="Calibri" w:cs="Tahoma"/>
                <w:bCs/>
                <w:sz w:val="22"/>
                <w:szCs w:val="22"/>
              </w:rPr>
              <w:t xml:space="preserve">a </w:t>
            </w:r>
            <w:r w:rsidR="00645F72">
              <w:rPr>
                <w:rFonts w:ascii="Calibri" w:hAnsi="Calibri" w:cs="Tahoma"/>
                <w:bCs/>
                <w:sz w:val="22"/>
                <w:szCs w:val="22"/>
              </w:rPr>
              <w:t xml:space="preserve">response </w:t>
            </w:r>
            <w:r w:rsidR="000070D2">
              <w:rPr>
                <w:rFonts w:ascii="Calibri" w:hAnsi="Calibri" w:cs="Tahoma"/>
                <w:bCs/>
                <w:sz w:val="22"/>
                <w:szCs w:val="22"/>
              </w:rPr>
              <w:t xml:space="preserve">was still awaited </w:t>
            </w:r>
            <w:r w:rsidR="00B30116">
              <w:rPr>
                <w:rFonts w:ascii="Calibri" w:hAnsi="Calibri" w:cs="Tahoma"/>
                <w:bCs/>
                <w:sz w:val="22"/>
                <w:szCs w:val="22"/>
              </w:rPr>
              <w:t xml:space="preserve">in </w:t>
            </w:r>
            <w:r w:rsidR="0021423F">
              <w:rPr>
                <w:rFonts w:ascii="Calibri" w:hAnsi="Calibri" w:cs="Tahoma"/>
                <w:bCs/>
                <w:sz w:val="22"/>
                <w:szCs w:val="22"/>
              </w:rPr>
              <w:t xml:space="preserve">relation to </w:t>
            </w:r>
            <w:r w:rsidR="00B30116">
              <w:rPr>
                <w:rFonts w:ascii="Calibri" w:hAnsi="Calibri" w:cs="Tahoma"/>
                <w:bCs/>
                <w:sz w:val="22"/>
                <w:szCs w:val="22"/>
              </w:rPr>
              <w:t xml:space="preserve">the </w:t>
            </w:r>
            <w:r w:rsidR="00B30116">
              <w:rPr>
                <w:rFonts w:ascii="Calibri" w:hAnsi="Calibri" w:cs="Tahoma"/>
                <w:bCs/>
                <w:sz w:val="22"/>
                <w:szCs w:val="22"/>
              </w:rPr>
              <w:lastRenderedPageBreak/>
              <w:t xml:space="preserve">lease arrangements on NETA’s current building. The Chief Financial Officer </w:t>
            </w:r>
            <w:r w:rsidR="00B83EBA">
              <w:rPr>
                <w:rFonts w:ascii="Calibri" w:hAnsi="Calibri" w:cs="Tahoma"/>
                <w:bCs/>
                <w:sz w:val="22"/>
                <w:szCs w:val="22"/>
              </w:rPr>
              <w:t xml:space="preserve">also advised </w:t>
            </w:r>
            <w:r w:rsidR="00B90EF4">
              <w:rPr>
                <w:rFonts w:ascii="Calibri" w:hAnsi="Calibri" w:cs="Tahoma"/>
                <w:bCs/>
                <w:sz w:val="22"/>
                <w:szCs w:val="22"/>
              </w:rPr>
              <w:t>members that the group</w:t>
            </w:r>
            <w:r w:rsidR="006C388C">
              <w:rPr>
                <w:rFonts w:ascii="Calibri" w:hAnsi="Calibri" w:cs="Tahoma"/>
                <w:bCs/>
                <w:sz w:val="22"/>
                <w:szCs w:val="22"/>
              </w:rPr>
              <w:t>, via its solicitor,</w:t>
            </w:r>
            <w:r w:rsidR="00B90EF4">
              <w:rPr>
                <w:rFonts w:ascii="Calibri" w:hAnsi="Calibri" w:cs="Tahoma"/>
                <w:bCs/>
                <w:sz w:val="22"/>
                <w:szCs w:val="22"/>
              </w:rPr>
              <w:t xml:space="preserve"> had requested a</w:t>
            </w:r>
            <w:r w:rsidR="006C388C">
              <w:rPr>
                <w:rFonts w:ascii="Calibri" w:hAnsi="Calibri" w:cs="Tahoma"/>
                <w:bCs/>
                <w:sz w:val="22"/>
                <w:szCs w:val="22"/>
              </w:rPr>
              <w:t xml:space="preserve">n amendment to </w:t>
            </w:r>
            <w:r w:rsidR="00B90EF4">
              <w:rPr>
                <w:rFonts w:ascii="Calibri" w:hAnsi="Calibri" w:cs="Tahoma"/>
                <w:bCs/>
                <w:sz w:val="22"/>
                <w:szCs w:val="22"/>
              </w:rPr>
              <w:t xml:space="preserve">the </w:t>
            </w:r>
            <w:r w:rsidR="00AA00C6">
              <w:rPr>
                <w:rFonts w:ascii="Calibri" w:hAnsi="Calibri" w:cs="Tahoma"/>
                <w:bCs/>
                <w:sz w:val="22"/>
                <w:szCs w:val="22"/>
              </w:rPr>
              <w:t xml:space="preserve">terms of the </w:t>
            </w:r>
            <w:r w:rsidR="00422292">
              <w:rPr>
                <w:rFonts w:ascii="Calibri" w:hAnsi="Calibri" w:cs="Tahoma"/>
                <w:bCs/>
                <w:sz w:val="22"/>
                <w:szCs w:val="22"/>
              </w:rPr>
              <w:t>DfE loan</w:t>
            </w:r>
            <w:r w:rsidR="000D57C6">
              <w:rPr>
                <w:rFonts w:ascii="Calibri" w:hAnsi="Calibri" w:cs="Tahoma"/>
                <w:bCs/>
                <w:sz w:val="22"/>
                <w:szCs w:val="22"/>
              </w:rPr>
              <w:t xml:space="preserve">, to </w:t>
            </w:r>
            <w:r w:rsidR="00AA00C6">
              <w:rPr>
                <w:rFonts w:ascii="Calibri" w:hAnsi="Calibri" w:cs="Tahoma"/>
                <w:bCs/>
                <w:sz w:val="22"/>
                <w:szCs w:val="22"/>
              </w:rPr>
              <w:t xml:space="preserve">clarify that consultation would be undertaken in the event of </w:t>
            </w:r>
            <w:r w:rsidR="00A15B9D">
              <w:rPr>
                <w:rFonts w:ascii="Calibri" w:hAnsi="Calibri" w:cs="Tahoma"/>
                <w:bCs/>
                <w:sz w:val="22"/>
                <w:szCs w:val="22"/>
              </w:rPr>
              <w:t xml:space="preserve">any change to the </w:t>
            </w:r>
            <w:r w:rsidR="000D57C6">
              <w:rPr>
                <w:rFonts w:ascii="Calibri" w:hAnsi="Calibri" w:cs="Tahoma"/>
                <w:bCs/>
                <w:sz w:val="22"/>
                <w:szCs w:val="22"/>
              </w:rPr>
              <w:t xml:space="preserve">payment profile. </w:t>
            </w:r>
            <w:r w:rsidR="000F5BCB">
              <w:rPr>
                <w:rFonts w:ascii="Calibri" w:hAnsi="Calibri" w:cs="Tahoma"/>
                <w:bCs/>
                <w:sz w:val="22"/>
                <w:szCs w:val="22"/>
              </w:rPr>
              <w:t>If th</w:t>
            </w:r>
            <w:r w:rsidR="006C388C">
              <w:rPr>
                <w:rFonts w:ascii="Calibri" w:hAnsi="Calibri" w:cs="Tahoma"/>
                <w:bCs/>
                <w:sz w:val="22"/>
                <w:szCs w:val="22"/>
              </w:rPr>
              <w:t xml:space="preserve">e amendment </w:t>
            </w:r>
            <w:r w:rsidR="000F5BCB">
              <w:rPr>
                <w:rFonts w:ascii="Calibri" w:hAnsi="Calibri" w:cs="Tahoma"/>
                <w:bCs/>
                <w:sz w:val="22"/>
                <w:szCs w:val="22"/>
              </w:rPr>
              <w:t xml:space="preserve">was not accepted, the group would be comfortable to accept the current wording and had </w:t>
            </w:r>
            <w:r w:rsidR="00260AD6">
              <w:rPr>
                <w:rFonts w:ascii="Calibri" w:hAnsi="Calibri" w:cs="Tahoma"/>
                <w:bCs/>
                <w:sz w:val="22"/>
                <w:szCs w:val="22"/>
              </w:rPr>
              <w:t xml:space="preserve">received </w:t>
            </w:r>
            <w:r w:rsidR="000F5BCB">
              <w:rPr>
                <w:rFonts w:ascii="Calibri" w:hAnsi="Calibri" w:cs="Tahoma"/>
                <w:bCs/>
                <w:sz w:val="22"/>
                <w:szCs w:val="22"/>
              </w:rPr>
              <w:t xml:space="preserve">e-mails from the </w:t>
            </w:r>
            <w:r w:rsidR="00422292">
              <w:rPr>
                <w:rFonts w:ascii="Calibri" w:hAnsi="Calibri" w:cs="Tahoma"/>
                <w:bCs/>
                <w:sz w:val="22"/>
                <w:szCs w:val="22"/>
              </w:rPr>
              <w:t>DfE</w:t>
            </w:r>
            <w:r w:rsidR="000F5BCB">
              <w:rPr>
                <w:rFonts w:ascii="Calibri" w:hAnsi="Calibri" w:cs="Tahoma"/>
                <w:bCs/>
                <w:sz w:val="22"/>
                <w:szCs w:val="22"/>
              </w:rPr>
              <w:t xml:space="preserve"> confirming that consultation would be undertaken. </w:t>
            </w:r>
          </w:p>
          <w:p w14:paraId="427C7D71" w14:textId="77777777" w:rsidR="009115D6" w:rsidRDefault="009115D6" w:rsidP="003C37AE">
            <w:pPr>
              <w:tabs>
                <w:tab w:val="left" w:pos="703"/>
              </w:tabs>
              <w:spacing w:line="276" w:lineRule="auto"/>
              <w:jc w:val="both"/>
              <w:rPr>
                <w:rFonts w:ascii="Calibri" w:hAnsi="Calibri" w:cs="Tahoma"/>
                <w:bCs/>
                <w:sz w:val="22"/>
                <w:szCs w:val="22"/>
              </w:rPr>
            </w:pPr>
          </w:p>
          <w:p w14:paraId="3B9E21FE" w14:textId="33EFCD86" w:rsidR="007D0183" w:rsidRDefault="00482590" w:rsidP="003C37AE">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Members </w:t>
            </w:r>
            <w:r w:rsidRPr="00482590">
              <w:rPr>
                <w:rFonts w:ascii="Calibri" w:hAnsi="Calibri" w:cs="Tahoma"/>
                <w:b/>
                <w:sz w:val="22"/>
                <w:szCs w:val="22"/>
              </w:rPr>
              <w:t>noted</w:t>
            </w:r>
            <w:r>
              <w:rPr>
                <w:rFonts w:ascii="Calibri" w:hAnsi="Calibri" w:cs="Tahoma"/>
                <w:bCs/>
                <w:sz w:val="22"/>
                <w:szCs w:val="22"/>
              </w:rPr>
              <w:t xml:space="preserve"> the updates on capital projects. </w:t>
            </w:r>
            <w:r w:rsidR="00B90EF4">
              <w:rPr>
                <w:rFonts w:ascii="Calibri" w:hAnsi="Calibri" w:cs="Tahoma"/>
                <w:bCs/>
                <w:sz w:val="22"/>
                <w:szCs w:val="22"/>
              </w:rPr>
              <w:t xml:space="preserve"> </w:t>
            </w:r>
          </w:p>
          <w:p w14:paraId="35DD8FE5" w14:textId="432F4A21" w:rsidR="00F144D5" w:rsidRPr="0085601A" w:rsidRDefault="00F144D5" w:rsidP="003C37AE">
            <w:pPr>
              <w:tabs>
                <w:tab w:val="left" w:pos="703"/>
              </w:tabs>
              <w:spacing w:line="276" w:lineRule="auto"/>
              <w:jc w:val="both"/>
              <w:rPr>
                <w:rFonts w:ascii="Calibri" w:hAnsi="Calibri" w:cs="Tahoma"/>
                <w:bCs/>
                <w:sz w:val="22"/>
                <w:szCs w:val="22"/>
              </w:rPr>
            </w:pPr>
          </w:p>
        </w:tc>
      </w:tr>
      <w:tr w:rsidR="0057181E" w:rsidRPr="0085601A" w14:paraId="26B82F27" w14:textId="77777777" w:rsidTr="0086339A">
        <w:tc>
          <w:tcPr>
            <w:tcW w:w="890" w:type="dxa"/>
            <w:shd w:val="clear" w:color="auto" w:fill="auto"/>
          </w:tcPr>
          <w:p w14:paraId="643D2369" w14:textId="5231813C" w:rsidR="0057181E" w:rsidRPr="0085601A" w:rsidRDefault="00086ECE" w:rsidP="001F3E13">
            <w:pPr>
              <w:spacing w:after="120" w:line="276" w:lineRule="auto"/>
              <w:jc w:val="both"/>
              <w:rPr>
                <w:rFonts w:ascii="Calibri" w:hAnsi="Calibri" w:cs="Tahoma"/>
                <w:b/>
                <w:sz w:val="22"/>
                <w:szCs w:val="22"/>
              </w:rPr>
            </w:pPr>
            <w:r w:rsidRPr="0085601A">
              <w:rPr>
                <w:rFonts w:ascii="Calibri" w:hAnsi="Calibri" w:cs="Tahoma"/>
                <w:b/>
                <w:sz w:val="22"/>
                <w:szCs w:val="22"/>
              </w:rPr>
              <w:lastRenderedPageBreak/>
              <w:t>2</w:t>
            </w:r>
            <w:r w:rsidR="003C37AE">
              <w:rPr>
                <w:rFonts w:ascii="Calibri" w:hAnsi="Calibri" w:cs="Tahoma"/>
                <w:b/>
                <w:sz w:val="22"/>
                <w:szCs w:val="22"/>
              </w:rPr>
              <w:t>4/27</w:t>
            </w:r>
          </w:p>
        </w:tc>
        <w:tc>
          <w:tcPr>
            <w:tcW w:w="8931" w:type="dxa"/>
            <w:shd w:val="clear" w:color="auto" w:fill="auto"/>
          </w:tcPr>
          <w:p w14:paraId="18844E2F" w14:textId="391975C3" w:rsidR="0057181E" w:rsidRPr="0085601A" w:rsidRDefault="00086ECE"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3C37AE">
              <w:rPr>
                <w:rFonts w:ascii="Calibri" w:hAnsi="Calibri" w:cs="Tahoma"/>
                <w:b/>
                <w:sz w:val="22"/>
                <w:szCs w:val="22"/>
              </w:rPr>
              <w:t>20 – Subsidiary Update</w:t>
            </w:r>
          </w:p>
        </w:tc>
      </w:tr>
      <w:tr w:rsidR="0057181E" w:rsidRPr="0085601A" w14:paraId="0E0C8FD0" w14:textId="77777777" w:rsidTr="0086339A">
        <w:tc>
          <w:tcPr>
            <w:tcW w:w="890" w:type="dxa"/>
            <w:shd w:val="clear" w:color="auto" w:fill="auto"/>
          </w:tcPr>
          <w:p w14:paraId="02F5A8FD"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7515C809" w14:textId="3698166E" w:rsidR="00801F3C" w:rsidRDefault="004D4883" w:rsidP="00D36EA0">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Chief Financial Officer presented her circulated report outlining proposals </w:t>
            </w:r>
            <w:r w:rsidR="006F25CC">
              <w:rPr>
                <w:rFonts w:ascii="Calibri" w:hAnsi="Calibri" w:cs="Tahoma"/>
                <w:bCs/>
                <w:sz w:val="22"/>
                <w:szCs w:val="22"/>
              </w:rPr>
              <w:t xml:space="preserve">to </w:t>
            </w:r>
            <w:r w:rsidR="006429A3">
              <w:rPr>
                <w:rFonts w:ascii="Calibri" w:hAnsi="Calibri" w:cs="Tahoma"/>
                <w:bCs/>
                <w:sz w:val="22"/>
                <w:szCs w:val="22"/>
              </w:rPr>
              <w:t xml:space="preserve">strike off </w:t>
            </w:r>
            <w:r w:rsidR="00E87187">
              <w:rPr>
                <w:rFonts w:ascii="Calibri" w:hAnsi="Calibri" w:cs="Tahoma"/>
                <w:bCs/>
                <w:sz w:val="22"/>
                <w:szCs w:val="22"/>
              </w:rPr>
              <w:t>several</w:t>
            </w:r>
            <w:r w:rsidR="006429A3">
              <w:rPr>
                <w:rFonts w:ascii="Calibri" w:hAnsi="Calibri" w:cs="Tahoma"/>
                <w:bCs/>
                <w:sz w:val="22"/>
                <w:szCs w:val="22"/>
              </w:rPr>
              <w:t xml:space="preserve"> </w:t>
            </w:r>
            <w:r w:rsidR="00E87187">
              <w:rPr>
                <w:rFonts w:ascii="Calibri" w:hAnsi="Calibri" w:cs="Tahoma"/>
                <w:bCs/>
                <w:sz w:val="22"/>
                <w:szCs w:val="22"/>
              </w:rPr>
              <w:t xml:space="preserve">of </w:t>
            </w:r>
            <w:proofErr w:type="spellStart"/>
            <w:r w:rsidR="006F25CC">
              <w:rPr>
                <w:rFonts w:ascii="Calibri" w:hAnsi="Calibri" w:cs="Tahoma"/>
                <w:bCs/>
                <w:sz w:val="22"/>
                <w:szCs w:val="22"/>
              </w:rPr>
              <w:t>Etc.’s</w:t>
            </w:r>
            <w:proofErr w:type="spellEnd"/>
            <w:r w:rsidR="006F25CC">
              <w:rPr>
                <w:rFonts w:ascii="Calibri" w:hAnsi="Calibri" w:cs="Tahoma"/>
                <w:bCs/>
                <w:sz w:val="22"/>
                <w:szCs w:val="22"/>
              </w:rPr>
              <w:t xml:space="preserve"> </w:t>
            </w:r>
            <w:r w:rsidR="006429A3">
              <w:rPr>
                <w:rFonts w:ascii="Calibri" w:hAnsi="Calibri" w:cs="Tahoma"/>
                <w:bCs/>
                <w:sz w:val="22"/>
                <w:szCs w:val="22"/>
              </w:rPr>
              <w:t>subsidiary companies</w:t>
            </w:r>
            <w:r w:rsidR="00D14F20">
              <w:rPr>
                <w:rFonts w:ascii="Calibri" w:hAnsi="Calibri" w:cs="Tahoma"/>
                <w:bCs/>
                <w:sz w:val="22"/>
                <w:szCs w:val="22"/>
              </w:rPr>
              <w:t>,</w:t>
            </w:r>
            <w:r w:rsidR="00997CC3">
              <w:rPr>
                <w:rFonts w:ascii="Calibri" w:hAnsi="Calibri" w:cs="Tahoma"/>
                <w:bCs/>
                <w:sz w:val="22"/>
                <w:szCs w:val="22"/>
              </w:rPr>
              <w:t xml:space="preserve"> in order to reduce the administrative burden of maintaining companies and to remove the requirement for directors</w:t>
            </w:r>
            <w:r w:rsidR="00801F3C">
              <w:rPr>
                <w:rFonts w:ascii="Calibri" w:hAnsi="Calibri" w:cs="Tahoma"/>
                <w:bCs/>
                <w:sz w:val="22"/>
                <w:szCs w:val="22"/>
              </w:rPr>
              <w:t xml:space="preserve">. </w:t>
            </w:r>
          </w:p>
          <w:p w14:paraId="480E9627" w14:textId="77777777" w:rsidR="00801F3C" w:rsidRDefault="00801F3C" w:rsidP="00D36EA0">
            <w:pPr>
              <w:tabs>
                <w:tab w:val="left" w:pos="703"/>
              </w:tabs>
              <w:spacing w:line="276" w:lineRule="auto"/>
              <w:jc w:val="both"/>
              <w:rPr>
                <w:rFonts w:ascii="Calibri" w:hAnsi="Calibri" w:cs="Tahoma"/>
                <w:bCs/>
                <w:sz w:val="22"/>
                <w:szCs w:val="22"/>
              </w:rPr>
            </w:pPr>
          </w:p>
          <w:p w14:paraId="5549E618" w14:textId="77777777" w:rsidR="00EE252C" w:rsidRDefault="00801F3C" w:rsidP="00D36EA0">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agreed</w:t>
            </w:r>
            <w:r>
              <w:rPr>
                <w:rFonts w:ascii="Calibri" w:hAnsi="Calibri" w:cs="Tahoma"/>
                <w:bCs/>
                <w:sz w:val="22"/>
                <w:szCs w:val="22"/>
              </w:rPr>
              <w:t xml:space="preserve"> that the following actions should be taken in respect of subsidiary companies: </w:t>
            </w:r>
          </w:p>
          <w:p w14:paraId="20233BE2" w14:textId="02E172B9" w:rsidR="005113B6" w:rsidRDefault="00F74789" w:rsidP="005113B6">
            <w:pPr>
              <w:pStyle w:val="ListParagraph"/>
              <w:numPr>
                <w:ilvl w:val="0"/>
                <w:numId w:val="29"/>
              </w:numPr>
              <w:tabs>
                <w:tab w:val="left" w:pos="703"/>
              </w:tabs>
              <w:spacing w:line="276" w:lineRule="auto"/>
              <w:ind w:left="314" w:hanging="314"/>
              <w:jc w:val="both"/>
              <w:rPr>
                <w:rFonts w:ascii="Calibri" w:hAnsi="Calibri" w:cs="Tahoma"/>
                <w:bCs/>
                <w:sz w:val="22"/>
                <w:szCs w:val="22"/>
              </w:rPr>
            </w:pPr>
            <w:r w:rsidRPr="005113B6">
              <w:rPr>
                <w:rFonts w:ascii="Calibri" w:hAnsi="Calibri" w:cs="Tahoma"/>
                <w:bCs/>
                <w:sz w:val="22"/>
                <w:szCs w:val="22"/>
              </w:rPr>
              <w:t>NETA Training Trust</w:t>
            </w:r>
            <w:r w:rsidR="00A608B5" w:rsidRPr="005113B6">
              <w:rPr>
                <w:rFonts w:ascii="Calibri" w:hAnsi="Calibri" w:cs="Tahoma"/>
                <w:bCs/>
                <w:sz w:val="22"/>
                <w:szCs w:val="22"/>
              </w:rPr>
              <w:t xml:space="preserve"> </w:t>
            </w:r>
            <w:r w:rsidR="005113B6" w:rsidRPr="005113B6">
              <w:rPr>
                <w:rFonts w:ascii="Calibri" w:hAnsi="Calibri" w:cs="Tahoma"/>
                <w:bCs/>
                <w:sz w:val="22"/>
                <w:szCs w:val="22"/>
              </w:rPr>
              <w:t>- s</w:t>
            </w:r>
            <w:r w:rsidR="00A608B5" w:rsidRPr="005113B6">
              <w:rPr>
                <w:rFonts w:ascii="Calibri" w:hAnsi="Calibri" w:cs="Tahoma"/>
                <w:bCs/>
                <w:sz w:val="22"/>
                <w:szCs w:val="22"/>
              </w:rPr>
              <w:t>trike off company</w:t>
            </w:r>
            <w:r w:rsidR="005113B6" w:rsidRPr="005113B6">
              <w:rPr>
                <w:rFonts w:ascii="Calibri" w:hAnsi="Calibri" w:cs="Tahoma"/>
                <w:bCs/>
                <w:sz w:val="22"/>
                <w:szCs w:val="22"/>
              </w:rPr>
              <w:t xml:space="preserve"> </w:t>
            </w:r>
            <w:r w:rsidR="00A608B5" w:rsidRPr="005113B6">
              <w:rPr>
                <w:rFonts w:ascii="Calibri" w:hAnsi="Calibri" w:cs="Tahoma"/>
                <w:bCs/>
                <w:sz w:val="22"/>
                <w:szCs w:val="22"/>
              </w:rPr>
              <w:t>/</w:t>
            </w:r>
            <w:r w:rsidR="005113B6" w:rsidRPr="005113B6">
              <w:rPr>
                <w:rFonts w:ascii="Calibri" w:hAnsi="Calibri" w:cs="Tahoma"/>
                <w:bCs/>
                <w:sz w:val="22"/>
                <w:szCs w:val="22"/>
              </w:rPr>
              <w:t xml:space="preserve"> </w:t>
            </w:r>
            <w:r w:rsidR="00A608B5" w:rsidRPr="005113B6">
              <w:rPr>
                <w:rFonts w:ascii="Calibri" w:hAnsi="Calibri" w:cs="Tahoma"/>
                <w:bCs/>
                <w:sz w:val="22"/>
                <w:szCs w:val="22"/>
              </w:rPr>
              <w:t>deregister charity</w:t>
            </w:r>
            <w:r w:rsidR="005113B6" w:rsidRPr="005113B6">
              <w:rPr>
                <w:rFonts w:ascii="Calibri" w:hAnsi="Calibri" w:cs="Tahoma"/>
                <w:bCs/>
                <w:sz w:val="22"/>
                <w:szCs w:val="22"/>
              </w:rPr>
              <w:t xml:space="preserve"> </w:t>
            </w:r>
            <w:r w:rsidR="00A608B5" w:rsidRPr="005113B6">
              <w:rPr>
                <w:rFonts w:ascii="Calibri" w:hAnsi="Calibri" w:cs="Tahoma"/>
                <w:bCs/>
                <w:sz w:val="22"/>
                <w:szCs w:val="22"/>
              </w:rPr>
              <w:t>/</w:t>
            </w:r>
            <w:r w:rsidR="005113B6" w:rsidRPr="005113B6">
              <w:rPr>
                <w:rFonts w:ascii="Calibri" w:hAnsi="Calibri" w:cs="Tahoma"/>
                <w:bCs/>
                <w:sz w:val="22"/>
                <w:szCs w:val="22"/>
              </w:rPr>
              <w:t xml:space="preserve"> </w:t>
            </w:r>
            <w:r w:rsidR="00A608B5" w:rsidRPr="005113B6">
              <w:rPr>
                <w:rFonts w:ascii="Calibri" w:hAnsi="Calibri" w:cs="Tahoma"/>
                <w:bCs/>
                <w:sz w:val="22"/>
                <w:szCs w:val="22"/>
              </w:rPr>
              <w:t>apply for trademark</w:t>
            </w:r>
            <w:r w:rsidR="005113B6" w:rsidRPr="005113B6">
              <w:rPr>
                <w:rFonts w:ascii="Calibri" w:hAnsi="Calibri" w:cs="Tahoma"/>
                <w:bCs/>
                <w:sz w:val="22"/>
                <w:szCs w:val="22"/>
              </w:rPr>
              <w:t xml:space="preserve"> </w:t>
            </w:r>
            <w:r w:rsidR="00A608B5" w:rsidRPr="005113B6">
              <w:rPr>
                <w:rFonts w:ascii="Calibri" w:hAnsi="Calibri" w:cs="Tahoma"/>
                <w:bCs/>
                <w:sz w:val="22"/>
                <w:szCs w:val="22"/>
              </w:rPr>
              <w:t>/</w:t>
            </w:r>
            <w:r w:rsidR="005113B6" w:rsidRPr="005113B6">
              <w:rPr>
                <w:rFonts w:ascii="Calibri" w:hAnsi="Calibri" w:cs="Tahoma"/>
                <w:bCs/>
                <w:sz w:val="22"/>
                <w:szCs w:val="22"/>
              </w:rPr>
              <w:t xml:space="preserve"> </w:t>
            </w:r>
            <w:r w:rsidR="00A608B5" w:rsidRPr="005113B6">
              <w:rPr>
                <w:rFonts w:ascii="Calibri" w:hAnsi="Calibri" w:cs="Tahoma"/>
                <w:bCs/>
                <w:sz w:val="22"/>
                <w:szCs w:val="22"/>
              </w:rPr>
              <w:t>continue to trade as NETA</w:t>
            </w:r>
            <w:r w:rsidR="005113B6" w:rsidRPr="005113B6">
              <w:rPr>
                <w:rFonts w:ascii="Calibri" w:hAnsi="Calibri" w:cs="Tahoma"/>
                <w:bCs/>
                <w:sz w:val="22"/>
                <w:szCs w:val="22"/>
              </w:rPr>
              <w:t xml:space="preserve">; </w:t>
            </w:r>
          </w:p>
          <w:p w14:paraId="0D89CFF0" w14:textId="5039AB5F" w:rsidR="00A608B5" w:rsidRDefault="001E292C" w:rsidP="005113B6">
            <w:pPr>
              <w:pStyle w:val="ListParagraph"/>
              <w:numPr>
                <w:ilvl w:val="0"/>
                <w:numId w:val="29"/>
              </w:numPr>
              <w:tabs>
                <w:tab w:val="left" w:pos="703"/>
              </w:tabs>
              <w:spacing w:line="276" w:lineRule="auto"/>
              <w:ind w:left="314" w:hanging="314"/>
              <w:jc w:val="both"/>
              <w:rPr>
                <w:rFonts w:ascii="Calibri" w:hAnsi="Calibri" w:cs="Tahoma"/>
                <w:bCs/>
                <w:sz w:val="22"/>
                <w:szCs w:val="22"/>
              </w:rPr>
            </w:pPr>
            <w:r w:rsidRPr="005113B6">
              <w:rPr>
                <w:rFonts w:ascii="Calibri" w:hAnsi="Calibri" w:cs="Tahoma"/>
                <w:bCs/>
                <w:sz w:val="22"/>
                <w:szCs w:val="22"/>
              </w:rPr>
              <w:t>Tees Valley Catering Ltd</w:t>
            </w:r>
            <w:r w:rsidR="00901211" w:rsidRPr="005113B6">
              <w:rPr>
                <w:rFonts w:ascii="Calibri" w:hAnsi="Calibri" w:cs="Tahoma"/>
                <w:bCs/>
                <w:sz w:val="22"/>
                <w:szCs w:val="22"/>
              </w:rPr>
              <w:t xml:space="preserve"> </w:t>
            </w:r>
            <w:r w:rsidR="005113B6">
              <w:rPr>
                <w:rFonts w:ascii="Calibri" w:hAnsi="Calibri" w:cs="Tahoma"/>
                <w:bCs/>
                <w:sz w:val="22"/>
                <w:szCs w:val="22"/>
              </w:rPr>
              <w:t>- s</w:t>
            </w:r>
            <w:r w:rsidR="00901211" w:rsidRPr="005113B6">
              <w:rPr>
                <w:rFonts w:ascii="Calibri" w:hAnsi="Calibri" w:cs="Tahoma"/>
                <w:bCs/>
                <w:sz w:val="22"/>
                <w:szCs w:val="22"/>
              </w:rPr>
              <w:t>trike off company</w:t>
            </w:r>
            <w:r w:rsidR="005113B6">
              <w:rPr>
                <w:rFonts w:ascii="Calibri" w:hAnsi="Calibri" w:cs="Tahoma"/>
                <w:bCs/>
                <w:sz w:val="22"/>
                <w:szCs w:val="22"/>
              </w:rPr>
              <w:t xml:space="preserve">; </w:t>
            </w:r>
          </w:p>
          <w:p w14:paraId="01287340" w14:textId="6C83CFC3" w:rsidR="00901211" w:rsidRDefault="004F08F6" w:rsidP="005113B6">
            <w:pPr>
              <w:pStyle w:val="ListParagraph"/>
              <w:numPr>
                <w:ilvl w:val="0"/>
                <w:numId w:val="29"/>
              </w:numPr>
              <w:tabs>
                <w:tab w:val="left" w:pos="703"/>
              </w:tabs>
              <w:spacing w:line="276" w:lineRule="auto"/>
              <w:ind w:left="314" w:hanging="314"/>
              <w:jc w:val="both"/>
              <w:rPr>
                <w:rFonts w:ascii="Calibri" w:hAnsi="Calibri" w:cs="Tahoma"/>
                <w:bCs/>
                <w:sz w:val="22"/>
                <w:szCs w:val="22"/>
              </w:rPr>
            </w:pPr>
            <w:proofErr w:type="spellStart"/>
            <w:r w:rsidRPr="005113B6">
              <w:rPr>
                <w:rFonts w:ascii="Calibri" w:hAnsi="Calibri" w:cs="Tahoma"/>
                <w:bCs/>
                <w:sz w:val="22"/>
                <w:szCs w:val="22"/>
              </w:rPr>
              <w:t>Innersummit</w:t>
            </w:r>
            <w:proofErr w:type="spellEnd"/>
            <w:r w:rsidRPr="005113B6">
              <w:rPr>
                <w:rFonts w:ascii="Calibri" w:hAnsi="Calibri" w:cs="Tahoma"/>
                <w:bCs/>
                <w:sz w:val="22"/>
                <w:szCs w:val="22"/>
              </w:rPr>
              <w:t xml:space="preserve"> Ltd </w:t>
            </w:r>
            <w:r w:rsidR="005113B6">
              <w:rPr>
                <w:rFonts w:ascii="Calibri" w:hAnsi="Calibri" w:cs="Tahoma"/>
                <w:bCs/>
                <w:sz w:val="22"/>
                <w:szCs w:val="22"/>
              </w:rPr>
              <w:t>- s</w:t>
            </w:r>
            <w:r w:rsidR="00345D3B" w:rsidRPr="005113B6">
              <w:rPr>
                <w:rFonts w:ascii="Calibri" w:hAnsi="Calibri" w:cs="Tahoma"/>
                <w:bCs/>
                <w:sz w:val="22"/>
                <w:szCs w:val="22"/>
              </w:rPr>
              <w:t>trike off company</w:t>
            </w:r>
            <w:r w:rsidR="005113B6">
              <w:rPr>
                <w:rFonts w:ascii="Calibri" w:hAnsi="Calibri" w:cs="Tahoma"/>
                <w:bCs/>
                <w:sz w:val="22"/>
                <w:szCs w:val="22"/>
              </w:rPr>
              <w:t xml:space="preserve"> </w:t>
            </w:r>
            <w:r w:rsidR="00345D3B" w:rsidRPr="005113B6">
              <w:rPr>
                <w:rFonts w:ascii="Calibri" w:hAnsi="Calibri" w:cs="Tahoma"/>
                <w:bCs/>
                <w:sz w:val="22"/>
                <w:szCs w:val="22"/>
              </w:rPr>
              <w:t>/</w:t>
            </w:r>
            <w:r w:rsidR="005113B6">
              <w:rPr>
                <w:rFonts w:ascii="Calibri" w:hAnsi="Calibri" w:cs="Tahoma"/>
                <w:bCs/>
                <w:sz w:val="22"/>
                <w:szCs w:val="22"/>
              </w:rPr>
              <w:t xml:space="preserve"> </w:t>
            </w:r>
            <w:r w:rsidR="00345D3B" w:rsidRPr="005113B6">
              <w:rPr>
                <w:rFonts w:ascii="Calibri" w:hAnsi="Calibri" w:cs="Tahoma"/>
                <w:bCs/>
                <w:sz w:val="22"/>
                <w:szCs w:val="22"/>
              </w:rPr>
              <w:t>apply for trademark</w:t>
            </w:r>
            <w:r w:rsidR="005113B6">
              <w:rPr>
                <w:rFonts w:ascii="Calibri" w:hAnsi="Calibri" w:cs="Tahoma"/>
                <w:bCs/>
                <w:sz w:val="22"/>
                <w:szCs w:val="22"/>
              </w:rPr>
              <w:t xml:space="preserve"> </w:t>
            </w:r>
            <w:r w:rsidR="00345D3B" w:rsidRPr="005113B6">
              <w:rPr>
                <w:rFonts w:ascii="Calibri" w:hAnsi="Calibri" w:cs="Tahoma"/>
                <w:bCs/>
                <w:sz w:val="22"/>
                <w:szCs w:val="22"/>
              </w:rPr>
              <w:t>/</w:t>
            </w:r>
            <w:r w:rsidR="005113B6">
              <w:rPr>
                <w:rFonts w:ascii="Calibri" w:hAnsi="Calibri" w:cs="Tahoma"/>
                <w:bCs/>
                <w:sz w:val="22"/>
                <w:szCs w:val="22"/>
              </w:rPr>
              <w:t xml:space="preserve"> </w:t>
            </w:r>
            <w:r w:rsidR="00345D3B" w:rsidRPr="005113B6">
              <w:rPr>
                <w:rFonts w:ascii="Calibri" w:hAnsi="Calibri" w:cs="Tahoma"/>
                <w:bCs/>
                <w:sz w:val="22"/>
                <w:szCs w:val="22"/>
              </w:rPr>
              <w:t xml:space="preserve">continue to trade as </w:t>
            </w:r>
            <w:proofErr w:type="spellStart"/>
            <w:r w:rsidR="00345D3B" w:rsidRPr="005113B6">
              <w:rPr>
                <w:rFonts w:ascii="Calibri" w:hAnsi="Calibri" w:cs="Tahoma"/>
                <w:bCs/>
                <w:sz w:val="22"/>
                <w:szCs w:val="22"/>
              </w:rPr>
              <w:t>Innersummit</w:t>
            </w:r>
            <w:proofErr w:type="spellEnd"/>
            <w:r w:rsidR="005113B6">
              <w:rPr>
                <w:rFonts w:ascii="Calibri" w:hAnsi="Calibri" w:cs="Tahoma"/>
                <w:bCs/>
                <w:sz w:val="22"/>
                <w:szCs w:val="22"/>
              </w:rPr>
              <w:t xml:space="preserve">; </w:t>
            </w:r>
          </w:p>
          <w:p w14:paraId="412D78AB" w14:textId="73C5F249" w:rsidR="00345D3B" w:rsidRDefault="008D48F8" w:rsidP="005113B6">
            <w:pPr>
              <w:pStyle w:val="ListParagraph"/>
              <w:numPr>
                <w:ilvl w:val="0"/>
                <w:numId w:val="29"/>
              </w:numPr>
              <w:tabs>
                <w:tab w:val="left" w:pos="703"/>
              </w:tabs>
              <w:spacing w:line="276" w:lineRule="auto"/>
              <w:ind w:left="314" w:hanging="314"/>
              <w:jc w:val="both"/>
              <w:rPr>
                <w:rFonts w:ascii="Calibri" w:hAnsi="Calibri" w:cs="Tahoma"/>
                <w:bCs/>
                <w:sz w:val="22"/>
                <w:szCs w:val="22"/>
              </w:rPr>
            </w:pPr>
            <w:r w:rsidRPr="005113B6">
              <w:rPr>
                <w:rFonts w:ascii="Calibri" w:hAnsi="Calibri" w:cs="Tahoma"/>
                <w:bCs/>
                <w:sz w:val="22"/>
                <w:szCs w:val="22"/>
              </w:rPr>
              <w:t xml:space="preserve">Stockton &amp; Billingham College Developments Ltd </w:t>
            </w:r>
            <w:r w:rsidR="005113B6">
              <w:rPr>
                <w:rFonts w:ascii="Calibri" w:hAnsi="Calibri" w:cs="Tahoma"/>
                <w:bCs/>
                <w:sz w:val="22"/>
                <w:szCs w:val="22"/>
              </w:rPr>
              <w:t>- r</w:t>
            </w:r>
            <w:r w:rsidR="00771915" w:rsidRPr="005113B6">
              <w:rPr>
                <w:rFonts w:ascii="Calibri" w:hAnsi="Calibri" w:cs="Tahoma"/>
                <w:bCs/>
                <w:sz w:val="22"/>
                <w:szCs w:val="22"/>
              </w:rPr>
              <w:t>etain subsidiary for potential future major capital project</w:t>
            </w:r>
            <w:r w:rsidR="005113B6">
              <w:rPr>
                <w:rFonts w:ascii="Calibri" w:hAnsi="Calibri" w:cs="Tahoma"/>
                <w:bCs/>
                <w:sz w:val="22"/>
                <w:szCs w:val="22"/>
              </w:rPr>
              <w:t xml:space="preserve">; </w:t>
            </w:r>
          </w:p>
          <w:p w14:paraId="185A2F02" w14:textId="72AB6AA5" w:rsidR="0047125C" w:rsidRPr="005113B6" w:rsidRDefault="0047125C" w:rsidP="005113B6">
            <w:pPr>
              <w:pStyle w:val="ListParagraph"/>
              <w:numPr>
                <w:ilvl w:val="0"/>
                <w:numId w:val="29"/>
              </w:numPr>
              <w:tabs>
                <w:tab w:val="left" w:pos="703"/>
              </w:tabs>
              <w:spacing w:line="276" w:lineRule="auto"/>
              <w:ind w:left="314" w:hanging="314"/>
              <w:jc w:val="both"/>
              <w:rPr>
                <w:rFonts w:ascii="Calibri" w:hAnsi="Calibri" w:cs="Tahoma"/>
                <w:bCs/>
                <w:sz w:val="22"/>
                <w:szCs w:val="22"/>
              </w:rPr>
            </w:pPr>
            <w:r w:rsidRPr="005113B6">
              <w:rPr>
                <w:rFonts w:ascii="Calibri" w:hAnsi="Calibri" w:cs="Tahoma"/>
                <w:bCs/>
                <w:sz w:val="22"/>
                <w:szCs w:val="22"/>
              </w:rPr>
              <w:t xml:space="preserve">Tees Valley Training Ltd </w:t>
            </w:r>
            <w:r w:rsidR="005113B6">
              <w:rPr>
                <w:rFonts w:ascii="Calibri" w:hAnsi="Calibri" w:cs="Tahoma"/>
                <w:bCs/>
                <w:sz w:val="22"/>
                <w:szCs w:val="22"/>
              </w:rPr>
              <w:t>- s</w:t>
            </w:r>
            <w:r w:rsidR="005113B6" w:rsidRPr="005113B6">
              <w:rPr>
                <w:rFonts w:ascii="Calibri" w:hAnsi="Calibri" w:cs="Tahoma"/>
                <w:bCs/>
                <w:sz w:val="22"/>
                <w:szCs w:val="22"/>
              </w:rPr>
              <w:t>trike off company</w:t>
            </w:r>
          </w:p>
          <w:p w14:paraId="06DE0258" w14:textId="2742BF2D" w:rsidR="004D4883" w:rsidRPr="0085601A" w:rsidRDefault="004D4883" w:rsidP="00D36EA0">
            <w:pPr>
              <w:tabs>
                <w:tab w:val="left" w:pos="703"/>
              </w:tabs>
              <w:spacing w:line="276" w:lineRule="auto"/>
              <w:jc w:val="both"/>
              <w:rPr>
                <w:rFonts w:ascii="Calibri" w:hAnsi="Calibri" w:cs="Tahoma"/>
                <w:bCs/>
                <w:sz w:val="22"/>
                <w:szCs w:val="22"/>
              </w:rPr>
            </w:pPr>
          </w:p>
        </w:tc>
      </w:tr>
      <w:tr w:rsidR="0057181E" w:rsidRPr="0085601A" w14:paraId="3C2259EC" w14:textId="77777777" w:rsidTr="0086339A">
        <w:tc>
          <w:tcPr>
            <w:tcW w:w="890" w:type="dxa"/>
            <w:shd w:val="clear" w:color="auto" w:fill="auto"/>
          </w:tcPr>
          <w:p w14:paraId="12F5C7A0" w14:textId="763F0340" w:rsidR="0057181E" w:rsidRPr="0085601A" w:rsidRDefault="00A26267" w:rsidP="001F3E13">
            <w:pPr>
              <w:spacing w:after="120" w:line="276" w:lineRule="auto"/>
              <w:jc w:val="both"/>
              <w:rPr>
                <w:rFonts w:ascii="Calibri" w:hAnsi="Calibri" w:cs="Tahoma"/>
                <w:b/>
                <w:sz w:val="22"/>
                <w:szCs w:val="22"/>
              </w:rPr>
            </w:pPr>
            <w:r w:rsidRPr="0085601A">
              <w:rPr>
                <w:rFonts w:ascii="Calibri" w:hAnsi="Calibri" w:cs="Tahoma"/>
                <w:b/>
                <w:sz w:val="22"/>
                <w:szCs w:val="22"/>
              </w:rPr>
              <w:t>2</w:t>
            </w:r>
            <w:r w:rsidR="003C37AE">
              <w:rPr>
                <w:rFonts w:ascii="Calibri" w:hAnsi="Calibri" w:cs="Tahoma"/>
                <w:b/>
                <w:sz w:val="22"/>
                <w:szCs w:val="22"/>
              </w:rPr>
              <w:t>4/28</w:t>
            </w:r>
          </w:p>
        </w:tc>
        <w:tc>
          <w:tcPr>
            <w:tcW w:w="8931" w:type="dxa"/>
            <w:shd w:val="clear" w:color="auto" w:fill="auto"/>
          </w:tcPr>
          <w:p w14:paraId="79F80D47" w14:textId="3CCD56E7" w:rsidR="0057181E" w:rsidRPr="0085601A" w:rsidRDefault="00A26267"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3C37AE">
              <w:rPr>
                <w:rFonts w:ascii="Calibri" w:hAnsi="Calibri" w:cs="Tahoma"/>
                <w:b/>
                <w:sz w:val="22"/>
                <w:szCs w:val="22"/>
              </w:rPr>
              <w:t xml:space="preserve">21 </w:t>
            </w:r>
            <w:r w:rsidR="00EF65A5">
              <w:rPr>
                <w:rFonts w:ascii="Calibri" w:hAnsi="Calibri" w:cs="Tahoma"/>
                <w:b/>
                <w:sz w:val="22"/>
                <w:szCs w:val="22"/>
              </w:rPr>
              <w:t>–</w:t>
            </w:r>
            <w:r w:rsidR="003C37AE">
              <w:rPr>
                <w:rFonts w:ascii="Calibri" w:hAnsi="Calibri" w:cs="Tahoma"/>
                <w:b/>
                <w:sz w:val="22"/>
                <w:szCs w:val="22"/>
              </w:rPr>
              <w:t xml:space="preserve"> </w:t>
            </w:r>
            <w:r w:rsidR="00EF65A5">
              <w:rPr>
                <w:rFonts w:ascii="Calibri" w:hAnsi="Calibri" w:cs="Tahoma"/>
                <w:b/>
                <w:sz w:val="22"/>
                <w:szCs w:val="22"/>
              </w:rPr>
              <w:t>Careers and Progression Update</w:t>
            </w:r>
          </w:p>
        </w:tc>
      </w:tr>
      <w:tr w:rsidR="0057181E" w:rsidRPr="0085601A" w14:paraId="2303F4EF" w14:textId="77777777" w:rsidTr="0086339A">
        <w:tc>
          <w:tcPr>
            <w:tcW w:w="890" w:type="dxa"/>
            <w:shd w:val="clear" w:color="auto" w:fill="auto"/>
          </w:tcPr>
          <w:p w14:paraId="0CE099C4"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561492D0" w14:textId="2E0AD6AB" w:rsidR="00E87187" w:rsidRDefault="00E87187"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Group Director of Marketing presented her circulated report </w:t>
            </w:r>
            <w:r w:rsidR="00353CB6">
              <w:rPr>
                <w:rFonts w:ascii="Calibri" w:hAnsi="Calibri" w:cs="Tahoma"/>
                <w:bCs/>
                <w:sz w:val="22"/>
                <w:szCs w:val="22"/>
              </w:rPr>
              <w:t>providing an update on progr</w:t>
            </w:r>
            <w:r w:rsidR="00C95C27">
              <w:rPr>
                <w:rFonts w:ascii="Calibri" w:hAnsi="Calibri" w:cs="Tahoma"/>
                <w:bCs/>
                <w:sz w:val="22"/>
                <w:szCs w:val="22"/>
              </w:rPr>
              <w:t xml:space="preserve">ess </w:t>
            </w:r>
            <w:r w:rsidR="00353CB6">
              <w:rPr>
                <w:rFonts w:ascii="Calibri" w:hAnsi="Calibri" w:cs="Tahoma"/>
                <w:bCs/>
                <w:sz w:val="22"/>
                <w:szCs w:val="22"/>
              </w:rPr>
              <w:t xml:space="preserve">and impact of </w:t>
            </w:r>
            <w:r w:rsidR="00323840">
              <w:rPr>
                <w:rFonts w:ascii="Calibri" w:hAnsi="Calibri" w:cs="Tahoma"/>
                <w:bCs/>
                <w:sz w:val="22"/>
                <w:szCs w:val="22"/>
              </w:rPr>
              <w:t>CEIAG</w:t>
            </w:r>
            <w:r w:rsidR="00C95C27" w:rsidRPr="00FA5212">
              <w:rPr>
                <w:rFonts w:ascii="Calibri" w:hAnsi="Calibri" w:cs="Tahoma"/>
                <w:bCs/>
                <w:sz w:val="22"/>
                <w:szCs w:val="22"/>
              </w:rPr>
              <w:t xml:space="preserve"> delivery, as well as </w:t>
            </w:r>
            <w:r w:rsidR="00FA5212" w:rsidRPr="00FA5212">
              <w:rPr>
                <w:rFonts w:ascii="Calibri" w:hAnsi="Calibri" w:cs="Tahoma"/>
                <w:bCs/>
                <w:sz w:val="22"/>
                <w:szCs w:val="22"/>
              </w:rPr>
              <w:t>an outline of learner progression.</w:t>
            </w:r>
            <w:r w:rsidR="007D648A">
              <w:rPr>
                <w:rFonts w:ascii="Calibri" w:hAnsi="Calibri" w:cs="Tahoma"/>
                <w:bCs/>
                <w:sz w:val="22"/>
                <w:szCs w:val="22"/>
              </w:rPr>
              <w:t xml:space="preserve"> She highlighted, in particular, </w:t>
            </w:r>
            <w:r w:rsidR="00C56152">
              <w:rPr>
                <w:rFonts w:ascii="Calibri" w:hAnsi="Calibri" w:cs="Tahoma"/>
                <w:bCs/>
                <w:sz w:val="22"/>
                <w:szCs w:val="22"/>
              </w:rPr>
              <w:t xml:space="preserve">positive feedback from learners on </w:t>
            </w:r>
            <w:r w:rsidR="00CD6FDC">
              <w:rPr>
                <w:rFonts w:ascii="Calibri" w:hAnsi="Calibri" w:cs="Tahoma"/>
                <w:bCs/>
                <w:sz w:val="22"/>
                <w:szCs w:val="22"/>
              </w:rPr>
              <w:t xml:space="preserve">information and guidance, with 95% of learners reporting that </w:t>
            </w:r>
            <w:r w:rsidR="00436DE1">
              <w:rPr>
                <w:rFonts w:ascii="Calibri" w:hAnsi="Calibri" w:cs="Tahoma"/>
                <w:bCs/>
                <w:sz w:val="22"/>
                <w:szCs w:val="22"/>
              </w:rPr>
              <w:t xml:space="preserve">they had found this </w:t>
            </w:r>
            <w:r w:rsidR="0014775B">
              <w:rPr>
                <w:rFonts w:ascii="Calibri" w:hAnsi="Calibri" w:cs="Tahoma"/>
                <w:bCs/>
                <w:sz w:val="22"/>
                <w:szCs w:val="22"/>
              </w:rPr>
              <w:t>helpful. She asked governors to note that</w:t>
            </w:r>
            <w:r w:rsidR="001B0047">
              <w:rPr>
                <w:rFonts w:ascii="Calibri" w:hAnsi="Calibri" w:cs="Tahoma"/>
                <w:bCs/>
                <w:sz w:val="22"/>
                <w:szCs w:val="22"/>
              </w:rPr>
              <w:t xml:space="preserve"> she would be training to Level 6 in CEIAG</w:t>
            </w:r>
            <w:r w:rsidR="004B4DCC">
              <w:rPr>
                <w:rFonts w:ascii="Calibri" w:hAnsi="Calibri" w:cs="Tahoma"/>
                <w:bCs/>
                <w:sz w:val="22"/>
                <w:szCs w:val="22"/>
              </w:rPr>
              <w:t xml:space="preserve">, in order to </w:t>
            </w:r>
            <w:r w:rsidR="00436DE1">
              <w:rPr>
                <w:rFonts w:ascii="Calibri" w:hAnsi="Calibri" w:cs="Tahoma"/>
                <w:bCs/>
                <w:sz w:val="22"/>
                <w:szCs w:val="22"/>
              </w:rPr>
              <w:t xml:space="preserve">support with achieving 100% </w:t>
            </w:r>
            <w:r w:rsidR="00EC53AF">
              <w:rPr>
                <w:rFonts w:ascii="Calibri" w:hAnsi="Calibri" w:cs="Tahoma"/>
                <w:bCs/>
                <w:sz w:val="22"/>
                <w:szCs w:val="22"/>
              </w:rPr>
              <w:t xml:space="preserve">compliance against the Gatsby benchmarks at all sites; currently, Gatsby benchmark 8 was only 80% achieved at Bede </w:t>
            </w:r>
            <w:r w:rsidR="00564DD5">
              <w:rPr>
                <w:rFonts w:ascii="Calibri" w:hAnsi="Calibri" w:cs="Tahoma"/>
                <w:bCs/>
                <w:sz w:val="22"/>
                <w:szCs w:val="22"/>
              </w:rPr>
              <w:t xml:space="preserve">due to staffing issues. </w:t>
            </w:r>
          </w:p>
          <w:p w14:paraId="32EDE1D8" w14:textId="77777777" w:rsidR="00564DD5" w:rsidRDefault="00564DD5" w:rsidP="00EF65A5">
            <w:pPr>
              <w:tabs>
                <w:tab w:val="left" w:pos="703"/>
              </w:tabs>
              <w:spacing w:line="276" w:lineRule="auto"/>
              <w:jc w:val="both"/>
              <w:rPr>
                <w:rFonts w:ascii="Calibri" w:hAnsi="Calibri" w:cs="Tahoma"/>
                <w:bCs/>
                <w:sz w:val="22"/>
                <w:szCs w:val="22"/>
              </w:rPr>
            </w:pPr>
          </w:p>
          <w:p w14:paraId="2F6ED31B" w14:textId="3CE96138" w:rsidR="008E3FF2" w:rsidRDefault="00564DD5"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She also highlighted that the number of returning learners had improved across the group for the third consecutive year</w:t>
            </w:r>
            <w:r w:rsidR="00B74EF2">
              <w:rPr>
                <w:rFonts w:ascii="Calibri" w:hAnsi="Calibri" w:cs="Tahoma"/>
                <w:bCs/>
                <w:sz w:val="22"/>
                <w:szCs w:val="22"/>
              </w:rPr>
              <w:t xml:space="preserve">, with increases in returning learners at Bede and </w:t>
            </w:r>
            <w:r w:rsidR="003A041B">
              <w:rPr>
                <w:rFonts w:ascii="Calibri" w:hAnsi="Calibri" w:cs="Tahoma"/>
                <w:bCs/>
                <w:sz w:val="22"/>
                <w:szCs w:val="22"/>
              </w:rPr>
              <w:t>RCC</w:t>
            </w:r>
            <w:r w:rsidR="00B74EF2">
              <w:rPr>
                <w:rFonts w:ascii="Calibri" w:hAnsi="Calibri" w:cs="Tahoma"/>
                <w:bCs/>
                <w:sz w:val="22"/>
                <w:szCs w:val="22"/>
              </w:rPr>
              <w:t xml:space="preserve">. There had been a slight decline in returning learners at </w:t>
            </w:r>
            <w:r w:rsidR="003A041B">
              <w:rPr>
                <w:rFonts w:ascii="Calibri" w:hAnsi="Calibri" w:cs="Tahoma"/>
                <w:bCs/>
                <w:sz w:val="22"/>
                <w:szCs w:val="22"/>
              </w:rPr>
              <w:t>SRC</w:t>
            </w:r>
            <w:r w:rsidR="009E109D">
              <w:rPr>
                <w:rFonts w:ascii="Calibri" w:hAnsi="Calibri" w:cs="Tahoma"/>
                <w:bCs/>
                <w:sz w:val="22"/>
                <w:szCs w:val="22"/>
              </w:rPr>
              <w:t xml:space="preserve">, reflecting transient </w:t>
            </w:r>
            <w:r w:rsidR="008E3FF2">
              <w:rPr>
                <w:rFonts w:ascii="Calibri" w:hAnsi="Calibri" w:cs="Tahoma"/>
                <w:bCs/>
                <w:sz w:val="22"/>
                <w:szCs w:val="22"/>
              </w:rPr>
              <w:t xml:space="preserve">English for Speakers for Other Languages (ESOL) learners, and a decline in returning learners at NETA, reflecting staffing issues. </w:t>
            </w:r>
          </w:p>
          <w:p w14:paraId="6ADB9E79" w14:textId="77777777" w:rsidR="008E3FF2" w:rsidRDefault="008E3FF2" w:rsidP="00EF65A5">
            <w:pPr>
              <w:tabs>
                <w:tab w:val="left" w:pos="703"/>
              </w:tabs>
              <w:spacing w:line="276" w:lineRule="auto"/>
              <w:jc w:val="both"/>
              <w:rPr>
                <w:rFonts w:ascii="Calibri" w:hAnsi="Calibri" w:cs="Tahoma"/>
                <w:bCs/>
                <w:sz w:val="22"/>
                <w:szCs w:val="22"/>
              </w:rPr>
            </w:pPr>
          </w:p>
          <w:p w14:paraId="13D66A30" w14:textId="497F6D2E" w:rsidR="00FA559B" w:rsidRDefault="008E3FF2"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A governor asked whether national comparisons were available for returning learners</w:t>
            </w:r>
            <w:r w:rsidR="00AF5F5D">
              <w:rPr>
                <w:rFonts w:ascii="Calibri" w:hAnsi="Calibri" w:cs="Tahoma"/>
                <w:bCs/>
                <w:sz w:val="22"/>
                <w:szCs w:val="22"/>
              </w:rPr>
              <w:t xml:space="preserve"> and whether </w:t>
            </w:r>
            <w:r w:rsidR="00461277">
              <w:rPr>
                <w:rFonts w:ascii="Calibri" w:hAnsi="Calibri" w:cs="Tahoma"/>
                <w:bCs/>
                <w:sz w:val="22"/>
                <w:szCs w:val="22"/>
              </w:rPr>
              <w:t>it was possible to identify learners that did not move to another provider</w:t>
            </w:r>
            <w:r>
              <w:rPr>
                <w:rFonts w:ascii="Calibri" w:hAnsi="Calibri" w:cs="Tahoma"/>
                <w:bCs/>
                <w:sz w:val="22"/>
                <w:szCs w:val="22"/>
              </w:rPr>
              <w:t>. The Group Director of Marketing clarified that no national data was collated but</w:t>
            </w:r>
            <w:r w:rsidR="005A0A42">
              <w:rPr>
                <w:rFonts w:ascii="Calibri" w:hAnsi="Calibri" w:cs="Tahoma"/>
                <w:bCs/>
                <w:sz w:val="22"/>
                <w:szCs w:val="22"/>
              </w:rPr>
              <w:t>,</w:t>
            </w:r>
            <w:r>
              <w:rPr>
                <w:rFonts w:ascii="Calibri" w:hAnsi="Calibri" w:cs="Tahoma"/>
                <w:bCs/>
                <w:sz w:val="22"/>
                <w:szCs w:val="22"/>
              </w:rPr>
              <w:t xml:space="preserve"> anecdotally</w:t>
            </w:r>
            <w:r w:rsidR="00AF5F5D">
              <w:rPr>
                <w:rFonts w:ascii="Calibri" w:hAnsi="Calibri" w:cs="Tahoma"/>
                <w:bCs/>
                <w:sz w:val="22"/>
                <w:szCs w:val="22"/>
              </w:rPr>
              <w:t>, the group compared well to other local colleges.</w:t>
            </w:r>
            <w:r w:rsidR="00461277">
              <w:rPr>
                <w:rFonts w:ascii="Calibri" w:hAnsi="Calibri" w:cs="Tahoma"/>
                <w:bCs/>
                <w:sz w:val="22"/>
                <w:szCs w:val="22"/>
              </w:rPr>
              <w:t xml:space="preserve"> She also confirmed that the group collected granular data on reasons for non-returners, for example, behaviour, course level etc</w:t>
            </w:r>
            <w:r w:rsidR="00FA559B">
              <w:rPr>
                <w:rFonts w:ascii="Calibri" w:hAnsi="Calibri" w:cs="Tahoma"/>
                <w:bCs/>
                <w:sz w:val="22"/>
                <w:szCs w:val="22"/>
              </w:rPr>
              <w:t xml:space="preserve">. </w:t>
            </w:r>
          </w:p>
          <w:p w14:paraId="5ECB036A" w14:textId="77777777" w:rsidR="00FA559B" w:rsidRDefault="00FA559B" w:rsidP="00EF65A5">
            <w:pPr>
              <w:tabs>
                <w:tab w:val="left" w:pos="703"/>
              </w:tabs>
              <w:spacing w:line="276" w:lineRule="auto"/>
              <w:jc w:val="both"/>
              <w:rPr>
                <w:rFonts w:ascii="Calibri" w:hAnsi="Calibri" w:cs="Tahoma"/>
                <w:bCs/>
                <w:sz w:val="22"/>
                <w:szCs w:val="22"/>
              </w:rPr>
            </w:pPr>
          </w:p>
          <w:p w14:paraId="2C0D83F2" w14:textId="671DE7D6" w:rsidR="00564DD5" w:rsidRDefault="00FA559B"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Members </w:t>
            </w:r>
            <w:r w:rsidRPr="00FA559B">
              <w:rPr>
                <w:rFonts w:ascii="Calibri" w:hAnsi="Calibri" w:cs="Tahoma"/>
                <w:b/>
                <w:sz w:val="22"/>
                <w:szCs w:val="22"/>
              </w:rPr>
              <w:t>noted</w:t>
            </w:r>
            <w:r>
              <w:rPr>
                <w:rFonts w:ascii="Calibri" w:hAnsi="Calibri" w:cs="Tahoma"/>
                <w:bCs/>
                <w:sz w:val="22"/>
                <w:szCs w:val="22"/>
              </w:rPr>
              <w:t xml:space="preserve"> </w:t>
            </w:r>
            <w:r w:rsidRPr="00FA559B">
              <w:rPr>
                <w:rFonts w:ascii="Calibri" w:hAnsi="Calibri" w:cs="Tahoma"/>
                <w:bCs/>
                <w:sz w:val="22"/>
                <w:szCs w:val="22"/>
              </w:rPr>
              <w:t>the update</w:t>
            </w:r>
            <w:r>
              <w:rPr>
                <w:rFonts w:ascii="Calibri" w:hAnsi="Calibri" w:cs="Tahoma"/>
                <w:bCs/>
                <w:sz w:val="22"/>
                <w:szCs w:val="22"/>
              </w:rPr>
              <w:t xml:space="preserve"> and acknowledged the excellent work of the Schools</w:t>
            </w:r>
            <w:r w:rsidR="001046F3">
              <w:rPr>
                <w:rFonts w:ascii="Calibri" w:hAnsi="Calibri" w:cs="Tahoma"/>
                <w:bCs/>
                <w:sz w:val="22"/>
                <w:szCs w:val="22"/>
              </w:rPr>
              <w:t>’</w:t>
            </w:r>
            <w:r>
              <w:rPr>
                <w:rFonts w:ascii="Calibri" w:hAnsi="Calibri" w:cs="Tahoma"/>
                <w:bCs/>
                <w:sz w:val="22"/>
                <w:szCs w:val="22"/>
              </w:rPr>
              <w:t xml:space="preserve"> Team and curriculum teams</w:t>
            </w:r>
            <w:r w:rsidR="001046F3">
              <w:rPr>
                <w:rFonts w:ascii="Calibri" w:hAnsi="Calibri" w:cs="Tahoma"/>
                <w:bCs/>
                <w:sz w:val="22"/>
                <w:szCs w:val="22"/>
              </w:rPr>
              <w:t xml:space="preserve">, recognising the importance of high quality engagement </w:t>
            </w:r>
            <w:r w:rsidR="00FF056A">
              <w:rPr>
                <w:rFonts w:ascii="Calibri" w:hAnsi="Calibri" w:cs="Tahoma"/>
                <w:bCs/>
                <w:sz w:val="22"/>
                <w:szCs w:val="22"/>
              </w:rPr>
              <w:t xml:space="preserve">with schools as a firm foundation for </w:t>
            </w:r>
            <w:r w:rsidR="001046F3">
              <w:rPr>
                <w:rFonts w:ascii="Calibri" w:hAnsi="Calibri" w:cs="Tahoma"/>
                <w:bCs/>
                <w:sz w:val="22"/>
                <w:szCs w:val="22"/>
              </w:rPr>
              <w:t xml:space="preserve">the </w:t>
            </w:r>
            <w:r w:rsidR="00FF056A">
              <w:rPr>
                <w:rFonts w:ascii="Calibri" w:hAnsi="Calibri" w:cs="Tahoma"/>
                <w:bCs/>
                <w:sz w:val="22"/>
                <w:szCs w:val="22"/>
              </w:rPr>
              <w:t xml:space="preserve">success of the group. </w:t>
            </w:r>
            <w:r w:rsidR="00461277">
              <w:rPr>
                <w:rFonts w:ascii="Calibri" w:hAnsi="Calibri" w:cs="Tahoma"/>
                <w:bCs/>
                <w:sz w:val="22"/>
                <w:szCs w:val="22"/>
              </w:rPr>
              <w:t xml:space="preserve"> </w:t>
            </w:r>
            <w:r w:rsidR="00AF5F5D">
              <w:rPr>
                <w:rFonts w:ascii="Calibri" w:hAnsi="Calibri" w:cs="Tahoma"/>
                <w:bCs/>
                <w:sz w:val="22"/>
                <w:szCs w:val="22"/>
              </w:rPr>
              <w:t xml:space="preserve"> </w:t>
            </w:r>
            <w:r w:rsidR="008E3FF2">
              <w:rPr>
                <w:rFonts w:ascii="Calibri" w:hAnsi="Calibri" w:cs="Tahoma"/>
                <w:bCs/>
                <w:sz w:val="22"/>
                <w:szCs w:val="22"/>
              </w:rPr>
              <w:t xml:space="preserve"> </w:t>
            </w:r>
            <w:r w:rsidR="00B74EF2">
              <w:rPr>
                <w:rFonts w:ascii="Calibri" w:hAnsi="Calibri" w:cs="Tahoma"/>
                <w:bCs/>
                <w:sz w:val="22"/>
                <w:szCs w:val="22"/>
              </w:rPr>
              <w:t xml:space="preserve">  </w:t>
            </w:r>
            <w:r w:rsidR="00564DD5">
              <w:rPr>
                <w:rFonts w:ascii="Calibri" w:hAnsi="Calibri" w:cs="Tahoma"/>
                <w:bCs/>
                <w:sz w:val="22"/>
                <w:szCs w:val="22"/>
              </w:rPr>
              <w:t xml:space="preserve"> </w:t>
            </w:r>
          </w:p>
          <w:p w14:paraId="2A9B4DCA" w14:textId="668FB62F" w:rsidR="00E87187" w:rsidRPr="0085601A" w:rsidRDefault="00E87187" w:rsidP="00EF65A5">
            <w:pPr>
              <w:tabs>
                <w:tab w:val="left" w:pos="703"/>
              </w:tabs>
              <w:spacing w:line="276" w:lineRule="auto"/>
              <w:jc w:val="both"/>
              <w:rPr>
                <w:rFonts w:ascii="Calibri" w:hAnsi="Calibri" w:cs="Tahoma"/>
                <w:bCs/>
                <w:sz w:val="22"/>
                <w:szCs w:val="22"/>
              </w:rPr>
            </w:pPr>
          </w:p>
        </w:tc>
      </w:tr>
      <w:tr w:rsidR="0057181E" w:rsidRPr="0085601A" w14:paraId="49C1AD36" w14:textId="77777777" w:rsidTr="0086339A">
        <w:tc>
          <w:tcPr>
            <w:tcW w:w="890" w:type="dxa"/>
            <w:shd w:val="clear" w:color="auto" w:fill="auto"/>
          </w:tcPr>
          <w:p w14:paraId="69D8314A" w14:textId="7A8BC8D5" w:rsidR="0057181E" w:rsidRPr="0085601A" w:rsidRDefault="001F3E13" w:rsidP="001F3E13">
            <w:pPr>
              <w:spacing w:after="120" w:line="276" w:lineRule="auto"/>
              <w:jc w:val="both"/>
              <w:rPr>
                <w:rFonts w:ascii="Calibri" w:hAnsi="Calibri" w:cs="Tahoma"/>
                <w:b/>
                <w:sz w:val="22"/>
                <w:szCs w:val="22"/>
              </w:rPr>
            </w:pPr>
            <w:r w:rsidRPr="0085601A">
              <w:rPr>
                <w:rFonts w:ascii="Calibri" w:hAnsi="Calibri" w:cs="Tahoma"/>
                <w:b/>
                <w:sz w:val="22"/>
                <w:szCs w:val="22"/>
              </w:rPr>
              <w:t>2</w:t>
            </w:r>
            <w:r w:rsidR="00EF65A5">
              <w:rPr>
                <w:rFonts w:ascii="Calibri" w:hAnsi="Calibri" w:cs="Tahoma"/>
                <w:b/>
                <w:sz w:val="22"/>
                <w:szCs w:val="22"/>
              </w:rPr>
              <w:t>4/29</w:t>
            </w:r>
          </w:p>
        </w:tc>
        <w:tc>
          <w:tcPr>
            <w:tcW w:w="8931" w:type="dxa"/>
            <w:shd w:val="clear" w:color="auto" w:fill="auto"/>
          </w:tcPr>
          <w:p w14:paraId="25E7D421" w14:textId="12346E5E" w:rsidR="0057181E" w:rsidRPr="0085601A" w:rsidRDefault="001F3E13" w:rsidP="001F3E13">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EF65A5">
              <w:rPr>
                <w:rFonts w:ascii="Calibri" w:hAnsi="Calibri" w:cs="Tahoma"/>
                <w:b/>
                <w:sz w:val="22"/>
                <w:szCs w:val="22"/>
              </w:rPr>
              <w:t>22 – Environmental and Sustainability Annual Update</w:t>
            </w:r>
          </w:p>
        </w:tc>
      </w:tr>
      <w:tr w:rsidR="0057181E" w:rsidRPr="0085601A" w14:paraId="2250AC76" w14:textId="77777777" w:rsidTr="0086339A">
        <w:tc>
          <w:tcPr>
            <w:tcW w:w="890" w:type="dxa"/>
            <w:shd w:val="clear" w:color="auto" w:fill="auto"/>
          </w:tcPr>
          <w:p w14:paraId="261EC570" w14:textId="77777777" w:rsidR="0057181E" w:rsidRPr="0085601A" w:rsidRDefault="0057181E" w:rsidP="003E1626">
            <w:pPr>
              <w:spacing w:line="276" w:lineRule="auto"/>
              <w:jc w:val="both"/>
              <w:rPr>
                <w:rFonts w:ascii="Calibri" w:hAnsi="Calibri" w:cs="Tahoma"/>
                <w:bCs/>
                <w:sz w:val="22"/>
                <w:szCs w:val="22"/>
              </w:rPr>
            </w:pPr>
          </w:p>
        </w:tc>
        <w:tc>
          <w:tcPr>
            <w:tcW w:w="8931" w:type="dxa"/>
            <w:shd w:val="clear" w:color="auto" w:fill="auto"/>
          </w:tcPr>
          <w:p w14:paraId="2D397701" w14:textId="1CE93901" w:rsidR="00667AE2" w:rsidRDefault="001B068F"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The Group Director of Marketing presented her circulated report providing an update on</w:t>
            </w:r>
            <w:r w:rsidR="0030197B">
              <w:rPr>
                <w:rFonts w:ascii="Calibri" w:hAnsi="Calibri" w:cs="Tahoma"/>
                <w:bCs/>
                <w:sz w:val="22"/>
                <w:szCs w:val="22"/>
              </w:rPr>
              <w:t xml:space="preserve"> progress against the group’s Sustainability Strategy</w:t>
            </w:r>
            <w:r w:rsidR="00737B8A">
              <w:rPr>
                <w:rFonts w:ascii="Calibri" w:hAnsi="Calibri" w:cs="Tahoma"/>
                <w:bCs/>
                <w:sz w:val="22"/>
                <w:szCs w:val="22"/>
              </w:rPr>
              <w:t xml:space="preserve"> and key initiatives across the group. She highlighted that the group was in a positive position and was pleased to have achieved </w:t>
            </w:r>
            <w:r w:rsidR="00922A14">
              <w:rPr>
                <w:rFonts w:ascii="Calibri" w:hAnsi="Calibri" w:cs="Tahoma"/>
                <w:bCs/>
                <w:sz w:val="22"/>
                <w:szCs w:val="22"/>
              </w:rPr>
              <w:t>the ‘green’ Investors in the Environment standard</w:t>
            </w:r>
            <w:r w:rsidR="00766C3C">
              <w:rPr>
                <w:rFonts w:ascii="Calibri" w:hAnsi="Calibri" w:cs="Tahoma"/>
                <w:bCs/>
                <w:sz w:val="22"/>
                <w:szCs w:val="22"/>
              </w:rPr>
              <w:t xml:space="preserve"> in December 2023. </w:t>
            </w:r>
            <w:r w:rsidR="002C3503">
              <w:rPr>
                <w:rFonts w:ascii="Calibri" w:hAnsi="Calibri" w:cs="Tahoma"/>
                <w:bCs/>
                <w:sz w:val="22"/>
                <w:szCs w:val="22"/>
              </w:rPr>
              <w:t xml:space="preserve">A </w:t>
            </w:r>
            <w:r w:rsidR="00766C3C">
              <w:rPr>
                <w:rFonts w:ascii="Calibri" w:hAnsi="Calibri" w:cs="Tahoma"/>
                <w:bCs/>
                <w:sz w:val="22"/>
                <w:szCs w:val="22"/>
              </w:rPr>
              <w:t xml:space="preserve">second annual Re-gifting week had been very successful and </w:t>
            </w:r>
            <w:r w:rsidR="00DE610C">
              <w:rPr>
                <w:rFonts w:ascii="Calibri" w:hAnsi="Calibri" w:cs="Tahoma"/>
                <w:bCs/>
                <w:sz w:val="22"/>
                <w:szCs w:val="22"/>
              </w:rPr>
              <w:t>efforts to improve biodiversity of the group sites and local areas</w:t>
            </w:r>
            <w:r w:rsidR="00C636AE">
              <w:rPr>
                <w:rFonts w:ascii="Calibri" w:hAnsi="Calibri" w:cs="Tahoma"/>
                <w:bCs/>
                <w:sz w:val="22"/>
                <w:szCs w:val="22"/>
              </w:rPr>
              <w:t xml:space="preserve"> includ</w:t>
            </w:r>
            <w:r w:rsidR="00471E3C">
              <w:rPr>
                <w:rFonts w:ascii="Calibri" w:hAnsi="Calibri" w:cs="Tahoma"/>
                <w:bCs/>
                <w:sz w:val="22"/>
                <w:szCs w:val="22"/>
              </w:rPr>
              <w:t xml:space="preserve">ed </w:t>
            </w:r>
            <w:r w:rsidR="00C636AE">
              <w:rPr>
                <w:rFonts w:ascii="Calibri" w:hAnsi="Calibri" w:cs="Tahoma"/>
                <w:bCs/>
                <w:sz w:val="22"/>
                <w:szCs w:val="22"/>
              </w:rPr>
              <w:t>planting trees and creation of a small pond / wet area on the SRC site. Governors asked whether loss of green space du</w:t>
            </w:r>
            <w:r w:rsidR="00371E3F">
              <w:rPr>
                <w:rFonts w:ascii="Calibri" w:hAnsi="Calibri" w:cs="Tahoma"/>
                <w:bCs/>
                <w:sz w:val="22"/>
                <w:szCs w:val="22"/>
              </w:rPr>
              <w:t>e</w:t>
            </w:r>
            <w:r w:rsidR="00C636AE">
              <w:rPr>
                <w:rFonts w:ascii="Calibri" w:hAnsi="Calibri" w:cs="Tahoma"/>
                <w:bCs/>
                <w:sz w:val="22"/>
                <w:szCs w:val="22"/>
              </w:rPr>
              <w:t xml:space="preserve"> to the NETA relocation would impact on the group’s carbon offsetting and the Chief Operating Officer </w:t>
            </w:r>
            <w:r w:rsidR="00667AE2">
              <w:rPr>
                <w:rFonts w:ascii="Calibri" w:hAnsi="Calibri" w:cs="Tahoma"/>
                <w:bCs/>
                <w:sz w:val="22"/>
                <w:szCs w:val="22"/>
              </w:rPr>
              <w:t xml:space="preserve">confirmed that expert advice was being sought on a range of possible approaches, for example, a partial green roof on the new NETA building. </w:t>
            </w:r>
          </w:p>
          <w:p w14:paraId="10FE5726" w14:textId="77777777" w:rsidR="00667AE2" w:rsidRDefault="00667AE2" w:rsidP="00EF65A5">
            <w:pPr>
              <w:tabs>
                <w:tab w:val="left" w:pos="703"/>
              </w:tabs>
              <w:spacing w:line="276" w:lineRule="auto"/>
              <w:jc w:val="both"/>
              <w:rPr>
                <w:rFonts w:ascii="Calibri" w:hAnsi="Calibri" w:cs="Tahoma"/>
                <w:bCs/>
                <w:sz w:val="22"/>
                <w:szCs w:val="22"/>
              </w:rPr>
            </w:pPr>
          </w:p>
          <w:p w14:paraId="012076CC" w14:textId="6FF6ADFD" w:rsidR="00FF056A" w:rsidRDefault="00667AE2" w:rsidP="00EF65A5">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w:t>
            </w:r>
            <w:r w:rsidRPr="00667AE2">
              <w:rPr>
                <w:rFonts w:ascii="Calibri" w:hAnsi="Calibri" w:cs="Tahoma"/>
                <w:bCs/>
                <w:sz w:val="22"/>
                <w:szCs w:val="22"/>
              </w:rPr>
              <w:t>Environmental and Sustainability Annual Update</w:t>
            </w:r>
            <w:r w:rsidR="00922A14">
              <w:rPr>
                <w:rFonts w:ascii="Calibri" w:hAnsi="Calibri" w:cs="Tahoma"/>
                <w:bCs/>
                <w:sz w:val="22"/>
                <w:szCs w:val="22"/>
              </w:rPr>
              <w:t xml:space="preserve"> </w:t>
            </w:r>
            <w:r>
              <w:rPr>
                <w:rFonts w:ascii="Calibri" w:hAnsi="Calibri" w:cs="Tahoma"/>
                <w:bCs/>
                <w:sz w:val="22"/>
                <w:szCs w:val="22"/>
              </w:rPr>
              <w:t xml:space="preserve">was </w:t>
            </w:r>
            <w:r w:rsidRPr="00667AE2">
              <w:rPr>
                <w:rFonts w:ascii="Calibri" w:hAnsi="Calibri" w:cs="Tahoma"/>
                <w:b/>
                <w:sz w:val="22"/>
                <w:szCs w:val="22"/>
              </w:rPr>
              <w:t>noted</w:t>
            </w:r>
            <w:r>
              <w:rPr>
                <w:rFonts w:ascii="Calibri" w:hAnsi="Calibri" w:cs="Tahoma"/>
                <w:bCs/>
                <w:sz w:val="22"/>
                <w:szCs w:val="22"/>
              </w:rPr>
              <w:t xml:space="preserve">. </w:t>
            </w:r>
          </w:p>
          <w:p w14:paraId="67F44D91" w14:textId="5E54A10F" w:rsidR="00FF056A" w:rsidRPr="0085601A" w:rsidRDefault="00FF056A" w:rsidP="00EF65A5">
            <w:pPr>
              <w:tabs>
                <w:tab w:val="left" w:pos="703"/>
              </w:tabs>
              <w:spacing w:line="276" w:lineRule="auto"/>
              <w:jc w:val="both"/>
              <w:rPr>
                <w:rFonts w:ascii="Calibri" w:hAnsi="Calibri" w:cs="Tahoma"/>
                <w:bCs/>
                <w:sz w:val="22"/>
                <w:szCs w:val="22"/>
              </w:rPr>
            </w:pPr>
          </w:p>
        </w:tc>
      </w:tr>
      <w:bookmarkEnd w:id="4"/>
      <w:tr w:rsidR="003E1626" w:rsidRPr="0085601A" w14:paraId="4A8DD891" w14:textId="77777777" w:rsidTr="0086339A">
        <w:tc>
          <w:tcPr>
            <w:tcW w:w="890" w:type="dxa"/>
            <w:shd w:val="clear" w:color="auto" w:fill="auto"/>
          </w:tcPr>
          <w:p w14:paraId="163882EC" w14:textId="519D34A6"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4/30</w:t>
            </w:r>
          </w:p>
        </w:tc>
        <w:tc>
          <w:tcPr>
            <w:tcW w:w="8931" w:type="dxa"/>
            <w:shd w:val="clear" w:color="auto" w:fill="auto"/>
          </w:tcPr>
          <w:p w14:paraId="110366DD" w14:textId="01F28ADB"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F4043">
              <w:rPr>
                <w:rFonts w:ascii="Calibri" w:hAnsi="Calibri" w:cs="Tahoma"/>
                <w:b/>
                <w:sz w:val="22"/>
                <w:szCs w:val="22"/>
              </w:rPr>
              <w:t>23 – Scaffolding End Point Assessment</w:t>
            </w:r>
          </w:p>
        </w:tc>
      </w:tr>
      <w:tr w:rsidR="003E1626" w:rsidRPr="0085601A" w14:paraId="4115889F" w14:textId="77777777" w:rsidTr="0086339A">
        <w:tc>
          <w:tcPr>
            <w:tcW w:w="890" w:type="dxa"/>
            <w:shd w:val="clear" w:color="auto" w:fill="auto"/>
          </w:tcPr>
          <w:p w14:paraId="3EBA19ED"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2FF0D844" w14:textId="21E20448" w:rsidR="006A6678" w:rsidRDefault="00667AE2" w:rsidP="000F4043">
            <w:pPr>
              <w:tabs>
                <w:tab w:val="left" w:pos="304"/>
              </w:tabs>
              <w:spacing w:line="276" w:lineRule="auto"/>
              <w:jc w:val="both"/>
              <w:rPr>
                <w:rFonts w:ascii="Calibri" w:hAnsi="Calibri" w:cs="Tahoma"/>
                <w:sz w:val="22"/>
                <w:szCs w:val="22"/>
              </w:rPr>
            </w:pPr>
            <w:r>
              <w:rPr>
                <w:rFonts w:ascii="Calibri" w:hAnsi="Calibri" w:cs="Tahoma"/>
                <w:sz w:val="22"/>
                <w:szCs w:val="22"/>
              </w:rPr>
              <w:t xml:space="preserve">The NETA Director presented his circulated report </w:t>
            </w:r>
            <w:r w:rsidR="00363251">
              <w:rPr>
                <w:rFonts w:ascii="Calibri" w:hAnsi="Calibri" w:cs="Tahoma"/>
                <w:sz w:val="22"/>
                <w:szCs w:val="22"/>
              </w:rPr>
              <w:t xml:space="preserve">proposing </w:t>
            </w:r>
            <w:r w:rsidR="003A0BB0">
              <w:rPr>
                <w:rFonts w:ascii="Calibri" w:hAnsi="Calibri" w:cs="Tahoma"/>
                <w:sz w:val="22"/>
                <w:szCs w:val="22"/>
              </w:rPr>
              <w:t xml:space="preserve">a partnership with </w:t>
            </w:r>
            <w:r w:rsidR="00FF39E9">
              <w:rPr>
                <w:rFonts w:ascii="Calibri" w:hAnsi="Calibri" w:cs="Tahoma"/>
                <w:sz w:val="22"/>
                <w:szCs w:val="22"/>
              </w:rPr>
              <w:t>ETA-ETC Awards Ltd, a</w:t>
            </w:r>
            <w:r w:rsidR="00031493">
              <w:rPr>
                <w:rFonts w:ascii="Calibri" w:hAnsi="Calibri" w:cs="Tahoma"/>
                <w:sz w:val="22"/>
                <w:szCs w:val="22"/>
              </w:rPr>
              <w:t>n end point assessment organisation. This would allow NETA to undertake end point assessments for scaffolding apprentices under licen</w:t>
            </w:r>
            <w:r w:rsidR="0018603A">
              <w:rPr>
                <w:rFonts w:ascii="Calibri" w:hAnsi="Calibri" w:cs="Tahoma"/>
                <w:sz w:val="22"/>
                <w:szCs w:val="22"/>
              </w:rPr>
              <w:t>ce via ETA-ETC</w:t>
            </w:r>
            <w:r w:rsidR="006A6678">
              <w:rPr>
                <w:rFonts w:ascii="Calibri" w:hAnsi="Calibri" w:cs="Tahoma"/>
                <w:sz w:val="22"/>
                <w:szCs w:val="22"/>
              </w:rPr>
              <w:t xml:space="preserve">. This could bring significant financial benefit for NETA and </w:t>
            </w:r>
            <w:r w:rsidR="00512735">
              <w:rPr>
                <w:rFonts w:ascii="Calibri" w:hAnsi="Calibri" w:cs="Tahoma"/>
                <w:sz w:val="22"/>
                <w:szCs w:val="22"/>
              </w:rPr>
              <w:t xml:space="preserve">the proposal </w:t>
            </w:r>
            <w:r w:rsidR="006A6678">
              <w:rPr>
                <w:rFonts w:ascii="Calibri" w:hAnsi="Calibri" w:cs="Tahoma"/>
                <w:sz w:val="22"/>
                <w:szCs w:val="22"/>
              </w:rPr>
              <w:t xml:space="preserve">had been well-received </w:t>
            </w:r>
            <w:r w:rsidR="008862A5">
              <w:rPr>
                <w:rFonts w:ascii="Calibri" w:hAnsi="Calibri" w:cs="Tahoma"/>
                <w:sz w:val="22"/>
                <w:szCs w:val="22"/>
              </w:rPr>
              <w:t xml:space="preserve">by </w:t>
            </w:r>
            <w:r w:rsidR="006A6678">
              <w:rPr>
                <w:rFonts w:ascii="Calibri" w:hAnsi="Calibri" w:cs="Tahoma"/>
                <w:sz w:val="22"/>
                <w:szCs w:val="22"/>
              </w:rPr>
              <w:t>NETA’s clients.</w:t>
            </w:r>
          </w:p>
          <w:p w14:paraId="7A1D99B3" w14:textId="77777777" w:rsidR="006A6678" w:rsidRDefault="006A6678" w:rsidP="000F4043">
            <w:pPr>
              <w:tabs>
                <w:tab w:val="left" w:pos="304"/>
              </w:tabs>
              <w:spacing w:line="276" w:lineRule="auto"/>
              <w:jc w:val="both"/>
              <w:rPr>
                <w:rFonts w:ascii="Calibri" w:hAnsi="Calibri" w:cs="Tahoma"/>
                <w:sz w:val="22"/>
                <w:szCs w:val="22"/>
              </w:rPr>
            </w:pPr>
          </w:p>
          <w:p w14:paraId="7223306D" w14:textId="5EF9E9CB" w:rsidR="00667AE2" w:rsidRDefault="006A6678" w:rsidP="000F4043">
            <w:pPr>
              <w:tabs>
                <w:tab w:val="left" w:pos="304"/>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noted</w:t>
            </w:r>
            <w:r>
              <w:rPr>
                <w:rFonts w:ascii="Calibri" w:hAnsi="Calibri" w:cs="Tahoma"/>
                <w:sz w:val="22"/>
                <w:szCs w:val="22"/>
              </w:rPr>
              <w:t xml:space="preserve"> the update and confirmed their support for the proposal.  </w:t>
            </w:r>
          </w:p>
          <w:p w14:paraId="4E5229AC" w14:textId="6406E550" w:rsidR="00667AE2" w:rsidRPr="0085601A" w:rsidRDefault="00667AE2" w:rsidP="000F4043">
            <w:pPr>
              <w:tabs>
                <w:tab w:val="left" w:pos="304"/>
              </w:tabs>
              <w:spacing w:line="276" w:lineRule="auto"/>
              <w:jc w:val="both"/>
              <w:rPr>
                <w:rFonts w:ascii="Calibri" w:hAnsi="Calibri" w:cs="Tahoma"/>
                <w:sz w:val="22"/>
                <w:szCs w:val="22"/>
              </w:rPr>
            </w:pPr>
          </w:p>
        </w:tc>
      </w:tr>
      <w:tr w:rsidR="00E63A0F" w:rsidRPr="0085601A" w14:paraId="26AA2D42" w14:textId="77777777" w:rsidTr="0086339A">
        <w:tc>
          <w:tcPr>
            <w:tcW w:w="890" w:type="dxa"/>
            <w:shd w:val="clear" w:color="auto" w:fill="auto"/>
          </w:tcPr>
          <w:p w14:paraId="5EE3F1D2" w14:textId="434AC51D" w:rsidR="00E63A0F" w:rsidRPr="0085601A" w:rsidRDefault="00E63A0F" w:rsidP="00AD4A0E">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4/31</w:t>
            </w:r>
          </w:p>
        </w:tc>
        <w:tc>
          <w:tcPr>
            <w:tcW w:w="8931" w:type="dxa"/>
            <w:shd w:val="clear" w:color="auto" w:fill="auto"/>
          </w:tcPr>
          <w:p w14:paraId="69C0DB4E" w14:textId="303CD14C" w:rsidR="00E63A0F" w:rsidRPr="0085601A" w:rsidRDefault="00E63A0F" w:rsidP="00AD4A0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F4043">
              <w:rPr>
                <w:rFonts w:ascii="Calibri" w:hAnsi="Calibri" w:cs="Tahoma"/>
                <w:b/>
                <w:sz w:val="22"/>
                <w:szCs w:val="22"/>
              </w:rPr>
              <w:t>24 – Complaints Policy</w:t>
            </w:r>
          </w:p>
        </w:tc>
      </w:tr>
      <w:tr w:rsidR="00E63A0F" w:rsidRPr="0085601A" w14:paraId="4B25D7D2" w14:textId="77777777" w:rsidTr="0086339A">
        <w:tc>
          <w:tcPr>
            <w:tcW w:w="890" w:type="dxa"/>
            <w:shd w:val="clear" w:color="auto" w:fill="auto"/>
          </w:tcPr>
          <w:p w14:paraId="6997025C" w14:textId="77777777" w:rsidR="00E63A0F" w:rsidRPr="0085601A" w:rsidRDefault="00E63A0F" w:rsidP="00AD4A0E">
            <w:pPr>
              <w:spacing w:line="276" w:lineRule="auto"/>
              <w:jc w:val="both"/>
              <w:rPr>
                <w:rFonts w:ascii="Calibri" w:hAnsi="Calibri" w:cs="Tahoma"/>
                <w:b/>
                <w:sz w:val="22"/>
                <w:szCs w:val="22"/>
              </w:rPr>
            </w:pPr>
          </w:p>
        </w:tc>
        <w:tc>
          <w:tcPr>
            <w:tcW w:w="8931" w:type="dxa"/>
            <w:shd w:val="clear" w:color="auto" w:fill="auto"/>
          </w:tcPr>
          <w:p w14:paraId="789BAF62" w14:textId="50D27D38" w:rsidR="006A6678" w:rsidRDefault="006A6678" w:rsidP="00AD4A0E">
            <w:pPr>
              <w:tabs>
                <w:tab w:val="left" w:pos="304"/>
              </w:tabs>
              <w:spacing w:line="276" w:lineRule="auto"/>
              <w:jc w:val="both"/>
              <w:rPr>
                <w:rFonts w:ascii="Calibri" w:hAnsi="Calibri" w:cs="Tahoma"/>
                <w:sz w:val="22"/>
                <w:szCs w:val="22"/>
              </w:rPr>
            </w:pPr>
            <w:r>
              <w:rPr>
                <w:rFonts w:ascii="Calibri" w:hAnsi="Calibri" w:cs="Tahoma"/>
                <w:sz w:val="22"/>
                <w:szCs w:val="22"/>
              </w:rPr>
              <w:t xml:space="preserve">The Group Director of Quality presented his circulated report proposing amendments to the group’s Complaints Policy. He clarified that this was in line with recommendations from an Awarding Body that the policy should include </w:t>
            </w:r>
            <w:r w:rsidR="008A6ED0">
              <w:rPr>
                <w:rFonts w:ascii="Calibri" w:hAnsi="Calibri" w:cs="Tahoma"/>
                <w:sz w:val="22"/>
                <w:szCs w:val="22"/>
              </w:rPr>
              <w:t xml:space="preserve">arrangements for </w:t>
            </w:r>
            <w:r w:rsidR="00F539CF">
              <w:rPr>
                <w:rFonts w:ascii="Calibri" w:hAnsi="Calibri" w:cs="Tahoma"/>
                <w:sz w:val="22"/>
                <w:szCs w:val="22"/>
              </w:rPr>
              <w:t>r</w:t>
            </w:r>
            <w:r w:rsidR="008A6ED0">
              <w:rPr>
                <w:rFonts w:ascii="Calibri" w:hAnsi="Calibri" w:cs="Tahoma"/>
                <w:sz w:val="22"/>
                <w:szCs w:val="22"/>
              </w:rPr>
              <w:t xml:space="preserve">etention of </w:t>
            </w:r>
            <w:r w:rsidR="00F539CF">
              <w:rPr>
                <w:rFonts w:ascii="Calibri" w:hAnsi="Calibri" w:cs="Tahoma"/>
                <w:sz w:val="22"/>
                <w:szCs w:val="22"/>
              </w:rPr>
              <w:t>c</w:t>
            </w:r>
            <w:r w:rsidR="008A6ED0">
              <w:rPr>
                <w:rFonts w:ascii="Calibri" w:hAnsi="Calibri" w:cs="Tahoma"/>
                <w:sz w:val="22"/>
                <w:szCs w:val="22"/>
              </w:rPr>
              <w:t xml:space="preserve">omplaints information and also reflected updated staff names and job titles. </w:t>
            </w:r>
          </w:p>
          <w:p w14:paraId="147610B4" w14:textId="77777777" w:rsidR="008A6ED0" w:rsidRDefault="008A6ED0" w:rsidP="00AD4A0E">
            <w:pPr>
              <w:tabs>
                <w:tab w:val="left" w:pos="304"/>
              </w:tabs>
              <w:spacing w:line="276" w:lineRule="auto"/>
              <w:jc w:val="both"/>
              <w:rPr>
                <w:rFonts w:ascii="Calibri" w:hAnsi="Calibri" w:cs="Tahoma"/>
                <w:sz w:val="22"/>
                <w:szCs w:val="22"/>
              </w:rPr>
            </w:pPr>
          </w:p>
          <w:p w14:paraId="092BC519" w14:textId="69DB8351" w:rsidR="008A6ED0" w:rsidRPr="008A6ED0" w:rsidRDefault="008A6ED0" w:rsidP="00AD4A0E">
            <w:pPr>
              <w:tabs>
                <w:tab w:val="left" w:pos="304"/>
              </w:tabs>
              <w:spacing w:line="276" w:lineRule="auto"/>
              <w:jc w:val="both"/>
              <w:rPr>
                <w:rFonts w:ascii="Calibri" w:hAnsi="Calibri" w:cs="Tahoma"/>
                <w:b/>
                <w:bCs/>
                <w:sz w:val="22"/>
                <w:szCs w:val="22"/>
              </w:rPr>
            </w:pPr>
            <w:r>
              <w:rPr>
                <w:rFonts w:ascii="Calibri" w:hAnsi="Calibri" w:cs="Tahoma"/>
                <w:sz w:val="22"/>
                <w:szCs w:val="22"/>
              </w:rPr>
              <w:t xml:space="preserve">The updated Complaints Policy was </w:t>
            </w:r>
            <w:r>
              <w:rPr>
                <w:rFonts w:ascii="Calibri" w:hAnsi="Calibri" w:cs="Tahoma"/>
                <w:b/>
                <w:bCs/>
                <w:sz w:val="22"/>
                <w:szCs w:val="22"/>
              </w:rPr>
              <w:t xml:space="preserve">approved. </w:t>
            </w:r>
          </w:p>
          <w:p w14:paraId="614264E7" w14:textId="1E2B344A" w:rsidR="006A6678" w:rsidRPr="000F4043" w:rsidRDefault="006A6678" w:rsidP="00AD4A0E">
            <w:pPr>
              <w:tabs>
                <w:tab w:val="left" w:pos="304"/>
              </w:tabs>
              <w:spacing w:line="276" w:lineRule="auto"/>
              <w:jc w:val="both"/>
              <w:rPr>
                <w:rFonts w:ascii="Calibri" w:hAnsi="Calibri" w:cs="Tahoma"/>
                <w:sz w:val="22"/>
                <w:szCs w:val="22"/>
              </w:rPr>
            </w:pPr>
          </w:p>
        </w:tc>
      </w:tr>
      <w:tr w:rsidR="003E1626" w:rsidRPr="0085601A" w14:paraId="17C90E44" w14:textId="77777777" w:rsidTr="00B64A1F">
        <w:tc>
          <w:tcPr>
            <w:tcW w:w="9821" w:type="dxa"/>
            <w:gridSpan w:val="2"/>
            <w:shd w:val="clear" w:color="auto" w:fill="auto"/>
          </w:tcPr>
          <w:p w14:paraId="0C50EE0D" w14:textId="77777777" w:rsidR="003E1626" w:rsidRPr="0085601A" w:rsidRDefault="003E4EE4"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Closing</w:t>
            </w:r>
            <w:r w:rsidR="003E1626" w:rsidRPr="0085601A">
              <w:rPr>
                <w:rFonts w:ascii="Calibri" w:hAnsi="Calibri" w:cs="Tahoma"/>
                <w:b/>
                <w:sz w:val="22"/>
                <w:szCs w:val="22"/>
              </w:rPr>
              <w:t xml:space="preserve"> Items</w:t>
            </w:r>
          </w:p>
        </w:tc>
      </w:tr>
      <w:tr w:rsidR="003027EF" w:rsidRPr="0085601A" w14:paraId="27B95AE2" w14:textId="77777777" w:rsidTr="0086339A">
        <w:tc>
          <w:tcPr>
            <w:tcW w:w="890" w:type="dxa"/>
            <w:shd w:val="clear" w:color="auto" w:fill="auto"/>
          </w:tcPr>
          <w:p w14:paraId="1734FA42" w14:textId="67FB8B77"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4/32</w:t>
            </w:r>
          </w:p>
        </w:tc>
        <w:tc>
          <w:tcPr>
            <w:tcW w:w="8931" w:type="dxa"/>
            <w:shd w:val="clear" w:color="auto" w:fill="auto"/>
          </w:tcPr>
          <w:p w14:paraId="66716840" w14:textId="135F4DEE"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F3718" w:rsidRPr="0085601A">
              <w:rPr>
                <w:rFonts w:ascii="Calibri" w:hAnsi="Calibri" w:cs="Tahoma"/>
                <w:b/>
                <w:sz w:val="22"/>
                <w:szCs w:val="22"/>
              </w:rPr>
              <w:t>2</w:t>
            </w:r>
            <w:r w:rsidR="000F4043">
              <w:rPr>
                <w:rFonts w:ascii="Calibri" w:hAnsi="Calibri" w:cs="Tahoma"/>
                <w:b/>
                <w:sz w:val="22"/>
                <w:szCs w:val="22"/>
              </w:rPr>
              <w:t>5</w:t>
            </w:r>
            <w:r w:rsidRPr="0085601A">
              <w:rPr>
                <w:rFonts w:ascii="Calibri" w:hAnsi="Calibri" w:cs="Tahoma"/>
                <w:b/>
                <w:sz w:val="22"/>
                <w:szCs w:val="22"/>
              </w:rPr>
              <w:t xml:space="preserve"> – Any Other Business</w:t>
            </w:r>
          </w:p>
        </w:tc>
      </w:tr>
      <w:tr w:rsidR="003027EF" w:rsidRPr="0085601A" w14:paraId="183F96E5" w14:textId="77777777" w:rsidTr="0086339A">
        <w:tc>
          <w:tcPr>
            <w:tcW w:w="890" w:type="dxa"/>
            <w:shd w:val="clear" w:color="auto" w:fill="auto"/>
          </w:tcPr>
          <w:p w14:paraId="0CE05EB4"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3C48EC15" w14:textId="7EB0F0F0" w:rsidR="00716069" w:rsidRDefault="00716069" w:rsidP="000F4043">
            <w:pPr>
              <w:tabs>
                <w:tab w:val="left" w:pos="601"/>
              </w:tabs>
              <w:spacing w:line="276" w:lineRule="auto"/>
              <w:jc w:val="both"/>
              <w:rPr>
                <w:rFonts w:ascii="Calibri" w:hAnsi="Calibri" w:cs="Tahoma"/>
                <w:sz w:val="22"/>
                <w:szCs w:val="22"/>
              </w:rPr>
            </w:pPr>
            <w:r>
              <w:rPr>
                <w:rFonts w:ascii="Calibri" w:hAnsi="Calibri" w:cs="Tahoma"/>
                <w:sz w:val="22"/>
                <w:szCs w:val="22"/>
              </w:rPr>
              <w:t xml:space="preserve">No additional items of business were considered by the </w:t>
            </w:r>
            <w:r w:rsidR="00D60740">
              <w:rPr>
                <w:rFonts w:ascii="Calibri" w:hAnsi="Calibri" w:cs="Tahoma"/>
                <w:sz w:val="22"/>
                <w:szCs w:val="22"/>
              </w:rPr>
              <w:t>FE Corporation.</w:t>
            </w:r>
          </w:p>
          <w:p w14:paraId="42CB9C7F" w14:textId="77777777" w:rsidR="00716069" w:rsidRPr="0085601A" w:rsidRDefault="00716069" w:rsidP="000F4043">
            <w:pPr>
              <w:tabs>
                <w:tab w:val="left" w:pos="601"/>
              </w:tabs>
              <w:spacing w:line="276" w:lineRule="auto"/>
              <w:jc w:val="both"/>
              <w:rPr>
                <w:rFonts w:ascii="Calibri" w:hAnsi="Calibri" w:cs="Tahoma"/>
                <w:sz w:val="22"/>
                <w:szCs w:val="22"/>
              </w:rPr>
            </w:pPr>
          </w:p>
        </w:tc>
      </w:tr>
      <w:tr w:rsidR="003027EF" w:rsidRPr="0085601A" w14:paraId="3BDD999D" w14:textId="77777777" w:rsidTr="0086339A">
        <w:tc>
          <w:tcPr>
            <w:tcW w:w="890" w:type="dxa"/>
            <w:shd w:val="clear" w:color="auto" w:fill="auto"/>
          </w:tcPr>
          <w:p w14:paraId="5A8C921A" w14:textId="388E2B98"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4/33</w:t>
            </w:r>
          </w:p>
        </w:tc>
        <w:tc>
          <w:tcPr>
            <w:tcW w:w="8931" w:type="dxa"/>
            <w:shd w:val="clear" w:color="auto" w:fill="auto"/>
          </w:tcPr>
          <w:p w14:paraId="5DCDD126" w14:textId="36D99C2B"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F3718" w:rsidRPr="0085601A">
              <w:rPr>
                <w:rFonts w:ascii="Calibri" w:hAnsi="Calibri" w:cs="Tahoma"/>
                <w:b/>
                <w:sz w:val="22"/>
                <w:szCs w:val="22"/>
              </w:rPr>
              <w:t>2</w:t>
            </w:r>
            <w:r w:rsidR="000C3761">
              <w:rPr>
                <w:rFonts w:ascii="Calibri" w:hAnsi="Calibri" w:cs="Tahoma"/>
                <w:b/>
                <w:sz w:val="22"/>
                <w:szCs w:val="22"/>
              </w:rPr>
              <w:t>6</w:t>
            </w:r>
            <w:r w:rsidR="00170F06" w:rsidRPr="0085601A">
              <w:rPr>
                <w:rFonts w:ascii="Calibri" w:hAnsi="Calibri" w:cs="Tahoma"/>
                <w:b/>
                <w:sz w:val="22"/>
                <w:szCs w:val="22"/>
              </w:rPr>
              <w:t xml:space="preserve"> – Date</w:t>
            </w:r>
            <w:r w:rsidR="002F3718" w:rsidRPr="0085601A">
              <w:rPr>
                <w:rFonts w:ascii="Calibri" w:hAnsi="Calibri" w:cs="Tahoma"/>
                <w:b/>
                <w:sz w:val="22"/>
                <w:szCs w:val="22"/>
              </w:rPr>
              <w:t>s</w:t>
            </w:r>
            <w:r w:rsidR="00170F06" w:rsidRPr="0085601A">
              <w:rPr>
                <w:rFonts w:ascii="Calibri" w:hAnsi="Calibri" w:cs="Tahoma"/>
                <w:b/>
                <w:sz w:val="22"/>
                <w:szCs w:val="22"/>
              </w:rPr>
              <w:t>, time</w:t>
            </w:r>
            <w:r w:rsidR="002F3718" w:rsidRPr="0085601A">
              <w:rPr>
                <w:rFonts w:ascii="Calibri" w:hAnsi="Calibri" w:cs="Tahoma"/>
                <w:b/>
                <w:sz w:val="22"/>
                <w:szCs w:val="22"/>
              </w:rPr>
              <w:t>s</w:t>
            </w:r>
            <w:r w:rsidR="00170F06" w:rsidRPr="0085601A">
              <w:rPr>
                <w:rFonts w:ascii="Calibri" w:hAnsi="Calibri" w:cs="Tahoma"/>
                <w:b/>
                <w:sz w:val="22"/>
                <w:szCs w:val="22"/>
              </w:rPr>
              <w:t xml:space="preserve"> and venue</w:t>
            </w:r>
            <w:r w:rsidR="002F3718" w:rsidRPr="0085601A">
              <w:rPr>
                <w:rFonts w:ascii="Calibri" w:hAnsi="Calibri" w:cs="Tahoma"/>
                <w:b/>
                <w:sz w:val="22"/>
                <w:szCs w:val="22"/>
              </w:rPr>
              <w:t>s</w:t>
            </w:r>
            <w:r w:rsidR="00170F06" w:rsidRPr="0085601A">
              <w:rPr>
                <w:rFonts w:ascii="Calibri" w:hAnsi="Calibri" w:cs="Tahoma"/>
                <w:b/>
                <w:sz w:val="22"/>
                <w:szCs w:val="22"/>
              </w:rPr>
              <w:t xml:space="preserve"> of </w:t>
            </w:r>
            <w:r w:rsidR="002F3718" w:rsidRPr="0085601A">
              <w:rPr>
                <w:rFonts w:ascii="Calibri" w:hAnsi="Calibri" w:cs="Tahoma"/>
                <w:b/>
                <w:sz w:val="22"/>
                <w:szCs w:val="22"/>
              </w:rPr>
              <w:t>upcoming meetings</w:t>
            </w:r>
          </w:p>
        </w:tc>
      </w:tr>
      <w:tr w:rsidR="003027EF" w:rsidRPr="0085601A" w14:paraId="5F405AC3" w14:textId="77777777" w:rsidTr="0086339A">
        <w:tc>
          <w:tcPr>
            <w:tcW w:w="890" w:type="dxa"/>
            <w:shd w:val="clear" w:color="auto" w:fill="auto"/>
          </w:tcPr>
          <w:p w14:paraId="3F5AEAB6"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3C1D1455" w14:textId="19D4F21A" w:rsidR="00D60740" w:rsidRDefault="00D60740"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Pr>
                <w:rFonts w:asciiTheme="minorHAnsi" w:hAnsiTheme="minorHAnsi" w:cstheme="minorHAnsi"/>
                <w:sz w:val="22"/>
                <w:szCs w:val="22"/>
              </w:rPr>
              <w:t xml:space="preserve">Future meetings would take place as previously agreed: </w:t>
            </w:r>
          </w:p>
          <w:p w14:paraId="1DEB1752" w14:textId="474043F6" w:rsidR="003027EF" w:rsidRPr="0085601A" w:rsidRDefault="00AF03C9" w:rsidP="00D60740">
            <w:pPr>
              <w:pStyle w:val="paragraph"/>
              <w:numPr>
                <w:ilvl w:val="0"/>
                <w:numId w:val="30"/>
              </w:numPr>
              <w:spacing w:before="0" w:beforeAutospacing="0" w:after="0" w:afterAutospacing="0" w:line="276" w:lineRule="auto"/>
              <w:ind w:left="314" w:hanging="314"/>
              <w:jc w:val="both"/>
              <w:textAlignment w:val="baseline"/>
              <w:rPr>
                <w:rFonts w:asciiTheme="minorHAnsi" w:hAnsiTheme="minorHAnsi" w:cstheme="minorHAnsi"/>
                <w:sz w:val="22"/>
                <w:szCs w:val="22"/>
              </w:rPr>
            </w:pPr>
            <w:r w:rsidRPr="0085601A">
              <w:rPr>
                <w:rFonts w:asciiTheme="minorHAnsi" w:hAnsiTheme="minorHAnsi" w:cstheme="minorHAnsi"/>
                <w:sz w:val="22"/>
                <w:szCs w:val="22"/>
              </w:rPr>
              <w:t xml:space="preserve">Governor Workshop – Thursday 18 </w:t>
            </w:r>
            <w:r w:rsidR="000C3761">
              <w:rPr>
                <w:rFonts w:asciiTheme="minorHAnsi" w:hAnsiTheme="minorHAnsi" w:cstheme="minorHAnsi"/>
                <w:sz w:val="22"/>
                <w:szCs w:val="22"/>
              </w:rPr>
              <w:t>April 2024, 5.30 pm, Stockton Riverside College</w:t>
            </w:r>
          </w:p>
          <w:p w14:paraId="583DFAFC" w14:textId="5F8C7D50" w:rsidR="000C3761" w:rsidRDefault="000C3761" w:rsidP="00D60740">
            <w:pPr>
              <w:pStyle w:val="paragraph"/>
              <w:numPr>
                <w:ilvl w:val="0"/>
                <w:numId w:val="30"/>
              </w:numPr>
              <w:spacing w:before="0" w:beforeAutospacing="0" w:after="0" w:afterAutospacing="0" w:line="276" w:lineRule="auto"/>
              <w:ind w:left="314" w:hanging="314"/>
              <w:jc w:val="both"/>
              <w:textAlignment w:val="baseline"/>
              <w:rPr>
                <w:rFonts w:asciiTheme="minorHAnsi" w:hAnsiTheme="minorHAnsi" w:cstheme="minorHAnsi"/>
                <w:sz w:val="22"/>
                <w:szCs w:val="22"/>
              </w:rPr>
            </w:pPr>
            <w:r>
              <w:rPr>
                <w:rFonts w:asciiTheme="minorHAnsi" w:hAnsiTheme="minorHAnsi" w:cstheme="minorHAnsi"/>
                <w:sz w:val="22"/>
                <w:szCs w:val="22"/>
              </w:rPr>
              <w:t>Governors’ Strategic Conference</w:t>
            </w:r>
            <w:r w:rsidR="002E1BB3">
              <w:rPr>
                <w:rFonts w:asciiTheme="minorHAnsi" w:hAnsiTheme="minorHAnsi" w:cstheme="minorHAnsi"/>
                <w:sz w:val="22"/>
                <w:szCs w:val="22"/>
              </w:rPr>
              <w:t xml:space="preserve"> – Friday 26 April and Saturday 27 April, Hardwick Hall Hotel</w:t>
            </w:r>
          </w:p>
          <w:p w14:paraId="1C4CB50C" w14:textId="2F77B5C2" w:rsidR="00AF03C9" w:rsidRPr="0085601A" w:rsidRDefault="00AF03C9" w:rsidP="00D60740">
            <w:pPr>
              <w:pStyle w:val="paragraph"/>
              <w:numPr>
                <w:ilvl w:val="0"/>
                <w:numId w:val="30"/>
              </w:numPr>
              <w:spacing w:before="0" w:beforeAutospacing="0" w:after="0" w:afterAutospacing="0" w:line="276" w:lineRule="auto"/>
              <w:ind w:left="314" w:hanging="314"/>
              <w:jc w:val="both"/>
              <w:textAlignment w:val="baseline"/>
              <w:rPr>
                <w:rFonts w:asciiTheme="minorHAnsi" w:hAnsiTheme="minorHAnsi" w:cstheme="minorHAnsi"/>
                <w:sz w:val="22"/>
                <w:szCs w:val="22"/>
              </w:rPr>
            </w:pPr>
            <w:r w:rsidRPr="0085601A">
              <w:rPr>
                <w:rFonts w:asciiTheme="minorHAnsi" w:hAnsiTheme="minorHAnsi" w:cstheme="minorHAnsi"/>
                <w:sz w:val="22"/>
                <w:szCs w:val="22"/>
              </w:rPr>
              <w:t xml:space="preserve">FE Corporation – Thursday </w:t>
            </w:r>
            <w:r w:rsidR="002E1BB3">
              <w:rPr>
                <w:rFonts w:asciiTheme="minorHAnsi" w:hAnsiTheme="minorHAnsi" w:cstheme="minorHAnsi"/>
                <w:sz w:val="22"/>
                <w:szCs w:val="22"/>
              </w:rPr>
              <w:t>16 May</w:t>
            </w:r>
            <w:r w:rsidRPr="0085601A">
              <w:rPr>
                <w:rFonts w:asciiTheme="minorHAnsi" w:hAnsiTheme="minorHAnsi" w:cstheme="minorHAnsi"/>
                <w:sz w:val="22"/>
                <w:szCs w:val="22"/>
              </w:rPr>
              <w:t xml:space="preserve"> </w:t>
            </w:r>
            <w:r w:rsidR="009C27EF" w:rsidRPr="0085601A">
              <w:rPr>
                <w:rFonts w:asciiTheme="minorHAnsi" w:hAnsiTheme="minorHAnsi" w:cstheme="minorHAnsi"/>
                <w:sz w:val="22"/>
                <w:szCs w:val="22"/>
              </w:rPr>
              <w:t xml:space="preserve">2024, 5.30 pm, </w:t>
            </w:r>
            <w:r w:rsidR="002E1BB3">
              <w:rPr>
                <w:rFonts w:asciiTheme="minorHAnsi" w:hAnsiTheme="minorHAnsi" w:cstheme="minorHAnsi"/>
                <w:sz w:val="22"/>
                <w:szCs w:val="22"/>
              </w:rPr>
              <w:t>Stockton Riverside</w:t>
            </w:r>
            <w:r w:rsidR="009C27EF" w:rsidRPr="0085601A">
              <w:rPr>
                <w:rFonts w:asciiTheme="minorHAnsi" w:hAnsiTheme="minorHAnsi" w:cstheme="minorHAnsi"/>
                <w:sz w:val="22"/>
                <w:szCs w:val="22"/>
              </w:rPr>
              <w:t xml:space="preserve"> College </w:t>
            </w:r>
          </w:p>
          <w:p w14:paraId="5EEA580A" w14:textId="77777777" w:rsidR="003027EF" w:rsidRPr="0085601A" w:rsidRDefault="003027EF" w:rsidP="00170F06">
            <w:pPr>
              <w:pStyle w:val="paragraph"/>
              <w:spacing w:before="0" w:beforeAutospacing="0" w:after="0" w:afterAutospacing="0" w:line="276" w:lineRule="auto"/>
              <w:jc w:val="both"/>
              <w:textAlignment w:val="baseline"/>
              <w:rPr>
                <w:rFonts w:ascii="Calibri" w:hAnsi="Calibri" w:cs="Tahoma"/>
                <w:i/>
                <w:sz w:val="22"/>
                <w:szCs w:val="22"/>
              </w:rPr>
            </w:pPr>
          </w:p>
        </w:tc>
      </w:tr>
      <w:tr w:rsidR="003027EF" w:rsidRPr="0085601A" w14:paraId="5DC7341B" w14:textId="77777777" w:rsidTr="0086339A">
        <w:tc>
          <w:tcPr>
            <w:tcW w:w="890" w:type="dxa"/>
            <w:shd w:val="clear" w:color="auto" w:fill="auto"/>
          </w:tcPr>
          <w:p w14:paraId="42E6D098" w14:textId="64672493"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2E1BB3">
              <w:rPr>
                <w:rFonts w:ascii="Calibri" w:hAnsi="Calibri" w:cs="Tahoma"/>
                <w:b/>
                <w:sz w:val="22"/>
                <w:szCs w:val="22"/>
              </w:rPr>
              <w:t>4/34</w:t>
            </w:r>
          </w:p>
        </w:tc>
        <w:tc>
          <w:tcPr>
            <w:tcW w:w="8931" w:type="dxa"/>
            <w:shd w:val="clear" w:color="auto" w:fill="auto"/>
          </w:tcPr>
          <w:p w14:paraId="2BDD2452" w14:textId="7FC4A2FF"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E476A" w:rsidRPr="0085601A">
              <w:rPr>
                <w:rFonts w:ascii="Calibri" w:hAnsi="Calibri" w:cs="Tahoma"/>
                <w:b/>
                <w:sz w:val="22"/>
                <w:szCs w:val="22"/>
              </w:rPr>
              <w:t>2</w:t>
            </w:r>
            <w:r w:rsidR="002E1BB3">
              <w:rPr>
                <w:rFonts w:ascii="Calibri" w:hAnsi="Calibri" w:cs="Tahoma"/>
                <w:b/>
                <w:sz w:val="22"/>
                <w:szCs w:val="22"/>
              </w:rPr>
              <w:t>7</w:t>
            </w:r>
            <w:r w:rsidRPr="0085601A">
              <w:rPr>
                <w:rFonts w:ascii="Calibri" w:hAnsi="Calibri" w:cs="Tahoma"/>
                <w:b/>
                <w:sz w:val="22"/>
                <w:szCs w:val="22"/>
              </w:rPr>
              <w:t xml:space="preserve"> – Approval of Documents for Public Inspection</w:t>
            </w:r>
          </w:p>
        </w:tc>
      </w:tr>
      <w:tr w:rsidR="003027EF" w:rsidRPr="0085601A" w14:paraId="7C72F5DE" w14:textId="77777777" w:rsidTr="0086339A">
        <w:tc>
          <w:tcPr>
            <w:tcW w:w="890" w:type="dxa"/>
            <w:shd w:val="clear" w:color="auto" w:fill="auto"/>
          </w:tcPr>
          <w:p w14:paraId="3E26D33D"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7282A66C" w14:textId="443C8172" w:rsidR="003027EF" w:rsidRPr="007E1AB5" w:rsidRDefault="003027EF" w:rsidP="00AF0CFB">
            <w:pPr>
              <w:spacing w:line="276" w:lineRule="auto"/>
              <w:jc w:val="both"/>
              <w:rPr>
                <w:rFonts w:ascii="Calibri" w:hAnsi="Calibri" w:cs="Tahoma"/>
                <w:sz w:val="22"/>
                <w:szCs w:val="22"/>
              </w:rPr>
            </w:pPr>
            <w:r w:rsidRPr="00CD744B">
              <w:rPr>
                <w:rFonts w:ascii="Calibri" w:hAnsi="Calibri" w:cs="Tahoma"/>
                <w:color w:val="000000" w:themeColor="text1"/>
                <w:sz w:val="22"/>
                <w:szCs w:val="22"/>
              </w:rPr>
              <w:t xml:space="preserve">It was </w:t>
            </w:r>
            <w:r w:rsidRPr="00CD744B">
              <w:rPr>
                <w:rFonts w:ascii="Calibri" w:hAnsi="Calibri" w:cs="Tahoma"/>
                <w:b/>
                <w:color w:val="000000" w:themeColor="text1"/>
                <w:sz w:val="22"/>
                <w:szCs w:val="22"/>
              </w:rPr>
              <w:t>agreed</w:t>
            </w:r>
            <w:r w:rsidRPr="00CD744B">
              <w:rPr>
                <w:rFonts w:ascii="Calibri" w:hAnsi="Calibri" w:cs="Tahoma"/>
                <w:color w:val="000000" w:themeColor="text1"/>
                <w:sz w:val="22"/>
                <w:szCs w:val="22"/>
              </w:rPr>
              <w:t xml:space="preserve"> that the agenda and supporting documents of the current meeting be made available for public inspection with the exception of</w:t>
            </w:r>
            <w:r w:rsidR="00AF0CFB" w:rsidRPr="00CD744B">
              <w:rPr>
                <w:rFonts w:ascii="Calibri" w:hAnsi="Calibri" w:cs="Tahoma"/>
                <w:color w:val="000000" w:themeColor="text1"/>
                <w:sz w:val="22"/>
                <w:szCs w:val="22"/>
              </w:rPr>
              <w:t xml:space="preserve"> </w:t>
            </w:r>
            <w:r w:rsidR="00BB6721" w:rsidRPr="00CD744B">
              <w:rPr>
                <w:rFonts w:ascii="Calibri" w:hAnsi="Calibri" w:cs="Tahoma"/>
                <w:color w:val="000000" w:themeColor="text1"/>
                <w:sz w:val="22"/>
                <w:szCs w:val="22"/>
              </w:rPr>
              <w:t xml:space="preserve">reports to </w:t>
            </w:r>
            <w:r w:rsidR="004939AC" w:rsidRPr="00CD744B">
              <w:rPr>
                <w:rFonts w:ascii="Calibri" w:hAnsi="Calibri" w:cs="Tahoma"/>
                <w:color w:val="000000" w:themeColor="text1"/>
                <w:sz w:val="22"/>
                <w:szCs w:val="22"/>
              </w:rPr>
              <w:t xml:space="preserve">Item 1, Governing Body membership, which included personal information; and reports to </w:t>
            </w:r>
            <w:r w:rsidR="00BB6721" w:rsidRPr="00CD744B">
              <w:rPr>
                <w:rFonts w:ascii="Calibri" w:hAnsi="Calibri" w:cs="Tahoma"/>
                <w:color w:val="000000" w:themeColor="text1"/>
                <w:sz w:val="22"/>
                <w:szCs w:val="22"/>
              </w:rPr>
              <w:t xml:space="preserve">Items </w:t>
            </w:r>
            <w:r w:rsidR="004939AC" w:rsidRPr="00CD744B">
              <w:rPr>
                <w:rFonts w:ascii="Calibri" w:hAnsi="Calibri" w:cs="Tahoma"/>
                <w:color w:val="000000" w:themeColor="text1"/>
                <w:sz w:val="22"/>
                <w:szCs w:val="22"/>
              </w:rPr>
              <w:t>5</w:t>
            </w:r>
            <w:r w:rsidR="000A37C4" w:rsidRPr="00CD744B">
              <w:rPr>
                <w:rFonts w:ascii="Calibri" w:hAnsi="Calibri" w:cs="Tahoma"/>
                <w:color w:val="000000" w:themeColor="text1"/>
                <w:sz w:val="22"/>
                <w:szCs w:val="22"/>
              </w:rPr>
              <w:t>,</w:t>
            </w:r>
            <w:r w:rsidR="002802B6" w:rsidRPr="00CD744B">
              <w:rPr>
                <w:rFonts w:ascii="Calibri" w:hAnsi="Calibri" w:cs="Tahoma"/>
                <w:color w:val="000000" w:themeColor="text1"/>
                <w:sz w:val="22"/>
                <w:szCs w:val="22"/>
              </w:rPr>
              <w:t xml:space="preserve"> Chief Executive’s Report; </w:t>
            </w:r>
            <w:r w:rsidR="004939AC" w:rsidRPr="00CD744B">
              <w:rPr>
                <w:rFonts w:ascii="Calibri" w:hAnsi="Calibri" w:cs="Tahoma"/>
                <w:color w:val="000000" w:themeColor="text1"/>
                <w:sz w:val="22"/>
                <w:szCs w:val="22"/>
              </w:rPr>
              <w:t>6</w:t>
            </w:r>
            <w:r w:rsidR="000A37C4" w:rsidRPr="00CD744B">
              <w:rPr>
                <w:rFonts w:ascii="Calibri" w:hAnsi="Calibri" w:cs="Tahoma"/>
                <w:color w:val="000000" w:themeColor="text1"/>
                <w:sz w:val="22"/>
                <w:szCs w:val="22"/>
              </w:rPr>
              <w:t>,</w:t>
            </w:r>
            <w:r w:rsidR="004939AC" w:rsidRPr="00CD744B">
              <w:rPr>
                <w:rFonts w:ascii="Calibri" w:hAnsi="Calibri" w:cs="Tahoma"/>
                <w:color w:val="000000" w:themeColor="text1"/>
                <w:sz w:val="22"/>
                <w:szCs w:val="22"/>
              </w:rPr>
              <w:t xml:space="preserve"> Operational Plan Progress Update</w:t>
            </w:r>
            <w:r w:rsidR="00FF5D41" w:rsidRPr="00CD744B">
              <w:rPr>
                <w:rFonts w:ascii="Calibri" w:hAnsi="Calibri" w:cs="Tahoma"/>
                <w:color w:val="000000" w:themeColor="text1"/>
                <w:sz w:val="22"/>
                <w:szCs w:val="22"/>
              </w:rPr>
              <w:t>; 9, Strategic Risk Register; 11 Apprenticeships Update</w:t>
            </w:r>
            <w:r w:rsidR="00AA5AFF" w:rsidRPr="00CD744B">
              <w:rPr>
                <w:rFonts w:ascii="Calibri" w:hAnsi="Calibri" w:cs="Tahoma"/>
                <w:color w:val="000000" w:themeColor="text1"/>
                <w:sz w:val="22"/>
                <w:szCs w:val="22"/>
              </w:rPr>
              <w:t>; 12, Quality Update;</w:t>
            </w:r>
            <w:r w:rsidR="00F432EF">
              <w:rPr>
                <w:rFonts w:ascii="Calibri" w:hAnsi="Calibri" w:cs="Tahoma"/>
                <w:color w:val="000000" w:themeColor="text1"/>
                <w:sz w:val="22"/>
                <w:szCs w:val="22"/>
              </w:rPr>
              <w:t xml:space="preserve"> 13, Stakeholder Feedback; </w:t>
            </w:r>
            <w:r w:rsidR="00AA5AFF" w:rsidRPr="00CD744B">
              <w:rPr>
                <w:rFonts w:ascii="Calibri" w:hAnsi="Calibri" w:cs="Tahoma"/>
                <w:color w:val="000000" w:themeColor="text1"/>
                <w:sz w:val="22"/>
                <w:szCs w:val="22"/>
              </w:rPr>
              <w:t>18, Finance Update</w:t>
            </w:r>
            <w:r w:rsidR="00CD744B" w:rsidRPr="00CD744B">
              <w:rPr>
                <w:rFonts w:ascii="Calibri" w:hAnsi="Calibri" w:cs="Tahoma"/>
                <w:color w:val="000000" w:themeColor="text1"/>
                <w:sz w:val="22"/>
                <w:szCs w:val="22"/>
              </w:rPr>
              <w:t>; and 23</w:t>
            </w:r>
            <w:r w:rsidR="00B93197">
              <w:rPr>
                <w:rFonts w:ascii="Calibri" w:hAnsi="Calibri" w:cs="Tahoma"/>
                <w:color w:val="000000" w:themeColor="text1"/>
                <w:sz w:val="22"/>
                <w:szCs w:val="22"/>
              </w:rPr>
              <w:t xml:space="preserve">, </w:t>
            </w:r>
            <w:r w:rsidR="00CD744B" w:rsidRPr="00CD744B">
              <w:rPr>
                <w:rFonts w:ascii="Calibri" w:hAnsi="Calibri" w:cs="Tahoma"/>
                <w:color w:val="000000" w:themeColor="text1"/>
                <w:sz w:val="22"/>
                <w:szCs w:val="22"/>
              </w:rPr>
              <w:t xml:space="preserve">Scaffolding End Point Assessment, </w:t>
            </w:r>
            <w:r w:rsidR="00BB6721" w:rsidRPr="00CD744B">
              <w:rPr>
                <w:rFonts w:ascii="Calibri" w:hAnsi="Calibri" w:cs="Tahoma"/>
                <w:color w:val="000000" w:themeColor="text1"/>
                <w:sz w:val="22"/>
                <w:szCs w:val="22"/>
              </w:rPr>
              <w:t xml:space="preserve">which </w:t>
            </w:r>
            <w:r w:rsidR="00F413BD" w:rsidRPr="00CD744B">
              <w:rPr>
                <w:rFonts w:ascii="Calibri" w:hAnsi="Calibri" w:cs="Tahoma"/>
                <w:color w:val="000000" w:themeColor="text1"/>
                <w:sz w:val="22"/>
                <w:szCs w:val="22"/>
              </w:rPr>
              <w:t xml:space="preserve">all </w:t>
            </w:r>
            <w:r w:rsidR="00BB6721" w:rsidRPr="00CD744B">
              <w:rPr>
                <w:rFonts w:ascii="Calibri" w:hAnsi="Calibri" w:cs="Tahoma"/>
                <w:color w:val="000000" w:themeColor="text1"/>
                <w:sz w:val="22"/>
                <w:szCs w:val="22"/>
              </w:rPr>
              <w:t xml:space="preserve">included business sensitive information. </w:t>
            </w:r>
            <w:r w:rsidR="007E1AB5" w:rsidRPr="00CD744B">
              <w:rPr>
                <w:rFonts w:ascii="Calibri" w:hAnsi="Calibri" w:cs="Tahoma"/>
                <w:color w:val="000000" w:themeColor="text1"/>
                <w:sz w:val="22"/>
                <w:szCs w:val="22"/>
              </w:rPr>
              <w:t>Minutes would be made available following approval and consideration at the next meeting.</w:t>
            </w:r>
          </w:p>
          <w:p w14:paraId="19376038" w14:textId="77777777" w:rsidR="00BB6721" w:rsidRPr="0085601A" w:rsidRDefault="00BB6721" w:rsidP="00BB6721">
            <w:pPr>
              <w:spacing w:line="276" w:lineRule="auto"/>
              <w:jc w:val="both"/>
              <w:rPr>
                <w:rFonts w:ascii="Calibri" w:hAnsi="Calibri" w:cs="Tahoma"/>
                <w:sz w:val="22"/>
                <w:szCs w:val="22"/>
              </w:rPr>
            </w:pPr>
          </w:p>
        </w:tc>
      </w:tr>
      <w:tr w:rsidR="003027EF" w:rsidRPr="0085601A" w14:paraId="5A5DFD6E" w14:textId="77777777" w:rsidTr="0086339A">
        <w:tc>
          <w:tcPr>
            <w:tcW w:w="890" w:type="dxa"/>
            <w:shd w:val="clear" w:color="auto" w:fill="auto"/>
          </w:tcPr>
          <w:p w14:paraId="614F4852" w14:textId="339B032C"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2E1BB3">
              <w:rPr>
                <w:rFonts w:ascii="Calibri" w:hAnsi="Calibri" w:cs="Tahoma"/>
                <w:b/>
                <w:sz w:val="22"/>
                <w:szCs w:val="22"/>
              </w:rPr>
              <w:t>4/35</w:t>
            </w:r>
          </w:p>
        </w:tc>
        <w:tc>
          <w:tcPr>
            <w:tcW w:w="8931" w:type="dxa"/>
            <w:shd w:val="clear" w:color="auto" w:fill="auto"/>
          </w:tcPr>
          <w:p w14:paraId="3996699A" w14:textId="17768502"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7367C" w:rsidRPr="0085601A">
              <w:rPr>
                <w:rFonts w:ascii="Calibri" w:hAnsi="Calibri" w:cs="Tahoma"/>
                <w:b/>
                <w:sz w:val="22"/>
                <w:szCs w:val="22"/>
              </w:rPr>
              <w:t>2</w:t>
            </w:r>
            <w:r w:rsidR="005A59BD">
              <w:rPr>
                <w:rFonts w:ascii="Calibri" w:hAnsi="Calibri" w:cs="Tahoma"/>
                <w:b/>
                <w:sz w:val="22"/>
                <w:szCs w:val="22"/>
              </w:rPr>
              <w:t>8</w:t>
            </w:r>
            <w:r w:rsidR="0007367C" w:rsidRPr="0085601A">
              <w:rPr>
                <w:rFonts w:ascii="Calibri" w:hAnsi="Calibri" w:cs="Tahoma"/>
                <w:b/>
                <w:sz w:val="22"/>
                <w:szCs w:val="22"/>
              </w:rPr>
              <w:t xml:space="preserve"> – </w:t>
            </w:r>
            <w:r w:rsidR="005A59BD">
              <w:rPr>
                <w:rFonts w:ascii="Calibri" w:hAnsi="Calibri" w:cs="Tahoma"/>
                <w:b/>
                <w:sz w:val="22"/>
                <w:szCs w:val="22"/>
              </w:rPr>
              <w:t xml:space="preserve">Meeting Effectiveness and </w:t>
            </w:r>
            <w:r w:rsidR="0007367C" w:rsidRPr="0085601A">
              <w:rPr>
                <w:rFonts w:ascii="Calibri" w:hAnsi="Calibri" w:cs="Tahoma"/>
                <w:b/>
                <w:sz w:val="22"/>
                <w:szCs w:val="22"/>
              </w:rPr>
              <w:t>Key Themes</w:t>
            </w:r>
          </w:p>
        </w:tc>
      </w:tr>
      <w:tr w:rsidR="003027EF" w:rsidRPr="0085601A" w14:paraId="7950ABC4" w14:textId="77777777" w:rsidTr="0086339A">
        <w:tc>
          <w:tcPr>
            <w:tcW w:w="890" w:type="dxa"/>
            <w:shd w:val="clear" w:color="auto" w:fill="auto"/>
          </w:tcPr>
          <w:p w14:paraId="62D03F8C"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6A22CED9" w14:textId="3DE4BBD6" w:rsidR="003027EF" w:rsidRPr="0085601A" w:rsidRDefault="003027EF" w:rsidP="003027EF">
            <w:pPr>
              <w:tabs>
                <w:tab w:val="left" w:pos="601"/>
              </w:tabs>
              <w:spacing w:line="276" w:lineRule="auto"/>
              <w:jc w:val="both"/>
              <w:rPr>
                <w:rFonts w:ascii="Calibri" w:hAnsi="Calibri" w:cs="Tahoma"/>
                <w:sz w:val="22"/>
                <w:szCs w:val="22"/>
              </w:rPr>
            </w:pPr>
            <w:r w:rsidRPr="0085601A">
              <w:rPr>
                <w:rFonts w:ascii="Calibri" w:hAnsi="Calibri" w:cs="Tahoma"/>
                <w:sz w:val="22"/>
                <w:szCs w:val="22"/>
              </w:rPr>
              <w:t xml:space="preserve">Meeting participants </w:t>
            </w:r>
            <w:r w:rsidR="0050098B">
              <w:rPr>
                <w:rFonts w:ascii="Calibri" w:hAnsi="Calibri" w:cs="Tahoma"/>
                <w:sz w:val="22"/>
                <w:szCs w:val="22"/>
              </w:rPr>
              <w:t xml:space="preserve">considered </w:t>
            </w:r>
            <w:r w:rsidRPr="0085601A">
              <w:rPr>
                <w:rFonts w:ascii="Calibri" w:hAnsi="Calibri" w:cs="Tahoma"/>
                <w:sz w:val="22"/>
                <w:szCs w:val="22"/>
              </w:rPr>
              <w:t>the effectiveness and impact of the meeting</w:t>
            </w:r>
            <w:r w:rsidR="005A59BD">
              <w:rPr>
                <w:rFonts w:ascii="Calibri" w:hAnsi="Calibri" w:cs="Tahoma"/>
                <w:sz w:val="22"/>
                <w:szCs w:val="22"/>
              </w:rPr>
              <w:t xml:space="preserve">, particularly </w:t>
            </w:r>
            <w:r w:rsidR="00E42B1B">
              <w:rPr>
                <w:rFonts w:ascii="Calibri" w:hAnsi="Calibri" w:cs="Tahoma"/>
                <w:sz w:val="22"/>
                <w:szCs w:val="22"/>
              </w:rPr>
              <w:t>whether there had been any examples of exceptionality,</w:t>
            </w:r>
            <w:r w:rsidRPr="0085601A">
              <w:rPr>
                <w:rFonts w:ascii="Calibri" w:hAnsi="Calibri" w:cs="Tahoma"/>
                <w:sz w:val="22"/>
                <w:szCs w:val="22"/>
              </w:rPr>
              <w:t xml:space="preserve"> and highlighted the following:</w:t>
            </w:r>
          </w:p>
          <w:p w14:paraId="50C9C258" w14:textId="4CBDBB76" w:rsidR="003027EF" w:rsidRDefault="00E56DAD" w:rsidP="00921BE1">
            <w:pPr>
              <w:pStyle w:val="ListParagraph"/>
              <w:numPr>
                <w:ilvl w:val="0"/>
                <w:numId w:val="4"/>
              </w:numPr>
              <w:tabs>
                <w:tab w:val="left" w:pos="309"/>
                <w:tab w:val="left" w:pos="703"/>
              </w:tabs>
              <w:spacing w:line="276" w:lineRule="auto"/>
              <w:ind w:left="309" w:hanging="309"/>
              <w:jc w:val="both"/>
              <w:rPr>
                <w:rFonts w:ascii="Calibri" w:hAnsi="Calibri" w:cs="Tahoma"/>
                <w:sz w:val="22"/>
                <w:szCs w:val="22"/>
              </w:rPr>
            </w:pPr>
            <w:r w:rsidRPr="00EB0C99">
              <w:rPr>
                <w:rFonts w:ascii="Calibri" w:hAnsi="Calibri" w:cs="Tahoma"/>
                <w:sz w:val="22"/>
                <w:szCs w:val="22"/>
              </w:rPr>
              <w:t>Positive news in respect of the hydrogen</w:t>
            </w:r>
            <w:r w:rsidR="0010439B" w:rsidRPr="00EB0C99">
              <w:rPr>
                <w:rFonts w:ascii="Calibri" w:hAnsi="Calibri" w:cs="Tahoma"/>
                <w:sz w:val="22"/>
                <w:szCs w:val="22"/>
              </w:rPr>
              <w:t xml:space="preserve"> transport bid and End Point Assessment proposal</w:t>
            </w:r>
          </w:p>
          <w:p w14:paraId="56FA667A" w14:textId="77777777" w:rsidR="00EB0C99" w:rsidRPr="00EB0C99" w:rsidRDefault="00EB0C99" w:rsidP="00EB0C99">
            <w:pPr>
              <w:pStyle w:val="ListParagraph"/>
              <w:tabs>
                <w:tab w:val="left" w:pos="309"/>
                <w:tab w:val="left" w:pos="703"/>
              </w:tabs>
              <w:spacing w:line="276" w:lineRule="auto"/>
              <w:ind w:left="309"/>
              <w:jc w:val="both"/>
              <w:rPr>
                <w:rFonts w:ascii="Calibri" w:hAnsi="Calibri" w:cs="Tahoma"/>
                <w:sz w:val="22"/>
                <w:szCs w:val="22"/>
              </w:rPr>
            </w:pPr>
          </w:p>
          <w:p w14:paraId="67318587" w14:textId="77777777" w:rsidR="003027EF" w:rsidRPr="0085601A" w:rsidRDefault="003027EF" w:rsidP="003027EF">
            <w:pPr>
              <w:tabs>
                <w:tab w:val="left" w:pos="278"/>
              </w:tabs>
              <w:spacing w:line="276" w:lineRule="auto"/>
              <w:jc w:val="both"/>
              <w:rPr>
                <w:rFonts w:ascii="Calibri" w:hAnsi="Calibri" w:cs="Tahoma"/>
                <w:sz w:val="22"/>
                <w:szCs w:val="22"/>
              </w:rPr>
            </w:pPr>
            <w:r w:rsidRPr="0085601A">
              <w:rPr>
                <w:rFonts w:ascii="Calibri" w:hAnsi="Calibri" w:cs="Tahoma"/>
                <w:sz w:val="22"/>
                <w:szCs w:val="22"/>
              </w:rPr>
              <w:t>Key themes to highlight to absent governors:</w:t>
            </w:r>
          </w:p>
          <w:p w14:paraId="045D7C2B" w14:textId="77777777" w:rsidR="00B27304" w:rsidRDefault="00C873A2"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Presentation on creating engaging learning environments, reflecting the real world of work with T Level Early Years and Education</w:t>
            </w:r>
            <w:r w:rsidR="00A3048F">
              <w:rPr>
                <w:rFonts w:ascii="Calibri" w:hAnsi="Calibri" w:cs="Tahoma"/>
                <w:sz w:val="22"/>
                <w:szCs w:val="22"/>
              </w:rPr>
              <w:t xml:space="preserve"> curriculum manager and Year 2 student (strategic objective 5)</w:t>
            </w:r>
            <w:r w:rsidR="00A0391A">
              <w:rPr>
                <w:rFonts w:ascii="Calibri" w:hAnsi="Calibri" w:cs="Tahoma"/>
                <w:sz w:val="22"/>
                <w:szCs w:val="22"/>
              </w:rPr>
              <w:t>, with extremely positive achievement and progression noted</w:t>
            </w:r>
          </w:p>
          <w:p w14:paraId="4AAE2D12" w14:textId="77777777" w:rsidR="0050098B" w:rsidRDefault="007213C7" w:rsidP="00A32DEB">
            <w:pPr>
              <w:pStyle w:val="ListParagraph"/>
              <w:numPr>
                <w:ilvl w:val="0"/>
                <w:numId w:val="2"/>
              </w:numPr>
              <w:tabs>
                <w:tab w:val="left" w:pos="278"/>
              </w:tabs>
              <w:spacing w:line="276" w:lineRule="auto"/>
              <w:ind w:left="278" w:hanging="278"/>
              <w:jc w:val="both"/>
              <w:rPr>
                <w:rFonts w:ascii="Calibri" w:hAnsi="Calibri" w:cs="Tahoma"/>
                <w:sz w:val="22"/>
                <w:szCs w:val="22"/>
              </w:rPr>
            </w:pPr>
            <w:r w:rsidRPr="0050098B">
              <w:rPr>
                <w:rFonts w:ascii="Calibri" w:hAnsi="Calibri" w:cs="Tahoma"/>
                <w:sz w:val="22"/>
                <w:szCs w:val="22"/>
              </w:rPr>
              <w:t xml:space="preserve">Development of new Strategic Risk Register and proposals for committee oversight; further developments planned including </w:t>
            </w:r>
            <w:r w:rsidR="0050098B" w:rsidRPr="0050098B">
              <w:rPr>
                <w:rFonts w:ascii="Calibri" w:hAnsi="Calibri" w:cs="Tahoma"/>
                <w:sz w:val="22"/>
                <w:szCs w:val="22"/>
              </w:rPr>
              <w:t xml:space="preserve">incorporation of </w:t>
            </w:r>
            <w:r w:rsidRPr="0050098B">
              <w:rPr>
                <w:rFonts w:ascii="Calibri" w:hAnsi="Calibri" w:cs="Tahoma"/>
                <w:sz w:val="22"/>
                <w:szCs w:val="22"/>
              </w:rPr>
              <w:t xml:space="preserve">risk appetite </w:t>
            </w:r>
          </w:p>
          <w:p w14:paraId="67405B77" w14:textId="28CEA45C" w:rsidR="00D30778" w:rsidRPr="0050098B" w:rsidRDefault="00E21C75" w:rsidP="00A32DEB">
            <w:pPr>
              <w:pStyle w:val="ListParagraph"/>
              <w:numPr>
                <w:ilvl w:val="0"/>
                <w:numId w:val="2"/>
              </w:numPr>
              <w:tabs>
                <w:tab w:val="left" w:pos="278"/>
              </w:tabs>
              <w:spacing w:line="276" w:lineRule="auto"/>
              <w:ind w:left="278" w:hanging="278"/>
              <w:jc w:val="both"/>
              <w:rPr>
                <w:rFonts w:ascii="Calibri" w:hAnsi="Calibri" w:cs="Tahoma"/>
                <w:sz w:val="22"/>
                <w:szCs w:val="22"/>
              </w:rPr>
            </w:pPr>
            <w:r w:rsidRPr="0050098B">
              <w:rPr>
                <w:rFonts w:ascii="Calibri" w:hAnsi="Calibri" w:cs="Tahoma"/>
                <w:sz w:val="22"/>
                <w:szCs w:val="22"/>
              </w:rPr>
              <w:t>Exciting and positive strategic developments</w:t>
            </w:r>
            <w:r w:rsidR="0050098B">
              <w:rPr>
                <w:rFonts w:ascii="Calibri" w:hAnsi="Calibri" w:cs="Tahoma"/>
                <w:sz w:val="22"/>
                <w:szCs w:val="22"/>
              </w:rPr>
              <w:t xml:space="preserve">; however, </w:t>
            </w:r>
            <w:r w:rsidR="00D30778" w:rsidRPr="0050098B">
              <w:rPr>
                <w:rFonts w:ascii="Calibri" w:hAnsi="Calibri" w:cs="Tahoma"/>
                <w:sz w:val="22"/>
                <w:szCs w:val="22"/>
              </w:rPr>
              <w:t xml:space="preserve">continuing disagreement </w:t>
            </w:r>
            <w:r w:rsidR="00453607">
              <w:rPr>
                <w:rFonts w:ascii="Calibri" w:hAnsi="Calibri" w:cs="Tahoma"/>
                <w:sz w:val="22"/>
                <w:szCs w:val="22"/>
              </w:rPr>
              <w:t>with the Universi</w:t>
            </w:r>
            <w:r w:rsidR="00490A8E">
              <w:rPr>
                <w:rFonts w:ascii="Calibri" w:hAnsi="Calibri" w:cs="Tahoma"/>
                <w:sz w:val="22"/>
                <w:szCs w:val="22"/>
              </w:rPr>
              <w:t xml:space="preserve">ty and College Union (UCU) </w:t>
            </w:r>
            <w:r w:rsidR="00D30778" w:rsidRPr="0050098B">
              <w:rPr>
                <w:rFonts w:ascii="Calibri" w:hAnsi="Calibri" w:cs="Tahoma"/>
                <w:sz w:val="22"/>
                <w:szCs w:val="22"/>
              </w:rPr>
              <w:t>in respect of pay award</w:t>
            </w:r>
          </w:p>
          <w:p w14:paraId="3E753246" w14:textId="77777777" w:rsidR="00E21C75" w:rsidRDefault="00C30785"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Positive development of Power BI dashboard to track Annual Operational Plan progress</w:t>
            </w:r>
          </w:p>
          <w:p w14:paraId="7F3DAD2A" w14:textId="77777777" w:rsidR="00C30785" w:rsidRDefault="00AC13EA"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Work of FE+ on developing meeting skills needs statement for </w:t>
            </w:r>
            <w:proofErr w:type="spellStart"/>
            <w:r>
              <w:rPr>
                <w:rFonts w:ascii="Calibri" w:hAnsi="Calibri" w:cs="Tahoma"/>
                <w:sz w:val="22"/>
                <w:szCs w:val="22"/>
              </w:rPr>
              <w:t>Etc.’s</w:t>
            </w:r>
            <w:proofErr w:type="spellEnd"/>
            <w:r>
              <w:rPr>
                <w:rFonts w:ascii="Calibri" w:hAnsi="Calibri" w:cs="Tahoma"/>
                <w:sz w:val="22"/>
                <w:szCs w:val="22"/>
              </w:rPr>
              <w:t xml:space="preserve"> Accountability Statement and involvement of governors</w:t>
            </w:r>
          </w:p>
          <w:p w14:paraId="675BCEA8" w14:textId="3DDE9860" w:rsidR="002571A1" w:rsidRDefault="00D74C32" w:rsidP="00046961">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Quality considerations – Ofsted inspection preparation and </w:t>
            </w:r>
            <w:r w:rsidR="009172AC">
              <w:rPr>
                <w:rFonts w:ascii="Calibri" w:hAnsi="Calibri" w:cs="Tahoma"/>
                <w:sz w:val="22"/>
                <w:szCs w:val="22"/>
              </w:rPr>
              <w:t xml:space="preserve">focus on </w:t>
            </w:r>
            <w:r>
              <w:rPr>
                <w:rFonts w:ascii="Calibri" w:hAnsi="Calibri" w:cs="Tahoma"/>
                <w:sz w:val="22"/>
                <w:szCs w:val="22"/>
              </w:rPr>
              <w:t>‘exceptionality’; apprenticeships</w:t>
            </w:r>
            <w:r w:rsidR="004240FF">
              <w:rPr>
                <w:rFonts w:ascii="Calibri" w:hAnsi="Calibri" w:cs="Tahoma"/>
                <w:sz w:val="22"/>
                <w:szCs w:val="22"/>
              </w:rPr>
              <w:t xml:space="preserve"> and predicted achievement rates</w:t>
            </w:r>
            <w:r w:rsidR="004708DA">
              <w:rPr>
                <w:rFonts w:ascii="Calibri" w:hAnsi="Calibri" w:cs="Tahoma"/>
                <w:sz w:val="22"/>
                <w:szCs w:val="22"/>
              </w:rPr>
              <w:t xml:space="preserve"> as ongoing area of concern</w:t>
            </w:r>
            <w:r w:rsidR="004240FF">
              <w:rPr>
                <w:rFonts w:ascii="Calibri" w:hAnsi="Calibri" w:cs="Tahoma"/>
                <w:sz w:val="22"/>
                <w:szCs w:val="22"/>
              </w:rPr>
              <w:t xml:space="preserve">; </w:t>
            </w:r>
          </w:p>
          <w:p w14:paraId="5FDB40C5" w14:textId="0B115812" w:rsidR="008862BA" w:rsidRPr="00F06477" w:rsidRDefault="00F06477" w:rsidP="00F06477">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C</w:t>
            </w:r>
            <w:r w:rsidR="008862BA">
              <w:rPr>
                <w:rFonts w:ascii="Calibri" w:hAnsi="Calibri" w:cs="Tahoma"/>
                <w:sz w:val="22"/>
                <w:szCs w:val="22"/>
              </w:rPr>
              <w:t>onsideration of subsidiaries with approval for strike offs</w:t>
            </w:r>
          </w:p>
        </w:tc>
      </w:tr>
    </w:tbl>
    <w:p w14:paraId="15DADC17" w14:textId="77777777" w:rsidR="00BF2EA6" w:rsidRPr="0085601A" w:rsidRDefault="00BF2EA6" w:rsidP="00F06477">
      <w:pPr>
        <w:tabs>
          <w:tab w:val="left" w:pos="1134"/>
        </w:tabs>
        <w:spacing w:line="276" w:lineRule="auto"/>
        <w:jc w:val="both"/>
        <w:rPr>
          <w:rFonts w:ascii="Calibri" w:hAnsi="Calibri" w:cs="Tahoma"/>
          <w:sz w:val="22"/>
          <w:szCs w:val="22"/>
        </w:rPr>
      </w:pPr>
    </w:p>
    <w:p w14:paraId="25CBBD91" w14:textId="7F9C18A8" w:rsidR="00C07874" w:rsidRPr="0085601A" w:rsidRDefault="005F4D8C" w:rsidP="00E36D25">
      <w:pPr>
        <w:spacing w:line="276" w:lineRule="auto"/>
        <w:ind w:left="1276" w:hanging="1276"/>
        <w:jc w:val="both"/>
        <w:rPr>
          <w:rFonts w:ascii="Calibri" w:hAnsi="Calibri" w:cs="Tahoma"/>
          <w:sz w:val="22"/>
          <w:szCs w:val="22"/>
        </w:rPr>
      </w:pPr>
      <w:r w:rsidRPr="0085601A">
        <w:rPr>
          <w:rFonts w:ascii="Calibri" w:hAnsi="Calibri" w:cs="Tahoma"/>
          <w:sz w:val="22"/>
          <w:szCs w:val="22"/>
        </w:rPr>
        <w:t>(</w:t>
      </w:r>
      <w:r w:rsidRPr="0085601A">
        <w:rPr>
          <w:rFonts w:ascii="Calibri" w:hAnsi="Calibri" w:cs="Tahoma"/>
          <w:i/>
          <w:sz w:val="22"/>
          <w:szCs w:val="22"/>
        </w:rPr>
        <w:t xml:space="preserve">The meeting ended at </w:t>
      </w:r>
      <w:r w:rsidR="009F48DF" w:rsidRPr="0085601A">
        <w:rPr>
          <w:rFonts w:ascii="Calibri" w:hAnsi="Calibri" w:cs="Tahoma"/>
          <w:i/>
          <w:sz w:val="22"/>
          <w:szCs w:val="22"/>
        </w:rPr>
        <w:t>8.</w:t>
      </w:r>
      <w:r w:rsidR="00716069">
        <w:rPr>
          <w:rFonts w:ascii="Calibri" w:hAnsi="Calibri" w:cs="Tahoma"/>
          <w:i/>
          <w:sz w:val="22"/>
          <w:szCs w:val="22"/>
        </w:rPr>
        <w:t>15</w:t>
      </w:r>
      <w:r w:rsidR="00DD2F2C" w:rsidRPr="0085601A">
        <w:rPr>
          <w:rFonts w:ascii="Calibri" w:hAnsi="Calibri" w:cs="Tahoma"/>
          <w:i/>
          <w:sz w:val="22"/>
          <w:szCs w:val="22"/>
        </w:rPr>
        <w:t xml:space="preserve"> </w:t>
      </w:r>
      <w:r w:rsidR="001E4DF0" w:rsidRPr="0085601A">
        <w:rPr>
          <w:rFonts w:ascii="Calibri" w:hAnsi="Calibri" w:cs="Tahoma"/>
          <w:i/>
          <w:sz w:val="22"/>
          <w:szCs w:val="22"/>
        </w:rPr>
        <w:t>pm</w:t>
      </w:r>
      <w:r w:rsidRPr="0085601A">
        <w:rPr>
          <w:rFonts w:ascii="Calibri" w:hAnsi="Calibri" w:cs="Tahoma"/>
          <w:sz w:val="22"/>
          <w:szCs w:val="22"/>
        </w:rPr>
        <w:t>)</w:t>
      </w:r>
    </w:p>
    <w:p w14:paraId="143429F6" w14:textId="77777777" w:rsidR="00E96A01" w:rsidRDefault="00E96A01" w:rsidP="00E36D25">
      <w:pPr>
        <w:spacing w:line="276" w:lineRule="auto"/>
        <w:ind w:left="1276" w:hanging="1276"/>
        <w:jc w:val="both"/>
        <w:rPr>
          <w:rFonts w:ascii="Calibri" w:hAnsi="Calibri" w:cs="Tahoma"/>
          <w:sz w:val="22"/>
          <w:szCs w:val="22"/>
        </w:rPr>
      </w:pPr>
    </w:p>
    <w:p w14:paraId="3C061AB5" w14:textId="19C04E4A" w:rsidR="006D7D5F" w:rsidRPr="006D7D5F" w:rsidRDefault="006D7D5F" w:rsidP="00E36D25">
      <w:pPr>
        <w:spacing w:line="276" w:lineRule="auto"/>
        <w:ind w:left="1276" w:hanging="1276"/>
        <w:jc w:val="both"/>
        <w:rPr>
          <w:rFonts w:ascii="Calibri" w:hAnsi="Calibri" w:cs="Tahoma"/>
          <w:b/>
          <w:bCs/>
          <w:sz w:val="22"/>
          <w:szCs w:val="22"/>
        </w:rPr>
      </w:pPr>
      <w:r>
        <w:rPr>
          <w:rFonts w:ascii="Calibri" w:hAnsi="Calibri" w:cs="Tahoma"/>
          <w:b/>
          <w:bCs/>
          <w:sz w:val="22"/>
          <w:szCs w:val="22"/>
        </w:rPr>
        <w:t>Approved at a Corporation meeting held on 16 May 2024</w:t>
      </w:r>
    </w:p>
    <w:sectPr w:rsidR="006D7D5F" w:rsidRPr="006D7D5F" w:rsidSect="00A31E62">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D2BED" w14:textId="77777777" w:rsidR="00884469" w:rsidRPr="0085601A" w:rsidRDefault="00884469">
      <w:r w:rsidRPr="0085601A">
        <w:separator/>
      </w:r>
    </w:p>
  </w:endnote>
  <w:endnote w:type="continuationSeparator" w:id="0">
    <w:p w14:paraId="1B75B773" w14:textId="77777777" w:rsidR="00884469" w:rsidRPr="0085601A" w:rsidRDefault="00884469">
      <w:r w:rsidRPr="0085601A">
        <w:continuationSeparator/>
      </w:r>
    </w:p>
  </w:endnote>
  <w:endnote w:type="continuationNotice" w:id="1">
    <w:p w14:paraId="6ADD8468" w14:textId="77777777" w:rsidR="00884469" w:rsidRPr="0085601A" w:rsidRDefault="008844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78800C8C" w:rsidR="00AD4A0E" w:rsidRPr="0085601A" w:rsidRDefault="00AD4A0E" w:rsidP="00F5481B">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BB1590">
      <w:rPr>
        <w:rFonts w:ascii="Calibri" w:hAnsi="Calibri" w:cs="Tahoma"/>
        <w:sz w:val="16"/>
        <w:szCs w:val="16"/>
      </w:rPr>
      <w:t>7 March 2024</w:t>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fldChar w:fldCharType="begin"/>
    </w:r>
    <w:r w:rsidRPr="0085601A">
      <w:rPr>
        <w:rFonts w:ascii="Calibri" w:hAnsi="Calibri" w:cs="Tahoma"/>
        <w:sz w:val="16"/>
        <w:szCs w:val="16"/>
      </w:rPr>
      <w:instrText xml:space="preserve"> PAGE   \* MERGEFORMAT </w:instrText>
    </w:r>
    <w:r w:rsidRPr="0085601A">
      <w:rPr>
        <w:rFonts w:ascii="Calibri" w:hAnsi="Calibri" w:cs="Tahoma"/>
        <w:sz w:val="16"/>
        <w:szCs w:val="16"/>
      </w:rPr>
      <w:fldChar w:fldCharType="separate"/>
    </w:r>
    <w:r w:rsidRPr="0085601A">
      <w:rPr>
        <w:rFonts w:ascii="Calibri" w:hAnsi="Calibri" w:cs="Tahoma"/>
        <w:sz w:val="16"/>
        <w:szCs w:val="16"/>
      </w:rPr>
      <w:t>9</w:t>
    </w:r>
    <w:r w:rsidRPr="0085601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0AF6A947" w:rsidR="00AD4A0E" w:rsidRPr="0085601A" w:rsidRDefault="00AD4A0E" w:rsidP="00254F67">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BB1590">
      <w:rPr>
        <w:rFonts w:ascii="Calibri" w:hAnsi="Calibri" w:cs="Tahoma"/>
        <w:sz w:val="16"/>
        <w:szCs w:val="16"/>
      </w:rPr>
      <w:t>7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9C8942" w14:textId="77777777" w:rsidR="00884469" w:rsidRPr="0085601A" w:rsidRDefault="00884469">
      <w:r w:rsidRPr="0085601A">
        <w:separator/>
      </w:r>
    </w:p>
  </w:footnote>
  <w:footnote w:type="continuationSeparator" w:id="0">
    <w:p w14:paraId="66A0DF17" w14:textId="77777777" w:rsidR="00884469" w:rsidRPr="0085601A" w:rsidRDefault="00884469">
      <w:r w:rsidRPr="0085601A">
        <w:continuationSeparator/>
      </w:r>
    </w:p>
  </w:footnote>
  <w:footnote w:type="continuationNotice" w:id="1">
    <w:p w14:paraId="19E5CD0A" w14:textId="77777777" w:rsidR="00884469" w:rsidRPr="0085601A" w:rsidRDefault="008844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5226D"/>
    <w:multiLevelType w:val="hybridMultilevel"/>
    <w:tmpl w:val="DA102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3945AE"/>
    <w:multiLevelType w:val="hybridMultilevel"/>
    <w:tmpl w:val="CCF8BE96"/>
    <w:lvl w:ilvl="0" w:tplc="81F62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412114"/>
    <w:multiLevelType w:val="hybridMultilevel"/>
    <w:tmpl w:val="3FFC153A"/>
    <w:lvl w:ilvl="0" w:tplc="F2B6F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493E9B"/>
    <w:multiLevelType w:val="hybridMultilevel"/>
    <w:tmpl w:val="07220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2939A9"/>
    <w:multiLevelType w:val="hybridMultilevel"/>
    <w:tmpl w:val="9452BB78"/>
    <w:lvl w:ilvl="0" w:tplc="873815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F53534"/>
    <w:multiLevelType w:val="hybridMultilevel"/>
    <w:tmpl w:val="7B88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95226205">
    <w:abstractNumId w:val="26"/>
  </w:num>
  <w:num w:numId="2" w16cid:durableId="247737490">
    <w:abstractNumId w:val="10"/>
  </w:num>
  <w:num w:numId="3" w16cid:durableId="730151939">
    <w:abstractNumId w:val="27"/>
  </w:num>
  <w:num w:numId="4" w16cid:durableId="1987472676">
    <w:abstractNumId w:val="8"/>
  </w:num>
  <w:num w:numId="5" w16cid:durableId="899824767">
    <w:abstractNumId w:val="30"/>
  </w:num>
  <w:num w:numId="6" w16cid:durableId="1982079843">
    <w:abstractNumId w:val="13"/>
  </w:num>
  <w:num w:numId="7" w16cid:durableId="462504675">
    <w:abstractNumId w:val="21"/>
  </w:num>
  <w:num w:numId="8" w16cid:durableId="8723230">
    <w:abstractNumId w:val="24"/>
  </w:num>
  <w:num w:numId="9" w16cid:durableId="484856789">
    <w:abstractNumId w:val="18"/>
  </w:num>
  <w:num w:numId="10" w16cid:durableId="72364062">
    <w:abstractNumId w:val="31"/>
  </w:num>
  <w:num w:numId="11" w16cid:durableId="262034806">
    <w:abstractNumId w:val="14"/>
  </w:num>
  <w:num w:numId="12" w16cid:durableId="1977299153">
    <w:abstractNumId w:val="22"/>
  </w:num>
  <w:num w:numId="13" w16cid:durableId="433134492">
    <w:abstractNumId w:val="1"/>
  </w:num>
  <w:num w:numId="14" w16cid:durableId="928657849">
    <w:abstractNumId w:val="11"/>
  </w:num>
  <w:num w:numId="15" w16cid:durableId="1775786978">
    <w:abstractNumId w:val="12"/>
  </w:num>
  <w:num w:numId="16" w16cid:durableId="538474805">
    <w:abstractNumId w:val="9"/>
  </w:num>
  <w:num w:numId="17" w16cid:durableId="1710491385">
    <w:abstractNumId w:val="32"/>
  </w:num>
  <w:num w:numId="18" w16cid:durableId="594441249">
    <w:abstractNumId w:val="7"/>
  </w:num>
  <w:num w:numId="19" w16cid:durableId="230965453">
    <w:abstractNumId w:val="15"/>
  </w:num>
  <w:num w:numId="20" w16cid:durableId="329873545">
    <w:abstractNumId w:val="23"/>
  </w:num>
  <w:num w:numId="21" w16cid:durableId="1688100543">
    <w:abstractNumId w:val="20"/>
  </w:num>
  <w:num w:numId="22" w16cid:durableId="784888427">
    <w:abstractNumId w:val="28"/>
  </w:num>
  <w:num w:numId="23" w16cid:durableId="1063256885">
    <w:abstractNumId w:val="25"/>
  </w:num>
  <w:num w:numId="24" w16cid:durableId="335772854">
    <w:abstractNumId w:val="29"/>
  </w:num>
  <w:num w:numId="25" w16cid:durableId="1447115214">
    <w:abstractNumId w:val="3"/>
  </w:num>
  <w:num w:numId="26" w16cid:durableId="1845389009">
    <w:abstractNumId w:val="6"/>
  </w:num>
  <w:num w:numId="27" w16cid:durableId="1891763630">
    <w:abstractNumId w:val="2"/>
  </w:num>
  <w:num w:numId="28" w16cid:durableId="1086343941">
    <w:abstractNumId w:val="16"/>
  </w:num>
  <w:num w:numId="29" w16cid:durableId="1097409959">
    <w:abstractNumId w:val="17"/>
  </w:num>
  <w:num w:numId="30" w16cid:durableId="1413355249">
    <w:abstractNumId w:val="19"/>
  </w:num>
  <w:num w:numId="31" w16cid:durableId="1006518632">
    <w:abstractNumId w:val="0"/>
  </w:num>
  <w:num w:numId="32" w16cid:durableId="497500497">
    <w:abstractNumId w:val="5"/>
  </w:num>
  <w:num w:numId="33" w16cid:durableId="101823380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4A9"/>
    <w:rsid w:val="00000580"/>
    <w:rsid w:val="0000058D"/>
    <w:rsid w:val="00000731"/>
    <w:rsid w:val="000009C4"/>
    <w:rsid w:val="00000A26"/>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299"/>
    <w:rsid w:val="00003390"/>
    <w:rsid w:val="00003886"/>
    <w:rsid w:val="00003BB8"/>
    <w:rsid w:val="00003EE1"/>
    <w:rsid w:val="000041AE"/>
    <w:rsid w:val="00004277"/>
    <w:rsid w:val="000048C9"/>
    <w:rsid w:val="00004C4E"/>
    <w:rsid w:val="000055B2"/>
    <w:rsid w:val="00005EC1"/>
    <w:rsid w:val="00005F24"/>
    <w:rsid w:val="000061E0"/>
    <w:rsid w:val="00006440"/>
    <w:rsid w:val="00006728"/>
    <w:rsid w:val="00006A5C"/>
    <w:rsid w:val="00006B25"/>
    <w:rsid w:val="00006B91"/>
    <w:rsid w:val="00006BD1"/>
    <w:rsid w:val="000070D2"/>
    <w:rsid w:val="00007874"/>
    <w:rsid w:val="00007C6C"/>
    <w:rsid w:val="00007D01"/>
    <w:rsid w:val="00007D02"/>
    <w:rsid w:val="0001045B"/>
    <w:rsid w:val="000109BE"/>
    <w:rsid w:val="00010D03"/>
    <w:rsid w:val="00011AD9"/>
    <w:rsid w:val="00011F8B"/>
    <w:rsid w:val="00012273"/>
    <w:rsid w:val="000125AF"/>
    <w:rsid w:val="00012F1A"/>
    <w:rsid w:val="00013629"/>
    <w:rsid w:val="000136EC"/>
    <w:rsid w:val="00013902"/>
    <w:rsid w:val="00013A8B"/>
    <w:rsid w:val="00013D10"/>
    <w:rsid w:val="000146FB"/>
    <w:rsid w:val="00014A71"/>
    <w:rsid w:val="00015195"/>
    <w:rsid w:val="0001543D"/>
    <w:rsid w:val="00015459"/>
    <w:rsid w:val="00015595"/>
    <w:rsid w:val="000156F1"/>
    <w:rsid w:val="00015840"/>
    <w:rsid w:val="00015CAB"/>
    <w:rsid w:val="00016037"/>
    <w:rsid w:val="000162BF"/>
    <w:rsid w:val="0001696D"/>
    <w:rsid w:val="00016AB9"/>
    <w:rsid w:val="00016E46"/>
    <w:rsid w:val="000175F8"/>
    <w:rsid w:val="000177A8"/>
    <w:rsid w:val="00017D59"/>
    <w:rsid w:val="000200D3"/>
    <w:rsid w:val="00020110"/>
    <w:rsid w:val="0002036C"/>
    <w:rsid w:val="000203DC"/>
    <w:rsid w:val="00020C8F"/>
    <w:rsid w:val="00020D10"/>
    <w:rsid w:val="00020F06"/>
    <w:rsid w:val="00021269"/>
    <w:rsid w:val="00021375"/>
    <w:rsid w:val="000214FA"/>
    <w:rsid w:val="000217CC"/>
    <w:rsid w:val="00021AAC"/>
    <w:rsid w:val="00021D75"/>
    <w:rsid w:val="00022099"/>
    <w:rsid w:val="00022A4B"/>
    <w:rsid w:val="00022E2D"/>
    <w:rsid w:val="00022F74"/>
    <w:rsid w:val="00023130"/>
    <w:rsid w:val="00023143"/>
    <w:rsid w:val="00023326"/>
    <w:rsid w:val="000233A4"/>
    <w:rsid w:val="00023957"/>
    <w:rsid w:val="00023C4C"/>
    <w:rsid w:val="00023DFB"/>
    <w:rsid w:val="0002448B"/>
    <w:rsid w:val="00024C49"/>
    <w:rsid w:val="00024EFD"/>
    <w:rsid w:val="00025518"/>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493"/>
    <w:rsid w:val="00031797"/>
    <w:rsid w:val="000319FB"/>
    <w:rsid w:val="00031A46"/>
    <w:rsid w:val="00031A97"/>
    <w:rsid w:val="00031A9F"/>
    <w:rsid w:val="00031FB8"/>
    <w:rsid w:val="0003221C"/>
    <w:rsid w:val="0003222B"/>
    <w:rsid w:val="00032376"/>
    <w:rsid w:val="000326C4"/>
    <w:rsid w:val="00032732"/>
    <w:rsid w:val="00032A4D"/>
    <w:rsid w:val="00032A77"/>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5EED"/>
    <w:rsid w:val="000360FC"/>
    <w:rsid w:val="00036100"/>
    <w:rsid w:val="00036531"/>
    <w:rsid w:val="0003654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584"/>
    <w:rsid w:val="000418CF"/>
    <w:rsid w:val="00041C3E"/>
    <w:rsid w:val="00041CAF"/>
    <w:rsid w:val="00041F3C"/>
    <w:rsid w:val="00042078"/>
    <w:rsid w:val="00042292"/>
    <w:rsid w:val="0004255F"/>
    <w:rsid w:val="00042730"/>
    <w:rsid w:val="00042D25"/>
    <w:rsid w:val="0004306B"/>
    <w:rsid w:val="00043080"/>
    <w:rsid w:val="0004395C"/>
    <w:rsid w:val="00043A79"/>
    <w:rsid w:val="00043B6F"/>
    <w:rsid w:val="00044008"/>
    <w:rsid w:val="00044879"/>
    <w:rsid w:val="000448CA"/>
    <w:rsid w:val="000450F7"/>
    <w:rsid w:val="00045263"/>
    <w:rsid w:val="00045770"/>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7DC"/>
    <w:rsid w:val="00051A57"/>
    <w:rsid w:val="000520C5"/>
    <w:rsid w:val="00052353"/>
    <w:rsid w:val="00052DB8"/>
    <w:rsid w:val="00053036"/>
    <w:rsid w:val="000531AB"/>
    <w:rsid w:val="00053D35"/>
    <w:rsid w:val="00053F30"/>
    <w:rsid w:val="000544CD"/>
    <w:rsid w:val="000547BD"/>
    <w:rsid w:val="00054846"/>
    <w:rsid w:val="000549EE"/>
    <w:rsid w:val="00054A6F"/>
    <w:rsid w:val="00054F5B"/>
    <w:rsid w:val="00054FE5"/>
    <w:rsid w:val="000556B2"/>
    <w:rsid w:val="00055F6B"/>
    <w:rsid w:val="0005625D"/>
    <w:rsid w:val="00056462"/>
    <w:rsid w:val="0005656F"/>
    <w:rsid w:val="0005726F"/>
    <w:rsid w:val="0005794C"/>
    <w:rsid w:val="00060646"/>
    <w:rsid w:val="00060A46"/>
    <w:rsid w:val="00060A97"/>
    <w:rsid w:val="00060BC8"/>
    <w:rsid w:val="00060BF2"/>
    <w:rsid w:val="00060DDB"/>
    <w:rsid w:val="00060DDC"/>
    <w:rsid w:val="00061294"/>
    <w:rsid w:val="00061308"/>
    <w:rsid w:val="0006224A"/>
    <w:rsid w:val="00062278"/>
    <w:rsid w:val="000624D8"/>
    <w:rsid w:val="00062873"/>
    <w:rsid w:val="00063083"/>
    <w:rsid w:val="000633F5"/>
    <w:rsid w:val="000633F6"/>
    <w:rsid w:val="000635F5"/>
    <w:rsid w:val="0006360A"/>
    <w:rsid w:val="00063D55"/>
    <w:rsid w:val="000640B8"/>
    <w:rsid w:val="00064B7B"/>
    <w:rsid w:val="00064F11"/>
    <w:rsid w:val="00066001"/>
    <w:rsid w:val="00066138"/>
    <w:rsid w:val="000662C2"/>
    <w:rsid w:val="00066353"/>
    <w:rsid w:val="00066779"/>
    <w:rsid w:val="00066E3B"/>
    <w:rsid w:val="0006713D"/>
    <w:rsid w:val="00067AE3"/>
    <w:rsid w:val="000708C2"/>
    <w:rsid w:val="00070B34"/>
    <w:rsid w:val="00070BBA"/>
    <w:rsid w:val="000711B7"/>
    <w:rsid w:val="000711CF"/>
    <w:rsid w:val="000718FD"/>
    <w:rsid w:val="0007226D"/>
    <w:rsid w:val="00072678"/>
    <w:rsid w:val="00072F90"/>
    <w:rsid w:val="00073105"/>
    <w:rsid w:val="0007343B"/>
    <w:rsid w:val="0007367C"/>
    <w:rsid w:val="00073D20"/>
    <w:rsid w:val="00073E0B"/>
    <w:rsid w:val="000743ED"/>
    <w:rsid w:val="00074837"/>
    <w:rsid w:val="000749D7"/>
    <w:rsid w:val="00074BB4"/>
    <w:rsid w:val="00074D28"/>
    <w:rsid w:val="00074F49"/>
    <w:rsid w:val="00075164"/>
    <w:rsid w:val="000754E9"/>
    <w:rsid w:val="000755E5"/>
    <w:rsid w:val="000759ED"/>
    <w:rsid w:val="00075AEE"/>
    <w:rsid w:val="000761AB"/>
    <w:rsid w:val="000761B9"/>
    <w:rsid w:val="00076478"/>
    <w:rsid w:val="000765F2"/>
    <w:rsid w:val="000765F3"/>
    <w:rsid w:val="00076D48"/>
    <w:rsid w:val="00076E22"/>
    <w:rsid w:val="00076E6C"/>
    <w:rsid w:val="00077277"/>
    <w:rsid w:val="000773E9"/>
    <w:rsid w:val="000776D6"/>
    <w:rsid w:val="00077703"/>
    <w:rsid w:val="0007779F"/>
    <w:rsid w:val="00077C86"/>
    <w:rsid w:val="00077F30"/>
    <w:rsid w:val="000800CF"/>
    <w:rsid w:val="00080419"/>
    <w:rsid w:val="00080488"/>
    <w:rsid w:val="00080865"/>
    <w:rsid w:val="00080E6C"/>
    <w:rsid w:val="000820CD"/>
    <w:rsid w:val="00082613"/>
    <w:rsid w:val="0008268E"/>
    <w:rsid w:val="00082B99"/>
    <w:rsid w:val="00082BDE"/>
    <w:rsid w:val="00082C9C"/>
    <w:rsid w:val="00082CC4"/>
    <w:rsid w:val="00082F6D"/>
    <w:rsid w:val="0008360C"/>
    <w:rsid w:val="0008378D"/>
    <w:rsid w:val="00083831"/>
    <w:rsid w:val="0008394D"/>
    <w:rsid w:val="0008397A"/>
    <w:rsid w:val="00083B82"/>
    <w:rsid w:val="00083C09"/>
    <w:rsid w:val="00083E6B"/>
    <w:rsid w:val="00084395"/>
    <w:rsid w:val="00084560"/>
    <w:rsid w:val="00084714"/>
    <w:rsid w:val="00084A1E"/>
    <w:rsid w:val="0008655D"/>
    <w:rsid w:val="000865F1"/>
    <w:rsid w:val="0008666C"/>
    <w:rsid w:val="00086990"/>
    <w:rsid w:val="00086ECE"/>
    <w:rsid w:val="000870AB"/>
    <w:rsid w:val="000872A5"/>
    <w:rsid w:val="0008743B"/>
    <w:rsid w:val="000874A9"/>
    <w:rsid w:val="0008753F"/>
    <w:rsid w:val="00087590"/>
    <w:rsid w:val="00087955"/>
    <w:rsid w:val="00087F3B"/>
    <w:rsid w:val="00090767"/>
    <w:rsid w:val="00090A39"/>
    <w:rsid w:val="0009141D"/>
    <w:rsid w:val="00091532"/>
    <w:rsid w:val="00091B73"/>
    <w:rsid w:val="00091EE1"/>
    <w:rsid w:val="0009235C"/>
    <w:rsid w:val="000923C4"/>
    <w:rsid w:val="000923F9"/>
    <w:rsid w:val="000928E5"/>
    <w:rsid w:val="00092B8F"/>
    <w:rsid w:val="00092BDF"/>
    <w:rsid w:val="0009338D"/>
    <w:rsid w:val="00093AFC"/>
    <w:rsid w:val="00093C51"/>
    <w:rsid w:val="000941BE"/>
    <w:rsid w:val="0009430C"/>
    <w:rsid w:val="000944DE"/>
    <w:rsid w:val="00094FC2"/>
    <w:rsid w:val="000952D9"/>
    <w:rsid w:val="00095336"/>
    <w:rsid w:val="00096811"/>
    <w:rsid w:val="0009688E"/>
    <w:rsid w:val="000969BC"/>
    <w:rsid w:val="00096A25"/>
    <w:rsid w:val="00096A4E"/>
    <w:rsid w:val="00096C7C"/>
    <w:rsid w:val="0009758F"/>
    <w:rsid w:val="00097806"/>
    <w:rsid w:val="00097B10"/>
    <w:rsid w:val="00097E18"/>
    <w:rsid w:val="000A07C9"/>
    <w:rsid w:val="000A10FF"/>
    <w:rsid w:val="000A138E"/>
    <w:rsid w:val="000A1744"/>
    <w:rsid w:val="000A18DE"/>
    <w:rsid w:val="000A1AD0"/>
    <w:rsid w:val="000A1B84"/>
    <w:rsid w:val="000A20D1"/>
    <w:rsid w:val="000A20D3"/>
    <w:rsid w:val="000A25BB"/>
    <w:rsid w:val="000A26A2"/>
    <w:rsid w:val="000A2717"/>
    <w:rsid w:val="000A2999"/>
    <w:rsid w:val="000A29F0"/>
    <w:rsid w:val="000A2B2C"/>
    <w:rsid w:val="000A35C5"/>
    <w:rsid w:val="000A37C4"/>
    <w:rsid w:val="000A3E2A"/>
    <w:rsid w:val="000A484C"/>
    <w:rsid w:val="000A53F1"/>
    <w:rsid w:val="000A56EA"/>
    <w:rsid w:val="000A5914"/>
    <w:rsid w:val="000A5BBC"/>
    <w:rsid w:val="000A5FC4"/>
    <w:rsid w:val="000A64A6"/>
    <w:rsid w:val="000A6670"/>
    <w:rsid w:val="000A7723"/>
    <w:rsid w:val="000A7777"/>
    <w:rsid w:val="000A77C4"/>
    <w:rsid w:val="000A77C8"/>
    <w:rsid w:val="000B14B6"/>
    <w:rsid w:val="000B177E"/>
    <w:rsid w:val="000B183E"/>
    <w:rsid w:val="000B19D2"/>
    <w:rsid w:val="000B1D2F"/>
    <w:rsid w:val="000B22F0"/>
    <w:rsid w:val="000B29DD"/>
    <w:rsid w:val="000B2AFE"/>
    <w:rsid w:val="000B2F32"/>
    <w:rsid w:val="000B3605"/>
    <w:rsid w:val="000B3E7A"/>
    <w:rsid w:val="000B4929"/>
    <w:rsid w:val="000B4D33"/>
    <w:rsid w:val="000B4E61"/>
    <w:rsid w:val="000B4E72"/>
    <w:rsid w:val="000B54E3"/>
    <w:rsid w:val="000B5577"/>
    <w:rsid w:val="000B5670"/>
    <w:rsid w:val="000B5749"/>
    <w:rsid w:val="000B5BC4"/>
    <w:rsid w:val="000B6031"/>
    <w:rsid w:val="000B63D7"/>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761"/>
    <w:rsid w:val="000C3A53"/>
    <w:rsid w:val="000C3CDF"/>
    <w:rsid w:val="000C3E05"/>
    <w:rsid w:val="000C4829"/>
    <w:rsid w:val="000C4BCD"/>
    <w:rsid w:val="000C4DB6"/>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075"/>
    <w:rsid w:val="000D313C"/>
    <w:rsid w:val="000D315D"/>
    <w:rsid w:val="000D317E"/>
    <w:rsid w:val="000D398E"/>
    <w:rsid w:val="000D3D3F"/>
    <w:rsid w:val="000D459A"/>
    <w:rsid w:val="000D45A6"/>
    <w:rsid w:val="000D4B88"/>
    <w:rsid w:val="000D4CAB"/>
    <w:rsid w:val="000D4D52"/>
    <w:rsid w:val="000D4E12"/>
    <w:rsid w:val="000D4F0A"/>
    <w:rsid w:val="000D53FD"/>
    <w:rsid w:val="000D57C6"/>
    <w:rsid w:val="000D5E54"/>
    <w:rsid w:val="000D6239"/>
    <w:rsid w:val="000D66BB"/>
    <w:rsid w:val="000D6CA1"/>
    <w:rsid w:val="000D6E38"/>
    <w:rsid w:val="000D78B1"/>
    <w:rsid w:val="000D7C66"/>
    <w:rsid w:val="000E0078"/>
    <w:rsid w:val="000E024E"/>
    <w:rsid w:val="000E02A1"/>
    <w:rsid w:val="000E0455"/>
    <w:rsid w:val="000E04EE"/>
    <w:rsid w:val="000E0678"/>
    <w:rsid w:val="000E0D58"/>
    <w:rsid w:val="000E12D4"/>
    <w:rsid w:val="000E157C"/>
    <w:rsid w:val="000E170D"/>
    <w:rsid w:val="000E19B9"/>
    <w:rsid w:val="000E1D8F"/>
    <w:rsid w:val="000E267A"/>
    <w:rsid w:val="000E2690"/>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58FD"/>
    <w:rsid w:val="000E6104"/>
    <w:rsid w:val="000E61D7"/>
    <w:rsid w:val="000E65EE"/>
    <w:rsid w:val="000E6C7E"/>
    <w:rsid w:val="000E72C9"/>
    <w:rsid w:val="000E7682"/>
    <w:rsid w:val="000E7978"/>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043"/>
    <w:rsid w:val="000F4185"/>
    <w:rsid w:val="000F41A7"/>
    <w:rsid w:val="000F442E"/>
    <w:rsid w:val="000F44A1"/>
    <w:rsid w:val="000F44A3"/>
    <w:rsid w:val="000F4EC4"/>
    <w:rsid w:val="000F507A"/>
    <w:rsid w:val="000F51A1"/>
    <w:rsid w:val="000F5BCB"/>
    <w:rsid w:val="000F5DE9"/>
    <w:rsid w:val="000F5F3D"/>
    <w:rsid w:val="000F6243"/>
    <w:rsid w:val="000F6529"/>
    <w:rsid w:val="000F6668"/>
    <w:rsid w:val="000F7035"/>
    <w:rsid w:val="000F79D5"/>
    <w:rsid w:val="000F7ED9"/>
    <w:rsid w:val="0010029E"/>
    <w:rsid w:val="00100343"/>
    <w:rsid w:val="00100631"/>
    <w:rsid w:val="00100720"/>
    <w:rsid w:val="0010077B"/>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C53"/>
    <w:rsid w:val="0010413E"/>
    <w:rsid w:val="0010431A"/>
    <w:rsid w:val="0010439B"/>
    <w:rsid w:val="001046F3"/>
    <w:rsid w:val="00104B15"/>
    <w:rsid w:val="0010542E"/>
    <w:rsid w:val="00105A3E"/>
    <w:rsid w:val="00105B84"/>
    <w:rsid w:val="00105CFF"/>
    <w:rsid w:val="00105E85"/>
    <w:rsid w:val="00105F6B"/>
    <w:rsid w:val="00106349"/>
    <w:rsid w:val="001074E0"/>
    <w:rsid w:val="00107645"/>
    <w:rsid w:val="001078A8"/>
    <w:rsid w:val="001078AC"/>
    <w:rsid w:val="001078E5"/>
    <w:rsid w:val="00110743"/>
    <w:rsid w:val="00110829"/>
    <w:rsid w:val="00110A94"/>
    <w:rsid w:val="00110EBF"/>
    <w:rsid w:val="001113FA"/>
    <w:rsid w:val="0011163C"/>
    <w:rsid w:val="00111AFC"/>
    <w:rsid w:val="00111EDA"/>
    <w:rsid w:val="00111FA4"/>
    <w:rsid w:val="0011208D"/>
    <w:rsid w:val="00112171"/>
    <w:rsid w:val="001121BC"/>
    <w:rsid w:val="001121FC"/>
    <w:rsid w:val="00112323"/>
    <w:rsid w:val="001128F0"/>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8DC"/>
    <w:rsid w:val="001168F7"/>
    <w:rsid w:val="00116DD7"/>
    <w:rsid w:val="00116EC7"/>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266"/>
    <w:rsid w:val="00122449"/>
    <w:rsid w:val="00122CAF"/>
    <w:rsid w:val="00122EBA"/>
    <w:rsid w:val="00123151"/>
    <w:rsid w:val="00123852"/>
    <w:rsid w:val="00123EAD"/>
    <w:rsid w:val="00124455"/>
    <w:rsid w:val="00124779"/>
    <w:rsid w:val="0012491B"/>
    <w:rsid w:val="00125020"/>
    <w:rsid w:val="00125496"/>
    <w:rsid w:val="001254C4"/>
    <w:rsid w:val="001256E3"/>
    <w:rsid w:val="00125783"/>
    <w:rsid w:val="00125B95"/>
    <w:rsid w:val="00125C1B"/>
    <w:rsid w:val="00125CE1"/>
    <w:rsid w:val="00125EEA"/>
    <w:rsid w:val="001269A3"/>
    <w:rsid w:val="00126D35"/>
    <w:rsid w:val="00126FF3"/>
    <w:rsid w:val="001270E5"/>
    <w:rsid w:val="001271FC"/>
    <w:rsid w:val="00127866"/>
    <w:rsid w:val="001278EB"/>
    <w:rsid w:val="00127A33"/>
    <w:rsid w:val="00127FB0"/>
    <w:rsid w:val="00130379"/>
    <w:rsid w:val="00130395"/>
    <w:rsid w:val="00130679"/>
    <w:rsid w:val="00130B26"/>
    <w:rsid w:val="00131010"/>
    <w:rsid w:val="0013182C"/>
    <w:rsid w:val="001319AC"/>
    <w:rsid w:val="00131B4D"/>
    <w:rsid w:val="00131B6A"/>
    <w:rsid w:val="00131D94"/>
    <w:rsid w:val="0013247F"/>
    <w:rsid w:val="001324AA"/>
    <w:rsid w:val="001324C1"/>
    <w:rsid w:val="001325C2"/>
    <w:rsid w:val="0013282C"/>
    <w:rsid w:val="001329A0"/>
    <w:rsid w:val="00132BCD"/>
    <w:rsid w:val="00132C34"/>
    <w:rsid w:val="00132CB0"/>
    <w:rsid w:val="00132FB2"/>
    <w:rsid w:val="00133077"/>
    <w:rsid w:val="00133266"/>
    <w:rsid w:val="00133397"/>
    <w:rsid w:val="001333CF"/>
    <w:rsid w:val="0013360D"/>
    <w:rsid w:val="00133BDD"/>
    <w:rsid w:val="001340C3"/>
    <w:rsid w:val="001343F6"/>
    <w:rsid w:val="00134495"/>
    <w:rsid w:val="001346B4"/>
    <w:rsid w:val="00134E40"/>
    <w:rsid w:val="00134E9B"/>
    <w:rsid w:val="001350A9"/>
    <w:rsid w:val="0013567B"/>
    <w:rsid w:val="001359DB"/>
    <w:rsid w:val="00135C2D"/>
    <w:rsid w:val="001361D9"/>
    <w:rsid w:val="00136558"/>
    <w:rsid w:val="00136A4A"/>
    <w:rsid w:val="0013708B"/>
    <w:rsid w:val="00137239"/>
    <w:rsid w:val="00137911"/>
    <w:rsid w:val="00137DCE"/>
    <w:rsid w:val="0014002C"/>
    <w:rsid w:val="001403F5"/>
    <w:rsid w:val="0014068A"/>
    <w:rsid w:val="0014089E"/>
    <w:rsid w:val="00140BB3"/>
    <w:rsid w:val="00141EE0"/>
    <w:rsid w:val="0014220B"/>
    <w:rsid w:val="0014243B"/>
    <w:rsid w:val="00142935"/>
    <w:rsid w:val="00142D74"/>
    <w:rsid w:val="00143292"/>
    <w:rsid w:val="00144771"/>
    <w:rsid w:val="00144921"/>
    <w:rsid w:val="0014494B"/>
    <w:rsid w:val="00144D8E"/>
    <w:rsid w:val="00145252"/>
    <w:rsid w:val="001458DA"/>
    <w:rsid w:val="00145900"/>
    <w:rsid w:val="0014593E"/>
    <w:rsid w:val="00145B99"/>
    <w:rsid w:val="00145EFD"/>
    <w:rsid w:val="00145F68"/>
    <w:rsid w:val="00145F8D"/>
    <w:rsid w:val="001460DD"/>
    <w:rsid w:val="001464A8"/>
    <w:rsid w:val="0014675A"/>
    <w:rsid w:val="00146BB6"/>
    <w:rsid w:val="00146C25"/>
    <w:rsid w:val="00147240"/>
    <w:rsid w:val="0014765C"/>
    <w:rsid w:val="0014775B"/>
    <w:rsid w:val="00147D44"/>
    <w:rsid w:val="00147EEB"/>
    <w:rsid w:val="001502BA"/>
    <w:rsid w:val="00150309"/>
    <w:rsid w:val="0015051B"/>
    <w:rsid w:val="0015073C"/>
    <w:rsid w:val="001507C2"/>
    <w:rsid w:val="001509F5"/>
    <w:rsid w:val="00150AE4"/>
    <w:rsid w:val="00151151"/>
    <w:rsid w:val="00151761"/>
    <w:rsid w:val="00151B3F"/>
    <w:rsid w:val="00151BEF"/>
    <w:rsid w:val="00152045"/>
    <w:rsid w:val="001520B4"/>
    <w:rsid w:val="001529C3"/>
    <w:rsid w:val="00153AF5"/>
    <w:rsid w:val="00154357"/>
    <w:rsid w:val="00154941"/>
    <w:rsid w:val="00155371"/>
    <w:rsid w:val="001554DA"/>
    <w:rsid w:val="001557F3"/>
    <w:rsid w:val="00155913"/>
    <w:rsid w:val="00155DDF"/>
    <w:rsid w:val="0015670F"/>
    <w:rsid w:val="001569A2"/>
    <w:rsid w:val="001569E3"/>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2DF"/>
    <w:rsid w:val="00162562"/>
    <w:rsid w:val="0016380A"/>
    <w:rsid w:val="0016382C"/>
    <w:rsid w:val="00163B6B"/>
    <w:rsid w:val="00163B79"/>
    <w:rsid w:val="00164063"/>
    <w:rsid w:val="00164708"/>
    <w:rsid w:val="0016489B"/>
    <w:rsid w:val="001648C1"/>
    <w:rsid w:val="001649F4"/>
    <w:rsid w:val="00164C0F"/>
    <w:rsid w:val="00164C2C"/>
    <w:rsid w:val="00164C32"/>
    <w:rsid w:val="00165095"/>
    <w:rsid w:val="001652A9"/>
    <w:rsid w:val="0016550C"/>
    <w:rsid w:val="00165B87"/>
    <w:rsid w:val="00165BBD"/>
    <w:rsid w:val="00166433"/>
    <w:rsid w:val="00166556"/>
    <w:rsid w:val="0016666B"/>
    <w:rsid w:val="00166A00"/>
    <w:rsid w:val="00166FAC"/>
    <w:rsid w:val="001674E6"/>
    <w:rsid w:val="001675D6"/>
    <w:rsid w:val="0016787C"/>
    <w:rsid w:val="00167993"/>
    <w:rsid w:val="00167B4A"/>
    <w:rsid w:val="00167D69"/>
    <w:rsid w:val="00167D6E"/>
    <w:rsid w:val="00170152"/>
    <w:rsid w:val="001701A4"/>
    <w:rsid w:val="00170381"/>
    <w:rsid w:val="0017041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359"/>
    <w:rsid w:val="001764AF"/>
    <w:rsid w:val="00176745"/>
    <w:rsid w:val="00176ADF"/>
    <w:rsid w:val="00176DD3"/>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059"/>
    <w:rsid w:val="001840D3"/>
    <w:rsid w:val="001841D1"/>
    <w:rsid w:val="00184824"/>
    <w:rsid w:val="00184AB3"/>
    <w:rsid w:val="00184BAB"/>
    <w:rsid w:val="00184C42"/>
    <w:rsid w:val="00184CE7"/>
    <w:rsid w:val="00184E2D"/>
    <w:rsid w:val="0018529A"/>
    <w:rsid w:val="00185794"/>
    <w:rsid w:val="00185808"/>
    <w:rsid w:val="00185F6E"/>
    <w:rsid w:val="00185FA7"/>
    <w:rsid w:val="0018603A"/>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817"/>
    <w:rsid w:val="0019494B"/>
    <w:rsid w:val="00194AFA"/>
    <w:rsid w:val="00194FE7"/>
    <w:rsid w:val="001957B5"/>
    <w:rsid w:val="00195895"/>
    <w:rsid w:val="00195955"/>
    <w:rsid w:val="00195A27"/>
    <w:rsid w:val="00195A62"/>
    <w:rsid w:val="00195A9E"/>
    <w:rsid w:val="00195E41"/>
    <w:rsid w:val="00195F26"/>
    <w:rsid w:val="00195F87"/>
    <w:rsid w:val="0019616A"/>
    <w:rsid w:val="0019617E"/>
    <w:rsid w:val="001964B6"/>
    <w:rsid w:val="001967FC"/>
    <w:rsid w:val="00196AC9"/>
    <w:rsid w:val="00196AE9"/>
    <w:rsid w:val="00196AFE"/>
    <w:rsid w:val="00196CC3"/>
    <w:rsid w:val="00197B60"/>
    <w:rsid w:val="001A056E"/>
    <w:rsid w:val="001A09C7"/>
    <w:rsid w:val="001A0B07"/>
    <w:rsid w:val="001A1179"/>
    <w:rsid w:val="001A145B"/>
    <w:rsid w:val="001A174D"/>
    <w:rsid w:val="001A1971"/>
    <w:rsid w:val="001A1E59"/>
    <w:rsid w:val="001A26E0"/>
    <w:rsid w:val="001A2B1F"/>
    <w:rsid w:val="001A2DB6"/>
    <w:rsid w:val="001A2F51"/>
    <w:rsid w:val="001A3BD1"/>
    <w:rsid w:val="001A448C"/>
    <w:rsid w:val="001A46E6"/>
    <w:rsid w:val="001A472E"/>
    <w:rsid w:val="001A4E74"/>
    <w:rsid w:val="001A52F1"/>
    <w:rsid w:val="001A564B"/>
    <w:rsid w:val="001A5C83"/>
    <w:rsid w:val="001A60E0"/>
    <w:rsid w:val="001A6249"/>
    <w:rsid w:val="001A6461"/>
    <w:rsid w:val="001A66BC"/>
    <w:rsid w:val="001A6C16"/>
    <w:rsid w:val="001A6C9B"/>
    <w:rsid w:val="001A7269"/>
    <w:rsid w:val="001A7398"/>
    <w:rsid w:val="001A73BA"/>
    <w:rsid w:val="001A7698"/>
    <w:rsid w:val="001A7C4F"/>
    <w:rsid w:val="001A7CD1"/>
    <w:rsid w:val="001B0047"/>
    <w:rsid w:val="001B01E2"/>
    <w:rsid w:val="001B02A0"/>
    <w:rsid w:val="001B068F"/>
    <w:rsid w:val="001B08AC"/>
    <w:rsid w:val="001B0BA6"/>
    <w:rsid w:val="001B0F77"/>
    <w:rsid w:val="001B126F"/>
    <w:rsid w:val="001B12D4"/>
    <w:rsid w:val="001B1D1D"/>
    <w:rsid w:val="001B1EFB"/>
    <w:rsid w:val="001B212B"/>
    <w:rsid w:val="001B247C"/>
    <w:rsid w:val="001B253B"/>
    <w:rsid w:val="001B28D4"/>
    <w:rsid w:val="001B2F69"/>
    <w:rsid w:val="001B31DD"/>
    <w:rsid w:val="001B3EE3"/>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462"/>
    <w:rsid w:val="001C0892"/>
    <w:rsid w:val="001C0CB9"/>
    <w:rsid w:val="001C0F56"/>
    <w:rsid w:val="001C0F6E"/>
    <w:rsid w:val="001C1599"/>
    <w:rsid w:val="001C19D0"/>
    <w:rsid w:val="001C1BA5"/>
    <w:rsid w:val="001C1C38"/>
    <w:rsid w:val="001C1DE2"/>
    <w:rsid w:val="001C20A6"/>
    <w:rsid w:val="001C210C"/>
    <w:rsid w:val="001C211A"/>
    <w:rsid w:val="001C2278"/>
    <w:rsid w:val="001C286E"/>
    <w:rsid w:val="001C2A50"/>
    <w:rsid w:val="001C2A93"/>
    <w:rsid w:val="001C348A"/>
    <w:rsid w:val="001C38F1"/>
    <w:rsid w:val="001C3A44"/>
    <w:rsid w:val="001C3F2E"/>
    <w:rsid w:val="001C3F88"/>
    <w:rsid w:val="001C4380"/>
    <w:rsid w:val="001C442F"/>
    <w:rsid w:val="001C448A"/>
    <w:rsid w:val="001C4493"/>
    <w:rsid w:val="001C46A4"/>
    <w:rsid w:val="001C4D0E"/>
    <w:rsid w:val="001C4DA6"/>
    <w:rsid w:val="001C59A9"/>
    <w:rsid w:val="001C6CFF"/>
    <w:rsid w:val="001C6D8D"/>
    <w:rsid w:val="001C6E35"/>
    <w:rsid w:val="001C6E4A"/>
    <w:rsid w:val="001C6FBE"/>
    <w:rsid w:val="001C7307"/>
    <w:rsid w:val="001C74D7"/>
    <w:rsid w:val="001C77C9"/>
    <w:rsid w:val="001C797D"/>
    <w:rsid w:val="001D0268"/>
    <w:rsid w:val="001D0494"/>
    <w:rsid w:val="001D0F0A"/>
    <w:rsid w:val="001D153B"/>
    <w:rsid w:val="001D1589"/>
    <w:rsid w:val="001D19C0"/>
    <w:rsid w:val="001D1A87"/>
    <w:rsid w:val="001D1AE7"/>
    <w:rsid w:val="001D1C06"/>
    <w:rsid w:val="001D1D98"/>
    <w:rsid w:val="001D1DA5"/>
    <w:rsid w:val="001D1F32"/>
    <w:rsid w:val="001D2136"/>
    <w:rsid w:val="001D326E"/>
    <w:rsid w:val="001D347F"/>
    <w:rsid w:val="001D37D8"/>
    <w:rsid w:val="001D3A33"/>
    <w:rsid w:val="001D3B55"/>
    <w:rsid w:val="001D3B93"/>
    <w:rsid w:val="001D4085"/>
    <w:rsid w:val="001D45C2"/>
    <w:rsid w:val="001D466F"/>
    <w:rsid w:val="001D4805"/>
    <w:rsid w:val="001D4846"/>
    <w:rsid w:val="001D4A4A"/>
    <w:rsid w:val="001D5304"/>
    <w:rsid w:val="001D536B"/>
    <w:rsid w:val="001D5397"/>
    <w:rsid w:val="001D5507"/>
    <w:rsid w:val="001D56F5"/>
    <w:rsid w:val="001D583E"/>
    <w:rsid w:val="001D5CD1"/>
    <w:rsid w:val="001D5F9E"/>
    <w:rsid w:val="001D604C"/>
    <w:rsid w:val="001D60D1"/>
    <w:rsid w:val="001D6116"/>
    <w:rsid w:val="001D61DF"/>
    <w:rsid w:val="001D6315"/>
    <w:rsid w:val="001D688A"/>
    <w:rsid w:val="001D711A"/>
    <w:rsid w:val="001D7340"/>
    <w:rsid w:val="001D74B7"/>
    <w:rsid w:val="001D75C7"/>
    <w:rsid w:val="001D7693"/>
    <w:rsid w:val="001D7C05"/>
    <w:rsid w:val="001D7D7B"/>
    <w:rsid w:val="001D7DDC"/>
    <w:rsid w:val="001E0D12"/>
    <w:rsid w:val="001E12E7"/>
    <w:rsid w:val="001E1423"/>
    <w:rsid w:val="001E1597"/>
    <w:rsid w:val="001E17A8"/>
    <w:rsid w:val="001E292C"/>
    <w:rsid w:val="001E2CAC"/>
    <w:rsid w:val="001E3096"/>
    <w:rsid w:val="001E33D0"/>
    <w:rsid w:val="001E383F"/>
    <w:rsid w:val="001E3943"/>
    <w:rsid w:val="001E3A0C"/>
    <w:rsid w:val="001E3C3C"/>
    <w:rsid w:val="001E3D46"/>
    <w:rsid w:val="001E47E7"/>
    <w:rsid w:val="001E487F"/>
    <w:rsid w:val="001E4C35"/>
    <w:rsid w:val="001E4CD7"/>
    <w:rsid w:val="001E4DF0"/>
    <w:rsid w:val="001E52EA"/>
    <w:rsid w:val="001E5314"/>
    <w:rsid w:val="001E53C5"/>
    <w:rsid w:val="001E5508"/>
    <w:rsid w:val="001E5967"/>
    <w:rsid w:val="001E5974"/>
    <w:rsid w:val="001E5DF8"/>
    <w:rsid w:val="001E6136"/>
    <w:rsid w:val="001E6191"/>
    <w:rsid w:val="001E6766"/>
    <w:rsid w:val="001E6DF2"/>
    <w:rsid w:val="001E6F99"/>
    <w:rsid w:val="001E7A22"/>
    <w:rsid w:val="001E7B53"/>
    <w:rsid w:val="001E7CB5"/>
    <w:rsid w:val="001E7E23"/>
    <w:rsid w:val="001F01C0"/>
    <w:rsid w:val="001F07C1"/>
    <w:rsid w:val="001F0A4F"/>
    <w:rsid w:val="001F0AFD"/>
    <w:rsid w:val="001F0CBF"/>
    <w:rsid w:val="001F101D"/>
    <w:rsid w:val="001F1132"/>
    <w:rsid w:val="001F126B"/>
    <w:rsid w:val="001F1294"/>
    <w:rsid w:val="001F1318"/>
    <w:rsid w:val="001F1579"/>
    <w:rsid w:val="001F15EF"/>
    <w:rsid w:val="001F172F"/>
    <w:rsid w:val="001F1981"/>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28B"/>
    <w:rsid w:val="001F777A"/>
    <w:rsid w:val="001F7844"/>
    <w:rsid w:val="002000C9"/>
    <w:rsid w:val="002001EF"/>
    <w:rsid w:val="00200201"/>
    <w:rsid w:val="0020068B"/>
    <w:rsid w:val="00200692"/>
    <w:rsid w:val="00200A61"/>
    <w:rsid w:val="00200AE9"/>
    <w:rsid w:val="00200F18"/>
    <w:rsid w:val="00201139"/>
    <w:rsid w:val="0020163B"/>
    <w:rsid w:val="0020209F"/>
    <w:rsid w:val="002022D7"/>
    <w:rsid w:val="002027F5"/>
    <w:rsid w:val="002028A1"/>
    <w:rsid w:val="00202AEF"/>
    <w:rsid w:val="0020301B"/>
    <w:rsid w:val="002036D6"/>
    <w:rsid w:val="0020372C"/>
    <w:rsid w:val="0020383A"/>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762"/>
    <w:rsid w:val="0021078C"/>
    <w:rsid w:val="00210905"/>
    <w:rsid w:val="00210D33"/>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23F"/>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0D"/>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27"/>
    <w:rsid w:val="002304CC"/>
    <w:rsid w:val="002307FA"/>
    <w:rsid w:val="00230D09"/>
    <w:rsid w:val="00231099"/>
    <w:rsid w:val="0023188B"/>
    <w:rsid w:val="0023192E"/>
    <w:rsid w:val="00231CB1"/>
    <w:rsid w:val="00232313"/>
    <w:rsid w:val="00232E7B"/>
    <w:rsid w:val="0023306E"/>
    <w:rsid w:val="002330D1"/>
    <w:rsid w:val="00233F5D"/>
    <w:rsid w:val="002343D9"/>
    <w:rsid w:val="0023459F"/>
    <w:rsid w:val="002348C7"/>
    <w:rsid w:val="00234A50"/>
    <w:rsid w:val="00235878"/>
    <w:rsid w:val="00235B33"/>
    <w:rsid w:val="00235BEB"/>
    <w:rsid w:val="00235FC4"/>
    <w:rsid w:val="00236030"/>
    <w:rsid w:val="002369FD"/>
    <w:rsid w:val="00237402"/>
    <w:rsid w:val="0023747F"/>
    <w:rsid w:val="00237725"/>
    <w:rsid w:val="002377F1"/>
    <w:rsid w:val="0023798A"/>
    <w:rsid w:val="00237CCC"/>
    <w:rsid w:val="00237D3D"/>
    <w:rsid w:val="00237FC3"/>
    <w:rsid w:val="00237FFB"/>
    <w:rsid w:val="0024027C"/>
    <w:rsid w:val="0024097F"/>
    <w:rsid w:val="00240CC9"/>
    <w:rsid w:val="00240CCF"/>
    <w:rsid w:val="00240DF1"/>
    <w:rsid w:val="0024122A"/>
    <w:rsid w:val="00241271"/>
    <w:rsid w:val="002414F0"/>
    <w:rsid w:val="002415C4"/>
    <w:rsid w:val="00241B1C"/>
    <w:rsid w:val="00241D06"/>
    <w:rsid w:val="00241D51"/>
    <w:rsid w:val="00242595"/>
    <w:rsid w:val="00242641"/>
    <w:rsid w:val="00242725"/>
    <w:rsid w:val="0024276B"/>
    <w:rsid w:val="00243489"/>
    <w:rsid w:val="00243873"/>
    <w:rsid w:val="002443BF"/>
    <w:rsid w:val="00244973"/>
    <w:rsid w:val="00244D70"/>
    <w:rsid w:val="00244FDA"/>
    <w:rsid w:val="00245799"/>
    <w:rsid w:val="002460A6"/>
    <w:rsid w:val="0024641A"/>
    <w:rsid w:val="00246422"/>
    <w:rsid w:val="00246639"/>
    <w:rsid w:val="00246B76"/>
    <w:rsid w:val="00246F30"/>
    <w:rsid w:val="00246FE4"/>
    <w:rsid w:val="002470DA"/>
    <w:rsid w:val="00247AE8"/>
    <w:rsid w:val="00247B60"/>
    <w:rsid w:val="00247D83"/>
    <w:rsid w:val="00247E1B"/>
    <w:rsid w:val="0025078D"/>
    <w:rsid w:val="00250FD4"/>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4CC"/>
    <w:rsid w:val="002546AD"/>
    <w:rsid w:val="002546E0"/>
    <w:rsid w:val="002549F9"/>
    <w:rsid w:val="00254D18"/>
    <w:rsid w:val="00254F67"/>
    <w:rsid w:val="0025512C"/>
    <w:rsid w:val="00255310"/>
    <w:rsid w:val="002557D9"/>
    <w:rsid w:val="00255F2B"/>
    <w:rsid w:val="002565C6"/>
    <w:rsid w:val="002567DE"/>
    <w:rsid w:val="00256ABA"/>
    <w:rsid w:val="00256B04"/>
    <w:rsid w:val="00257137"/>
    <w:rsid w:val="002571A1"/>
    <w:rsid w:val="00257365"/>
    <w:rsid w:val="00257A85"/>
    <w:rsid w:val="00257B34"/>
    <w:rsid w:val="00257D91"/>
    <w:rsid w:val="002603BC"/>
    <w:rsid w:val="002603C8"/>
    <w:rsid w:val="002605A7"/>
    <w:rsid w:val="002608FA"/>
    <w:rsid w:val="002609EC"/>
    <w:rsid w:val="00260AD6"/>
    <w:rsid w:val="00260FD9"/>
    <w:rsid w:val="002614C3"/>
    <w:rsid w:val="00261CAA"/>
    <w:rsid w:val="0026206C"/>
    <w:rsid w:val="00262472"/>
    <w:rsid w:val="002629BE"/>
    <w:rsid w:val="00262DF0"/>
    <w:rsid w:val="00262DFD"/>
    <w:rsid w:val="002639F9"/>
    <w:rsid w:val="00263A3B"/>
    <w:rsid w:val="00263AC5"/>
    <w:rsid w:val="00263D31"/>
    <w:rsid w:val="00264090"/>
    <w:rsid w:val="00264189"/>
    <w:rsid w:val="0026424E"/>
    <w:rsid w:val="002648E5"/>
    <w:rsid w:val="00264E5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FA1"/>
    <w:rsid w:val="00271298"/>
    <w:rsid w:val="002717CF"/>
    <w:rsid w:val="00271913"/>
    <w:rsid w:val="00271C3A"/>
    <w:rsid w:val="00271F7E"/>
    <w:rsid w:val="0027204B"/>
    <w:rsid w:val="002720AE"/>
    <w:rsid w:val="00272257"/>
    <w:rsid w:val="0027253C"/>
    <w:rsid w:val="00273AD1"/>
    <w:rsid w:val="00273AFA"/>
    <w:rsid w:val="00274281"/>
    <w:rsid w:val="002744F0"/>
    <w:rsid w:val="00274EB1"/>
    <w:rsid w:val="002756FD"/>
    <w:rsid w:val="00275715"/>
    <w:rsid w:val="00275A78"/>
    <w:rsid w:val="00275BB2"/>
    <w:rsid w:val="00275E49"/>
    <w:rsid w:val="0027649D"/>
    <w:rsid w:val="00276C05"/>
    <w:rsid w:val="00276E99"/>
    <w:rsid w:val="002775DA"/>
    <w:rsid w:val="002777EF"/>
    <w:rsid w:val="00277AA3"/>
    <w:rsid w:val="00277BAA"/>
    <w:rsid w:val="00277D1D"/>
    <w:rsid w:val="00277E27"/>
    <w:rsid w:val="002802B6"/>
    <w:rsid w:val="00280809"/>
    <w:rsid w:val="00280F19"/>
    <w:rsid w:val="00280F94"/>
    <w:rsid w:val="0028105A"/>
    <w:rsid w:val="002810F4"/>
    <w:rsid w:val="00281638"/>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3B01"/>
    <w:rsid w:val="00284249"/>
    <w:rsid w:val="0028436E"/>
    <w:rsid w:val="00284BB7"/>
    <w:rsid w:val="00284F78"/>
    <w:rsid w:val="0028543C"/>
    <w:rsid w:val="00285CC5"/>
    <w:rsid w:val="0028609A"/>
    <w:rsid w:val="002867AB"/>
    <w:rsid w:val="002868C3"/>
    <w:rsid w:val="00287C64"/>
    <w:rsid w:val="00287D7A"/>
    <w:rsid w:val="00287FC4"/>
    <w:rsid w:val="00290071"/>
    <w:rsid w:val="0029037B"/>
    <w:rsid w:val="002905F9"/>
    <w:rsid w:val="00290C9B"/>
    <w:rsid w:val="00290D90"/>
    <w:rsid w:val="00290EFE"/>
    <w:rsid w:val="00291007"/>
    <w:rsid w:val="0029158F"/>
    <w:rsid w:val="002918DD"/>
    <w:rsid w:val="00291B76"/>
    <w:rsid w:val="00291CA1"/>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85E"/>
    <w:rsid w:val="002A0958"/>
    <w:rsid w:val="002A0AAD"/>
    <w:rsid w:val="002A13C1"/>
    <w:rsid w:val="002A16AA"/>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4AD"/>
    <w:rsid w:val="002A5511"/>
    <w:rsid w:val="002A55BE"/>
    <w:rsid w:val="002A57FC"/>
    <w:rsid w:val="002A5889"/>
    <w:rsid w:val="002A6056"/>
    <w:rsid w:val="002A60DA"/>
    <w:rsid w:val="002A70D5"/>
    <w:rsid w:val="002A796C"/>
    <w:rsid w:val="002A7A8A"/>
    <w:rsid w:val="002A7CF3"/>
    <w:rsid w:val="002B0951"/>
    <w:rsid w:val="002B0A0F"/>
    <w:rsid w:val="002B0B7A"/>
    <w:rsid w:val="002B0D24"/>
    <w:rsid w:val="002B105A"/>
    <w:rsid w:val="002B1AD2"/>
    <w:rsid w:val="002B2206"/>
    <w:rsid w:val="002B22C2"/>
    <w:rsid w:val="002B2375"/>
    <w:rsid w:val="002B24FA"/>
    <w:rsid w:val="002B253D"/>
    <w:rsid w:val="002B299E"/>
    <w:rsid w:val="002B2D3C"/>
    <w:rsid w:val="002B2E76"/>
    <w:rsid w:val="002B3173"/>
    <w:rsid w:val="002B36D6"/>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6D3A"/>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503"/>
    <w:rsid w:val="002C3794"/>
    <w:rsid w:val="002C3A1A"/>
    <w:rsid w:val="002C3F15"/>
    <w:rsid w:val="002C4071"/>
    <w:rsid w:val="002C41BA"/>
    <w:rsid w:val="002C41D3"/>
    <w:rsid w:val="002C451B"/>
    <w:rsid w:val="002C47EB"/>
    <w:rsid w:val="002C4B41"/>
    <w:rsid w:val="002C4E04"/>
    <w:rsid w:val="002C4E65"/>
    <w:rsid w:val="002C53DA"/>
    <w:rsid w:val="002C5602"/>
    <w:rsid w:val="002C5D57"/>
    <w:rsid w:val="002C5D59"/>
    <w:rsid w:val="002C6116"/>
    <w:rsid w:val="002C63C3"/>
    <w:rsid w:val="002C63F3"/>
    <w:rsid w:val="002C6E39"/>
    <w:rsid w:val="002C6EC2"/>
    <w:rsid w:val="002C6F00"/>
    <w:rsid w:val="002C7161"/>
    <w:rsid w:val="002C7224"/>
    <w:rsid w:val="002C7FA4"/>
    <w:rsid w:val="002D011E"/>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4C06"/>
    <w:rsid w:val="002D533A"/>
    <w:rsid w:val="002D5E4C"/>
    <w:rsid w:val="002D60EF"/>
    <w:rsid w:val="002D627B"/>
    <w:rsid w:val="002D664E"/>
    <w:rsid w:val="002D68BF"/>
    <w:rsid w:val="002D6D1E"/>
    <w:rsid w:val="002D6FFB"/>
    <w:rsid w:val="002D784E"/>
    <w:rsid w:val="002D7AD1"/>
    <w:rsid w:val="002D7B4C"/>
    <w:rsid w:val="002E022E"/>
    <w:rsid w:val="002E02ED"/>
    <w:rsid w:val="002E0333"/>
    <w:rsid w:val="002E088A"/>
    <w:rsid w:val="002E09FA"/>
    <w:rsid w:val="002E0A3C"/>
    <w:rsid w:val="002E0ADF"/>
    <w:rsid w:val="002E0EFA"/>
    <w:rsid w:val="002E0F69"/>
    <w:rsid w:val="002E123B"/>
    <w:rsid w:val="002E1470"/>
    <w:rsid w:val="002E15E7"/>
    <w:rsid w:val="002E19B3"/>
    <w:rsid w:val="002E1B6E"/>
    <w:rsid w:val="002E1BB3"/>
    <w:rsid w:val="002E1DD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4D44"/>
    <w:rsid w:val="002E5031"/>
    <w:rsid w:val="002E5220"/>
    <w:rsid w:val="002E53AF"/>
    <w:rsid w:val="002E53FA"/>
    <w:rsid w:val="002E5708"/>
    <w:rsid w:val="002E5D6C"/>
    <w:rsid w:val="002E5EC4"/>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48"/>
    <w:rsid w:val="002F34A8"/>
    <w:rsid w:val="002F36C6"/>
    <w:rsid w:val="002F3718"/>
    <w:rsid w:val="002F385E"/>
    <w:rsid w:val="002F3C3B"/>
    <w:rsid w:val="002F3D4F"/>
    <w:rsid w:val="002F3F58"/>
    <w:rsid w:val="002F42AC"/>
    <w:rsid w:val="002F461A"/>
    <w:rsid w:val="002F465C"/>
    <w:rsid w:val="002F4BB0"/>
    <w:rsid w:val="002F4DBB"/>
    <w:rsid w:val="002F4E5E"/>
    <w:rsid w:val="002F5165"/>
    <w:rsid w:val="002F5542"/>
    <w:rsid w:val="002F57F8"/>
    <w:rsid w:val="002F5B39"/>
    <w:rsid w:val="002F5FCE"/>
    <w:rsid w:val="002F6504"/>
    <w:rsid w:val="002F6575"/>
    <w:rsid w:val="002F6894"/>
    <w:rsid w:val="002F6AE5"/>
    <w:rsid w:val="002F7056"/>
    <w:rsid w:val="002F7313"/>
    <w:rsid w:val="002F7329"/>
    <w:rsid w:val="002F749B"/>
    <w:rsid w:val="002F7773"/>
    <w:rsid w:val="0030085C"/>
    <w:rsid w:val="003008BE"/>
    <w:rsid w:val="00301849"/>
    <w:rsid w:val="00301850"/>
    <w:rsid w:val="0030197B"/>
    <w:rsid w:val="003023BF"/>
    <w:rsid w:val="00302454"/>
    <w:rsid w:val="003027EF"/>
    <w:rsid w:val="00302FDA"/>
    <w:rsid w:val="003030EA"/>
    <w:rsid w:val="00303584"/>
    <w:rsid w:val="003040EB"/>
    <w:rsid w:val="0030443D"/>
    <w:rsid w:val="003045E8"/>
    <w:rsid w:val="0030463F"/>
    <w:rsid w:val="00304CA6"/>
    <w:rsid w:val="00304EEA"/>
    <w:rsid w:val="00304EFD"/>
    <w:rsid w:val="0030517E"/>
    <w:rsid w:val="00305933"/>
    <w:rsid w:val="00305C91"/>
    <w:rsid w:val="00305E54"/>
    <w:rsid w:val="003062AB"/>
    <w:rsid w:val="003063FB"/>
    <w:rsid w:val="00306D02"/>
    <w:rsid w:val="00307018"/>
    <w:rsid w:val="0030778F"/>
    <w:rsid w:val="00307A4C"/>
    <w:rsid w:val="00310096"/>
    <w:rsid w:val="003100B1"/>
    <w:rsid w:val="00310294"/>
    <w:rsid w:val="00310C97"/>
    <w:rsid w:val="00310CA7"/>
    <w:rsid w:val="00310EFE"/>
    <w:rsid w:val="003111BA"/>
    <w:rsid w:val="003113DA"/>
    <w:rsid w:val="00311992"/>
    <w:rsid w:val="00312256"/>
    <w:rsid w:val="00312481"/>
    <w:rsid w:val="0031258C"/>
    <w:rsid w:val="003128A5"/>
    <w:rsid w:val="00312A42"/>
    <w:rsid w:val="00312AE1"/>
    <w:rsid w:val="003135AC"/>
    <w:rsid w:val="003135DD"/>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D52"/>
    <w:rsid w:val="00321E44"/>
    <w:rsid w:val="00321F6C"/>
    <w:rsid w:val="00322205"/>
    <w:rsid w:val="003224BD"/>
    <w:rsid w:val="00322989"/>
    <w:rsid w:val="00322CD6"/>
    <w:rsid w:val="003230C9"/>
    <w:rsid w:val="003234F3"/>
    <w:rsid w:val="0032375D"/>
    <w:rsid w:val="00323779"/>
    <w:rsid w:val="00323799"/>
    <w:rsid w:val="00323840"/>
    <w:rsid w:val="00323E11"/>
    <w:rsid w:val="00324629"/>
    <w:rsid w:val="00324894"/>
    <w:rsid w:val="003248FF"/>
    <w:rsid w:val="00324B36"/>
    <w:rsid w:val="00324CA4"/>
    <w:rsid w:val="00324DEC"/>
    <w:rsid w:val="003256CE"/>
    <w:rsid w:val="0032574B"/>
    <w:rsid w:val="00325765"/>
    <w:rsid w:val="003263A8"/>
    <w:rsid w:val="00326497"/>
    <w:rsid w:val="00326B96"/>
    <w:rsid w:val="00326BE3"/>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3213"/>
    <w:rsid w:val="003333E6"/>
    <w:rsid w:val="003335AF"/>
    <w:rsid w:val="00333706"/>
    <w:rsid w:val="0033372F"/>
    <w:rsid w:val="00333BFF"/>
    <w:rsid w:val="003343E1"/>
    <w:rsid w:val="00334996"/>
    <w:rsid w:val="00334C12"/>
    <w:rsid w:val="003355A0"/>
    <w:rsid w:val="0033568D"/>
    <w:rsid w:val="0033576C"/>
    <w:rsid w:val="00335AF7"/>
    <w:rsid w:val="00335BC2"/>
    <w:rsid w:val="003365AB"/>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1DEF"/>
    <w:rsid w:val="00342572"/>
    <w:rsid w:val="00342F23"/>
    <w:rsid w:val="003433A9"/>
    <w:rsid w:val="00343476"/>
    <w:rsid w:val="00343739"/>
    <w:rsid w:val="003437D8"/>
    <w:rsid w:val="0034390A"/>
    <w:rsid w:val="00343AE3"/>
    <w:rsid w:val="00343BD2"/>
    <w:rsid w:val="00343C04"/>
    <w:rsid w:val="003442E2"/>
    <w:rsid w:val="00344341"/>
    <w:rsid w:val="00344539"/>
    <w:rsid w:val="00344565"/>
    <w:rsid w:val="003446AA"/>
    <w:rsid w:val="00344EB1"/>
    <w:rsid w:val="0034553E"/>
    <w:rsid w:val="00345778"/>
    <w:rsid w:val="00345BC3"/>
    <w:rsid w:val="00345C15"/>
    <w:rsid w:val="00345C30"/>
    <w:rsid w:val="00345D3B"/>
    <w:rsid w:val="003462B3"/>
    <w:rsid w:val="00346ADA"/>
    <w:rsid w:val="00346B74"/>
    <w:rsid w:val="00346BE6"/>
    <w:rsid w:val="00347617"/>
    <w:rsid w:val="003505F8"/>
    <w:rsid w:val="003506B3"/>
    <w:rsid w:val="00350893"/>
    <w:rsid w:val="00351002"/>
    <w:rsid w:val="00351194"/>
    <w:rsid w:val="003513DD"/>
    <w:rsid w:val="00351438"/>
    <w:rsid w:val="003515AB"/>
    <w:rsid w:val="00351A4A"/>
    <w:rsid w:val="0035206E"/>
    <w:rsid w:val="003522B1"/>
    <w:rsid w:val="003523CB"/>
    <w:rsid w:val="0035252B"/>
    <w:rsid w:val="00352537"/>
    <w:rsid w:val="003525D8"/>
    <w:rsid w:val="00352AC7"/>
    <w:rsid w:val="003532E1"/>
    <w:rsid w:val="003533F4"/>
    <w:rsid w:val="00353699"/>
    <w:rsid w:val="003536ED"/>
    <w:rsid w:val="00353CAC"/>
    <w:rsid w:val="00353CB6"/>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929"/>
    <w:rsid w:val="00356A99"/>
    <w:rsid w:val="00356C14"/>
    <w:rsid w:val="00356D14"/>
    <w:rsid w:val="00357080"/>
    <w:rsid w:val="00357245"/>
    <w:rsid w:val="00357CBD"/>
    <w:rsid w:val="00360B69"/>
    <w:rsid w:val="00361CEF"/>
    <w:rsid w:val="00361F31"/>
    <w:rsid w:val="00361F7B"/>
    <w:rsid w:val="00361F7C"/>
    <w:rsid w:val="00362139"/>
    <w:rsid w:val="003627F7"/>
    <w:rsid w:val="00362817"/>
    <w:rsid w:val="00362845"/>
    <w:rsid w:val="00362B7F"/>
    <w:rsid w:val="00363251"/>
    <w:rsid w:val="0036326F"/>
    <w:rsid w:val="0036334D"/>
    <w:rsid w:val="00363537"/>
    <w:rsid w:val="00363AFF"/>
    <w:rsid w:val="00363B56"/>
    <w:rsid w:val="00363CBC"/>
    <w:rsid w:val="00363CE2"/>
    <w:rsid w:val="003646ED"/>
    <w:rsid w:val="00364BFE"/>
    <w:rsid w:val="00365843"/>
    <w:rsid w:val="003662C5"/>
    <w:rsid w:val="00366841"/>
    <w:rsid w:val="00366A1D"/>
    <w:rsid w:val="00366DE0"/>
    <w:rsid w:val="00366E19"/>
    <w:rsid w:val="0036788D"/>
    <w:rsid w:val="00367C5E"/>
    <w:rsid w:val="0037014F"/>
    <w:rsid w:val="00371461"/>
    <w:rsid w:val="003714AA"/>
    <w:rsid w:val="003716AA"/>
    <w:rsid w:val="00371776"/>
    <w:rsid w:val="00371964"/>
    <w:rsid w:val="00371AF9"/>
    <w:rsid w:val="00371D81"/>
    <w:rsid w:val="00371E3F"/>
    <w:rsid w:val="00371F5C"/>
    <w:rsid w:val="00372149"/>
    <w:rsid w:val="003721F7"/>
    <w:rsid w:val="003723DA"/>
    <w:rsid w:val="003723DB"/>
    <w:rsid w:val="00372B08"/>
    <w:rsid w:val="00372DFB"/>
    <w:rsid w:val="003733A7"/>
    <w:rsid w:val="003743B0"/>
    <w:rsid w:val="00374B28"/>
    <w:rsid w:val="00374C2F"/>
    <w:rsid w:val="00374E1F"/>
    <w:rsid w:val="00375295"/>
    <w:rsid w:val="003752A2"/>
    <w:rsid w:val="00375471"/>
    <w:rsid w:val="00375A80"/>
    <w:rsid w:val="00375F62"/>
    <w:rsid w:val="0037610D"/>
    <w:rsid w:val="003761FE"/>
    <w:rsid w:val="00376327"/>
    <w:rsid w:val="00376A9A"/>
    <w:rsid w:val="00376C10"/>
    <w:rsid w:val="003778E9"/>
    <w:rsid w:val="00377A29"/>
    <w:rsid w:val="00377E4B"/>
    <w:rsid w:val="00377F20"/>
    <w:rsid w:val="00380373"/>
    <w:rsid w:val="0038091A"/>
    <w:rsid w:val="00381CDF"/>
    <w:rsid w:val="00381F37"/>
    <w:rsid w:val="00381FC7"/>
    <w:rsid w:val="00382326"/>
    <w:rsid w:val="003824CF"/>
    <w:rsid w:val="00382B4A"/>
    <w:rsid w:val="00382B5A"/>
    <w:rsid w:val="00382D46"/>
    <w:rsid w:val="00382EAC"/>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C6"/>
    <w:rsid w:val="003846D4"/>
    <w:rsid w:val="003848B5"/>
    <w:rsid w:val="003848B9"/>
    <w:rsid w:val="00384909"/>
    <w:rsid w:val="00385789"/>
    <w:rsid w:val="00385979"/>
    <w:rsid w:val="00385D18"/>
    <w:rsid w:val="00385F36"/>
    <w:rsid w:val="00386171"/>
    <w:rsid w:val="003861C1"/>
    <w:rsid w:val="003862B8"/>
    <w:rsid w:val="00386873"/>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1D82"/>
    <w:rsid w:val="00392598"/>
    <w:rsid w:val="003928E0"/>
    <w:rsid w:val="00392B4F"/>
    <w:rsid w:val="00392F51"/>
    <w:rsid w:val="0039332E"/>
    <w:rsid w:val="00393346"/>
    <w:rsid w:val="003937A4"/>
    <w:rsid w:val="0039385D"/>
    <w:rsid w:val="0039392C"/>
    <w:rsid w:val="00393A5B"/>
    <w:rsid w:val="00393E47"/>
    <w:rsid w:val="00394CF8"/>
    <w:rsid w:val="003953A4"/>
    <w:rsid w:val="00395ABE"/>
    <w:rsid w:val="00395DF2"/>
    <w:rsid w:val="003960EA"/>
    <w:rsid w:val="00396135"/>
    <w:rsid w:val="00396A55"/>
    <w:rsid w:val="00396E1B"/>
    <w:rsid w:val="00396EF9"/>
    <w:rsid w:val="00397C6F"/>
    <w:rsid w:val="00397D0E"/>
    <w:rsid w:val="00397E79"/>
    <w:rsid w:val="003A0160"/>
    <w:rsid w:val="003A023E"/>
    <w:rsid w:val="003A041B"/>
    <w:rsid w:val="003A0676"/>
    <w:rsid w:val="003A0778"/>
    <w:rsid w:val="003A0BB0"/>
    <w:rsid w:val="003A0D40"/>
    <w:rsid w:val="003A14A3"/>
    <w:rsid w:val="003A15EA"/>
    <w:rsid w:val="003A17F0"/>
    <w:rsid w:val="003A17FA"/>
    <w:rsid w:val="003A1943"/>
    <w:rsid w:val="003A1AF6"/>
    <w:rsid w:val="003A1B02"/>
    <w:rsid w:val="003A1E5E"/>
    <w:rsid w:val="003A2173"/>
    <w:rsid w:val="003A21A4"/>
    <w:rsid w:val="003A21F8"/>
    <w:rsid w:val="003A2251"/>
    <w:rsid w:val="003A2315"/>
    <w:rsid w:val="003A282A"/>
    <w:rsid w:val="003A28A0"/>
    <w:rsid w:val="003A29AC"/>
    <w:rsid w:val="003A2AD0"/>
    <w:rsid w:val="003A2EFB"/>
    <w:rsid w:val="003A3419"/>
    <w:rsid w:val="003A34F4"/>
    <w:rsid w:val="003A36B9"/>
    <w:rsid w:val="003A398F"/>
    <w:rsid w:val="003A3ADB"/>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4B2"/>
    <w:rsid w:val="003A6671"/>
    <w:rsid w:val="003A6794"/>
    <w:rsid w:val="003A6C2A"/>
    <w:rsid w:val="003A6E3C"/>
    <w:rsid w:val="003A6F3E"/>
    <w:rsid w:val="003A700A"/>
    <w:rsid w:val="003A701C"/>
    <w:rsid w:val="003A701F"/>
    <w:rsid w:val="003A79BB"/>
    <w:rsid w:val="003A7AA5"/>
    <w:rsid w:val="003A7B9D"/>
    <w:rsid w:val="003A7E50"/>
    <w:rsid w:val="003A7F23"/>
    <w:rsid w:val="003B0FCC"/>
    <w:rsid w:val="003B10EB"/>
    <w:rsid w:val="003B118F"/>
    <w:rsid w:val="003B1843"/>
    <w:rsid w:val="003B18FB"/>
    <w:rsid w:val="003B26D4"/>
    <w:rsid w:val="003B30F9"/>
    <w:rsid w:val="003B314B"/>
    <w:rsid w:val="003B32E6"/>
    <w:rsid w:val="003B339A"/>
    <w:rsid w:val="003B3658"/>
    <w:rsid w:val="003B36A7"/>
    <w:rsid w:val="003B3C5F"/>
    <w:rsid w:val="003B3DCD"/>
    <w:rsid w:val="003B3F75"/>
    <w:rsid w:val="003B417E"/>
    <w:rsid w:val="003B41D1"/>
    <w:rsid w:val="003B45EF"/>
    <w:rsid w:val="003B52C1"/>
    <w:rsid w:val="003B5668"/>
    <w:rsid w:val="003B591F"/>
    <w:rsid w:val="003B5D4E"/>
    <w:rsid w:val="003B6003"/>
    <w:rsid w:val="003B6301"/>
    <w:rsid w:val="003B646F"/>
    <w:rsid w:val="003B67D7"/>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37AE"/>
    <w:rsid w:val="003C4192"/>
    <w:rsid w:val="003C436A"/>
    <w:rsid w:val="003C4590"/>
    <w:rsid w:val="003C479D"/>
    <w:rsid w:val="003C4CC6"/>
    <w:rsid w:val="003C5B83"/>
    <w:rsid w:val="003C606F"/>
    <w:rsid w:val="003C6431"/>
    <w:rsid w:val="003C654A"/>
    <w:rsid w:val="003C681C"/>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A1B"/>
    <w:rsid w:val="003E2B3B"/>
    <w:rsid w:val="003E2F46"/>
    <w:rsid w:val="003E355B"/>
    <w:rsid w:val="003E35C2"/>
    <w:rsid w:val="003E35DD"/>
    <w:rsid w:val="003E372A"/>
    <w:rsid w:val="003E3988"/>
    <w:rsid w:val="003E3B35"/>
    <w:rsid w:val="003E3FF8"/>
    <w:rsid w:val="003E40C8"/>
    <w:rsid w:val="003E4130"/>
    <w:rsid w:val="003E427F"/>
    <w:rsid w:val="003E45F7"/>
    <w:rsid w:val="003E494C"/>
    <w:rsid w:val="003E4A3B"/>
    <w:rsid w:val="003E4D97"/>
    <w:rsid w:val="003E4DED"/>
    <w:rsid w:val="003E4EE4"/>
    <w:rsid w:val="003E569E"/>
    <w:rsid w:val="003E5C6E"/>
    <w:rsid w:val="003E6417"/>
    <w:rsid w:val="003E647E"/>
    <w:rsid w:val="003E6A71"/>
    <w:rsid w:val="003E6B9B"/>
    <w:rsid w:val="003E7249"/>
    <w:rsid w:val="003E7472"/>
    <w:rsid w:val="003E77C2"/>
    <w:rsid w:val="003F029F"/>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3B3A"/>
    <w:rsid w:val="003F3FD5"/>
    <w:rsid w:val="003F405E"/>
    <w:rsid w:val="003F40F1"/>
    <w:rsid w:val="003F423B"/>
    <w:rsid w:val="003F479F"/>
    <w:rsid w:val="003F498E"/>
    <w:rsid w:val="003F4BB5"/>
    <w:rsid w:val="003F50C8"/>
    <w:rsid w:val="003F5AEB"/>
    <w:rsid w:val="003F5BED"/>
    <w:rsid w:val="003F5C4B"/>
    <w:rsid w:val="003F5CF7"/>
    <w:rsid w:val="003F6921"/>
    <w:rsid w:val="003F6C7F"/>
    <w:rsid w:val="003F7145"/>
    <w:rsid w:val="003F71DC"/>
    <w:rsid w:val="003F7365"/>
    <w:rsid w:val="003F763E"/>
    <w:rsid w:val="003F78F0"/>
    <w:rsid w:val="003F7C0B"/>
    <w:rsid w:val="00401170"/>
    <w:rsid w:val="004011BB"/>
    <w:rsid w:val="004012B8"/>
    <w:rsid w:val="004013E2"/>
    <w:rsid w:val="00401645"/>
    <w:rsid w:val="00401A6C"/>
    <w:rsid w:val="00401DD0"/>
    <w:rsid w:val="00401E54"/>
    <w:rsid w:val="00402157"/>
    <w:rsid w:val="004025F2"/>
    <w:rsid w:val="00402699"/>
    <w:rsid w:val="004027DA"/>
    <w:rsid w:val="00402FE9"/>
    <w:rsid w:val="00403130"/>
    <w:rsid w:val="00403653"/>
    <w:rsid w:val="00403673"/>
    <w:rsid w:val="004037AD"/>
    <w:rsid w:val="00403903"/>
    <w:rsid w:val="00403B24"/>
    <w:rsid w:val="00403C17"/>
    <w:rsid w:val="00404052"/>
    <w:rsid w:val="004042B8"/>
    <w:rsid w:val="004043EA"/>
    <w:rsid w:val="004046AD"/>
    <w:rsid w:val="00404B74"/>
    <w:rsid w:val="00404C0A"/>
    <w:rsid w:val="00404C16"/>
    <w:rsid w:val="00404CB7"/>
    <w:rsid w:val="004051BA"/>
    <w:rsid w:val="0040529C"/>
    <w:rsid w:val="0040543B"/>
    <w:rsid w:val="004056D9"/>
    <w:rsid w:val="00405DF5"/>
    <w:rsid w:val="00405FA6"/>
    <w:rsid w:val="0040609A"/>
    <w:rsid w:val="004068DF"/>
    <w:rsid w:val="00406E06"/>
    <w:rsid w:val="004070D0"/>
    <w:rsid w:val="004074F3"/>
    <w:rsid w:val="00410267"/>
    <w:rsid w:val="004104C7"/>
    <w:rsid w:val="004106EF"/>
    <w:rsid w:val="00410A83"/>
    <w:rsid w:val="00410DA8"/>
    <w:rsid w:val="00410DB4"/>
    <w:rsid w:val="004112CA"/>
    <w:rsid w:val="00411376"/>
    <w:rsid w:val="004117E4"/>
    <w:rsid w:val="00411A1F"/>
    <w:rsid w:val="00411D92"/>
    <w:rsid w:val="00411FDA"/>
    <w:rsid w:val="004122DF"/>
    <w:rsid w:val="004124ED"/>
    <w:rsid w:val="00412527"/>
    <w:rsid w:val="00412B2F"/>
    <w:rsid w:val="00412BAE"/>
    <w:rsid w:val="0041302F"/>
    <w:rsid w:val="00413B5E"/>
    <w:rsid w:val="00413C6B"/>
    <w:rsid w:val="00413EF7"/>
    <w:rsid w:val="004143F5"/>
    <w:rsid w:val="00414482"/>
    <w:rsid w:val="00414619"/>
    <w:rsid w:val="00414688"/>
    <w:rsid w:val="00414942"/>
    <w:rsid w:val="00414B89"/>
    <w:rsid w:val="00414C76"/>
    <w:rsid w:val="00415115"/>
    <w:rsid w:val="00415ABB"/>
    <w:rsid w:val="00416740"/>
    <w:rsid w:val="00416D07"/>
    <w:rsid w:val="00416D64"/>
    <w:rsid w:val="00416E8B"/>
    <w:rsid w:val="00416EC8"/>
    <w:rsid w:val="00416F50"/>
    <w:rsid w:val="0041768A"/>
    <w:rsid w:val="00417738"/>
    <w:rsid w:val="00420782"/>
    <w:rsid w:val="00420CB0"/>
    <w:rsid w:val="00420F1F"/>
    <w:rsid w:val="00421327"/>
    <w:rsid w:val="0042150E"/>
    <w:rsid w:val="00421ABC"/>
    <w:rsid w:val="00422292"/>
    <w:rsid w:val="004223DA"/>
    <w:rsid w:val="004224DE"/>
    <w:rsid w:val="004226CB"/>
    <w:rsid w:val="004229E5"/>
    <w:rsid w:val="00423585"/>
    <w:rsid w:val="004236C3"/>
    <w:rsid w:val="004238D9"/>
    <w:rsid w:val="00423E4F"/>
    <w:rsid w:val="004240FF"/>
    <w:rsid w:val="004246A3"/>
    <w:rsid w:val="00424771"/>
    <w:rsid w:val="00424885"/>
    <w:rsid w:val="00424E22"/>
    <w:rsid w:val="004256B0"/>
    <w:rsid w:val="004256C0"/>
    <w:rsid w:val="004256D6"/>
    <w:rsid w:val="00425940"/>
    <w:rsid w:val="00425B02"/>
    <w:rsid w:val="00425BDE"/>
    <w:rsid w:val="00425D6C"/>
    <w:rsid w:val="00425F7A"/>
    <w:rsid w:val="00425FD4"/>
    <w:rsid w:val="00427B24"/>
    <w:rsid w:val="00427C8F"/>
    <w:rsid w:val="00430034"/>
    <w:rsid w:val="00430479"/>
    <w:rsid w:val="004304F5"/>
    <w:rsid w:val="0043060C"/>
    <w:rsid w:val="00431790"/>
    <w:rsid w:val="0043188B"/>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016"/>
    <w:rsid w:val="004361E4"/>
    <w:rsid w:val="00436379"/>
    <w:rsid w:val="004363A8"/>
    <w:rsid w:val="00436BB5"/>
    <w:rsid w:val="00436D31"/>
    <w:rsid w:val="00436DE1"/>
    <w:rsid w:val="00436FFD"/>
    <w:rsid w:val="00437561"/>
    <w:rsid w:val="0043779E"/>
    <w:rsid w:val="00437DFE"/>
    <w:rsid w:val="00440445"/>
    <w:rsid w:val="00440729"/>
    <w:rsid w:val="00440810"/>
    <w:rsid w:val="004414D0"/>
    <w:rsid w:val="00441634"/>
    <w:rsid w:val="0044166E"/>
    <w:rsid w:val="0044243A"/>
    <w:rsid w:val="0044287B"/>
    <w:rsid w:val="00442907"/>
    <w:rsid w:val="00442A51"/>
    <w:rsid w:val="00442B38"/>
    <w:rsid w:val="00442BA4"/>
    <w:rsid w:val="00442D1A"/>
    <w:rsid w:val="00442DD3"/>
    <w:rsid w:val="00443129"/>
    <w:rsid w:val="0044316E"/>
    <w:rsid w:val="004432B3"/>
    <w:rsid w:val="004435AA"/>
    <w:rsid w:val="00443830"/>
    <w:rsid w:val="00443B48"/>
    <w:rsid w:val="00443BBF"/>
    <w:rsid w:val="0044406C"/>
    <w:rsid w:val="00444418"/>
    <w:rsid w:val="0044448C"/>
    <w:rsid w:val="00444E39"/>
    <w:rsid w:val="00444E48"/>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607"/>
    <w:rsid w:val="00453907"/>
    <w:rsid w:val="00453DE6"/>
    <w:rsid w:val="00454202"/>
    <w:rsid w:val="004544EA"/>
    <w:rsid w:val="0045488C"/>
    <w:rsid w:val="00454923"/>
    <w:rsid w:val="00454B69"/>
    <w:rsid w:val="00454D9C"/>
    <w:rsid w:val="004552DE"/>
    <w:rsid w:val="0045532A"/>
    <w:rsid w:val="00455CF9"/>
    <w:rsid w:val="00455D1C"/>
    <w:rsid w:val="00456410"/>
    <w:rsid w:val="004566C6"/>
    <w:rsid w:val="0045672C"/>
    <w:rsid w:val="0045782F"/>
    <w:rsid w:val="00457942"/>
    <w:rsid w:val="00457D6C"/>
    <w:rsid w:val="00457F9E"/>
    <w:rsid w:val="00457FC1"/>
    <w:rsid w:val="0046001D"/>
    <w:rsid w:val="00460058"/>
    <w:rsid w:val="004601DF"/>
    <w:rsid w:val="00460509"/>
    <w:rsid w:val="00460782"/>
    <w:rsid w:val="004607D3"/>
    <w:rsid w:val="00460803"/>
    <w:rsid w:val="00460897"/>
    <w:rsid w:val="00461277"/>
    <w:rsid w:val="00461391"/>
    <w:rsid w:val="00461512"/>
    <w:rsid w:val="0046171E"/>
    <w:rsid w:val="004617E4"/>
    <w:rsid w:val="0046194D"/>
    <w:rsid w:val="00461B64"/>
    <w:rsid w:val="00461F53"/>
    <w:rsid w:val="004624D5"/>
    <w:rsid w:val="004629A4"/>
    <w:rsid w:val="00462C94"/>
    <w:rsid w:val="00462CA4"/>
    <w:rsid w:val="00462EC8"/>
    <w:rsid w:val="00463380"/>
    <w:rsid w:val="0046360D"/>
    <w:rsid w:val="00463E9F"/>
    <w:rsid w:val="0046428B"/>
    <w:rsid w:val="004645E5"/>
    <w:rsid w:val="00464C19"/>
    <w:rsid w:val="00464D16"/>
    <w:rsid w:val="00464F02"/>
    <w:rsid w:val="00465748"/>
    <w:rsid w:val="00465763"/>
    <w:rsid w:val="00465A0F"/>
    <w:rsid w:val="0046600E"/>
    <w:rsid w:val="004668E1"/>
    <w:rsid w:val="004669EB"/>
    <w:rsid w:val="00466CAB"/>
    <w:rsid w:val="00466D67"/>
    <w:rsid w:val="00467204"/>
    <w:rsid w:val="00467BD0"/>
    <w:rsid w:val="004708DA"/>
    <w:rsid w:val="00470925"/>
    <w:rsid w:val="00470E77"/>
    <w:rsid w:val="0047125C"/>
    <w:rsid w:val="00471AD4"/>
    <w:rsid w:val="00471BF2"/>
    <w:rsid w:val="00471E3C"/>
    <w:rsid w:val="00472130"/>
    <w:rsid w:val="0047238A"/>
    <w:rsid w:val="004726D3"/>
    <w:rsid w:val="00472C99"/>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77C17"/>
    <w:rsid w:val="00480C29"/>
    <w:rsid w:val="004816D3"/>
    <w:rsid w:val="00481777"/>
    <w:rsid w:val="004817BA"/>
    <w:rsid w:val="00481C42"/>
    <w:rsid w:val="00481CF9"/>
    <w:rsid w:val="0048250D"/>
    <w:rsid w:val="00482590"/>
    <w:rsid w:val="00482AEF"/>
    <w:rsid w:val="00482FA1"/>
    <w:rsid w:val="00483080"/>
    <w:rsid w:val="0048334A"/>
    <w:rsid w:val="004835A9"/>
    <w:rsid w:val="004837DA"/>
    <w:rsid w:val="00483C38"/>
    <w:rsid w:val="00483C85"/>
    <w:rsid w:val="00483C8A"/>
    <w:rsid w:val="00484413"/>
    <w:rsid w:val="0048455C"/>
    <w:rsid w:val="004845B5"/>
    <w:rsid w:val="004846B4"/>
    <w:rsid w:val="004847D5"/>
    <w:rsid w:val="00484923"/>
    <w:rsid w:val="00484A67"/>
    <w:rsid w:val="00484D73"/>
    <w:rsid w:val="00484F66"/>
    <w:rsid w:val="00485007"/>
    <w:rsid w:val="004851FE"/>
    <w:rsid w:val="0048521B"/>
    <w:rsid w:val="00485298"/>
    <w:rsid w:val="004855FF"/>
    <w:rsid w:val="004856E2"/>
    <w:rsid w:val="0048588A"/>
    <w:rsid w:val="004858AE"/>
    <w:rsid w:val="00485D2C"/>
    <w:rsid w:val="00485E26"/>
    <w:rsid w:val="004864B0"/>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0A8E"/>
    <w:rsid w:val="0049115B"/>
    <w:rsid w:val="004914A9"/>
    <w:rsid w:val="00491F1F"/>
    <w:rsid w:val="004926A9"/>
    <w:rsid w:val="00492ACF"/>
    <w:rsid w:val="00492CFB"/>
    <w:rsid w:val="0049303E"/>
    <w:rsid w:val="004939AC"/>
    <w:rsid w:val="00493BB8"/>
    <w:rsid w:val="004944DE"/>
    <w:rsid w:val="00494932"/>
    <w:rsid w:val="00494CC4"/>
    <w:rsid w:val="00494E47"/>
    <w:rsid w:val="0049506E"/>
    <w:rsid w:val="004950A7"/>
    <w:rsid w:val="00495238"/>
    <w:rsid w:val="00495C14"/>
    <w:rsid w:val="00495D36"/>
    <w:rsid w:val="00496068"/>
    <w:rsid w:val="004961E9"/>
    <w:rsid w:val="004967EE"/>
    <w:rsid w:val="00496F64"/>
    <w:rsid w:val="004971E2"/>
    <w:rsid w:val="00497A70"/>
    <w:rsid w:val="00497EAC"/>
    <w:rsid w:val="00497F46"/>
    <w:rsid w:val="004A048F"/>
    <w:rsid w:val="004A1162"/>
    <w:rsid w:val="004A1238"/>
    <w:rsid w:val="004A1263"/>
    <w:rsid w:val="004A15ED"/>
    <w:rsid w:val="004A18BF"/>
    <w:rsid w:val="004A1C1B"/>
    <w:rsid w:val="004A1E72"/>
    <w:rsid w:val="004A1E8C"/>
    <w:rsid w:val="004A21E4"/>
    <w:rsid w:val="004A2B63"/>
    <w:rsid w:val="004A31DD"/>
    <w:rsid w:val="004A3322"/>
    <w:rsid w:val="004A42D6"/>
    <w:rsid w:val="004A46CB"/>
    <w:rsid w:val="004A49BF"/>
    <w:rsid w:val="004A4A7F"/>
    <w:rsid w:val="004A4BD1"/>
    <w:rsid w:val="004A5612"/>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150"/>
    <w:rsid w:val="004B2588"/>
    <w:rsid w:val="004B25C1"/>
    <w:rsid w:val="004B2927"/>
    <w:rsid w:val="004B2A8D"/>
    <w:rsid w:val="004B2BED"/>
    <w:rsid w:val="004B2C6A"/>
    <w:rsid w:val="004B2CB5"/>
    <w:rsid w:val="004B2E87"/>
    <w:rsid w:val="004B2FA1"/>
    <w:rsid w:val="004B35F6"/>
    <w:rsid w:val="004B35FF"/>
    <w:rsid w:val="004B3621"/>
    <w:rsid w:val="004B363D"/>
    <w:rsid w:val="004B39AD"/>
    <w:rsid w:val="004B3AC9"/>
    <w:rsid w:val="004B3B2B"/>
    <w:rsid w:val="004B3CE7"/>
    <w:rsid w:val="004B41F8"/>
    <w:rsid w:val="004B463B"/>
    <w:rsid w:val="004B46E2"/>
    <w:rsid w:val="004B47CD"/>
    <w:rsid w:val="004B49CE"/>
    <w:rsid w:val="004B4C72"/>
    <w:rsid w:val="004B4DCC"/>
    <w:rsid w:val="004B4E57"/>
    <w:rsid w:val="004B4F11"/>
    <w:rsid w:val="004B4FE0"/>
    <w:rsid w:val="004B5A8B"/>
    <w:rsid w:val="004B5C90"/>
    <w:rsid w:val="004B5E33"/>
    <w:rsid w:val="004B64D9"/>
    <w:rsid w:val="004B65AE"/>
    <w:rsid w:val="004B6601"/>
    <w:rsid w:val="004B67D0"/>
    <w:rsid w:val="004B6B40"/>
    <w:rsid w:val="004B6F33"/>
    <w:rsid w:val="004B7BC6"/>
    <w:rsid w:val="004B7FA8"/>
    <w:rsid w:val="004C018D"/>
    <w:rsid w:val="004C03AE"/>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CBA"/>
    <w:rsid w:val="004C2DA9"/>
    <w:rsid w:val="004C2F16"/>
    <w:rsid w:val="004C2F54"/>
    <w:rsid w:val="004C3AB2"/>
    <w:rsid w:val="004C3CB5"/>
    <w:rsid w:val="004C3D0C"/>
    <w:rsid w:val="004C40BF"/>
    <w:rsid w:val="004C4121"/>
    <w:rsid w:val="004C47D6"/>
    <w:rsid w:val="004C48D9"/>
    <w:rsid w:val="004C4969"/>
    <w:rsid w:val="004C4AF9"/>
    <w:rsid w:val="004C51B0"/>
    <w:rsid w:val="004C58C6"/>
    <w:rsid w:val="004C5ECA"/>
    <w:rsid w:val="004C6016"/>
    <w:rsid w:val="004C62A2"/>
    <w:rsid w:val="004C64AF"/>
    <w:rsid w:val="004C64ED"/>
    <w:rsid w:val="004C65B0"/>
    <w:rsid w:val="004C6C0F"/>
    <w:rsid w:val="004C6D55"/>
    <w:rsid w:val="004C6DB2"/>
    <w:rsid w:val="004C71FB"/>
    <w:rsid w:val="004C7F1C"/>
    <w:rsid w:val="004D0078"/>
    <w:rsid w:val="004D055A"/>
    <w:rsid w:val="004D0570"/>
    <w:rsid w:val="004D074A"/>
    <w:rsid w:val="004D0A55"/>
    <w:rsid w:val="004D0BD1"/>
    <w:rsid w:val="004D0C52"/>
    <w:rsid w:val="004D1807"/>
    <w:rsid w:val="004D1A7D"/>
    <w:rsid w:val="004D20A2"/>
    <w:rsid w:val="004D22CD"/>
    <w:rsid w:val="004D236F"/>
    <w:rsid w:val="004D2709"/>
    <w:rsid w:val="004D2855"/>
    <w:rsid w:val="004D28DE"/>
    <w:rsid w:val="004D295E"/>
    <w:rsid w:val="004D29CE"/>
    <w:rsid w:val="004D2AAF"/>
    <w:rsid w:val="004D2E96"/>
    <w:rsid w:val="004D3C30"/>
    <w:rsid w:val="004D4746"/>
    <w:rsid w:val="004D4883"/>
    <w:rsid w:val="004D4B58"/>
    <w:rsid w:val="004D51F4"/>
    <w:rsid w:val="004D5226"/>
    <w:rsid w:val="004D5767"/>
    <w:rsid w:val="004D57E1"/>
    <w:rsid w:val="004D59B5"/>
    <w:rsid w:val="004D5ABA"/>
    <w:rsid w:val="004D5EB0"/>
    <w:rsid w:val="004D68CB"/>
    <w:rsid w:val="004D6995"/>
    <w:rsid w:val="004D6D32"/>
    <w:rsid w:val="004D738C"/>
    <w:rsid w:val="004D7575"/>
    <w:rsid w:val="004D7A2A"/>
    <w:rsid w:val="004D7DF8"/>
    <w:rsid w:val="004E0116"/>
    <w:rsid w:val="004E0249"/>
    <w:rsid w:val="004E0778"/>
    <w:rsid w:val="004E0AE3"/>
    <w:rsid w:val="004E0B4D"/>
    <w:rsid w:val="004E0C4B"/>
    <w:rsid w:val="004E0F93"/>
    <w:rsid w:val="004E1375"/>
    <w:rsid w:val="004E15DF"/>
    <w:rsid w:val="004E1CA0"/>
    <w:rsid w:val="004E2070"/>
    <w:rsid w:val="004E2076"/>
    <w:rsid w:val="004E25E8"/>
    <w:rsid w:val="004E2CB3"/>
    <w:rsid w:val="004E2D93"/>
    <w:rsid w:val="004E2FE5"/>
    <w:rsid w:val="004E31D1"/>
    <w:rsid w:val="004E362E"/>
    <w:rsid w:val="004E3677"/>
    <w:rsid w:val="004E3B32"/>
    <w:rsid w:val="004E3CDF"/>
    <w:rsid w:val="004E3FDE"/>
    <w:rsid w:val="004E4387"/>
    <w:rsid w:val="004E4A04"/>
    <w:rsid w:val="004E4AD7"/>
    <w:rsid w:val="004E5166"/>
    <w:rsid w:val="004E5357"/>
    <w:rsid w:val="004E56CE"/>
    <w:rsid w:val="004E56DF"/>
    <w:rsid w:val="004E5CFE"/>
    <w:rsid w:val="004E6114"/>
    <w:rsid w:val="004E651A"/>
    <w:rsid w:val="004E65BF"/>
    <w:rsid w:val="004E66C0"/>
    <w:rsid w:val="004E690D"/>
    <w:rsid w:val="004E6AB2"/>
    <w:rsid w:val="004E6E40"/>
    <w:rsid w:val="004E6F82"/>
    <w:rsid w:val="004E7AC6"/>
    <w:rsid w:val="004E7ED0"/>
    <w:rsid w:val="004F056E"/>
    <w:rsid w:val="004F05DE"/>
    <w:rsid w:val="004F061D"/>
    <w:rsid w:val="004F07A2"/>
    <w:rsid w:val="004F08F6"/>
    <w:rsid w:val="004F0AC8"/>
    <w:rsid w:val="004F0F3C"/>
    <w:rsid w:val="004F13DB"/>
    <w:rsid w:val="004F15E7"/>
    <w:rsid w:val="004F1A00"/>
    <w:rsid w:val="004F231E"/>
    <w:rsid w:val="004F3108"/>
    <w:rsid w:val="004F316C"/>
    <w:rsid w:val="004F33CE"/>
    <w:rsid w:val="004F33FC"/>
    <w:rsid w:val="004F3ABB"/>
    <w:rsid w:val="004F3DFE"/>
    <w:rsid w:val="004F419A"/>
    <w:rsid w:val="004F475D"/>
    <w:rsid w:val="004F4C23"/>
    <w:rsid w:val="004F50E3"/>
    <w:rsid w:val="004F58F6"/>
    <w:rsid w:val="004F6632"/>
    <w:rsid w:val="004F67A4"/>
    <w:rsid w:val="004F7475"/>
    <w:rsid w:val="004F7FD9"/>
    <w:rsid w:val="0050026C"/>
    <w:rsid w:val="00500288"/>
    <w:rsid w:val="005002A5"/>
    <w:rsid w:val="005006FC"/>
    <w:rsid w:val="00500940"/>
    <w:rsid w:val="0050098B"/>
    <w:rsid w:val="00500B00"/>
    <w:rsid w:val="00500CE1"/>
    <w:rsid w:val="00500E63"/>
    <w:rsid w:val="00500EBF"/>
    <w:rsid w:val="0050126A"/>
    <w:rsid w:val="00501450"/>
    <w:rsid w:val="005015E9"/>
    <w:rsid w:val="005019FA"/>
    <w:rsid w:val="00501D97"/>
    <w:rsid w:val="0050238B"/>
    <w:rsid w:val="00502686"/>
    <w:rsid w:val="005026A1"/>
    <w:rsid w:val="0050286C"/>
    <w:rsid w:val="00502AAD"/>
    <w:rsid w:val="00502C44"/>
    <w:rsid w:val="005033C5"/>
    <w:rsid w:val="00503A98"/>
    <w:rsid w:val="00503BE1"/>
    <w:rsid w:val="00503CA5"/>
    <w:rsid w:val="005042EB"/>
    <w:rsid w:val="00504397"/>
    <w:rsid w:val="005045CD"/>
    <w:rsid w:val="00504A07"/>
    <w:rsid w:val="00505660"/>
    <w:rsid w:val="00505DCA"/>
    <w:rsid w:val="0050602E"/>
    <w:rsid w:val="00506940"/>
    <w:rsid w:val="00506A36"/>
    <w:rsid w:val="00506D7B"/>
    <w:rsid w:val="00507114"/>
    <w:rsid w:val="005077CE"/>
    <w:rsid w:val="00510A57"/>
    <w:rsid w:val="00510ADF"/>
    <w:rsid w:val="00510B05"/>
    <w:rsid w:val="00510CE8"/>
    <w:rsid w:val="005113B6"/>
    <w:rsid w:val="0051160B"/>
    <w:rsid w:val="00511781"/>
    <w:rsid w:val="00511867"/>
    <w:rsid w:val="00511D64"/>
    <w:rsid w:val="005120EF"/>
    <w:rsid w:val="005121D8"/>
    <w:rsid w:val="00512657"/>
    <w:rsid w:val="005126CB"/>
    <w:rsid w:val="00512735"/>
    <w:rsid w:val="0051276F"/>
    <w:rsid w:val="00512B3B"/>
    <w:rsid w:val="00513383"/>
    <w:rsid w:val="0051338C"/>
    <w:rsid w:val="005133CA"/>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179"/>
    <w:rsid w:val="0051626C"/>
    <w:rsid w:val="005170B3"/>
    <w:rsid w:val="0051712F"/>
    <w:rsid w:val="005179C4"/>
    <w:rsid w:val="00517D24"/>
    <w:rsid w:val="00517EE5"/>
    <w:rsid w:val="00517F29"/>
    <w:rsid w:val="00517FCB"/>
    <w:rsid w:val="005205D5"/>
    <w:rsid w:val="00520637"/>
    <w:rsid w:val="005207A7"/>
    <w:rsid w:val="00520936"/>
    <w:rsid w:val="005210D4"/>
    <w:rsid w:val="005210E7"/>
    <w:rsid w:val="00521537"/>
    <w:rsid w:val="00521E4C"/>
    <w:rsid w:val="00521EA4"/>
    <w:rsid w:val="00522129"/>
    <w:rsid w:val="005224A5"/>
    <w:rsid w:val="005225AD"/>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6D76"/>
    <w:rsid w:val="005272FF"/>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969"/>
    <w:rsid w:val="005339E5"/>
    <w:rsid w:val="00534132"/>
    <w:rsid w:val="005344C9"/>
    <w:rsid w:val="00534B0A"/>
    <w:rsid w:val="00534B0B"/>
    <w:rsid w:val="00534DE1"/>
    <w:rsid w:val="0053524A"/>
    <w:rsid w:val="00535FDD"/>
    <w:rsid w:val="005362D8"/>
    <w:rsid w:val="005364A8"/>
    <w:rsid w:val="00536514"/>
    <w:rsid w:val="00536BDE"/>
    <w:rsid w:val="0054014C"/>
    <w:rsid w:val="00540341"/>
    <w:rsid w:val="005403B3"/>
    <w:rsid w:val="005404AF"/>
    <w:rsid w:val="00540608"/>
    <w:rsid w:val="00540BCB"/>
    <w:rsid w:val="00540CA7"/>
    <w:rsid w:val="0054139A"/>
    <w:rsid w:val="00541875"/>
    <w:rsid w:val="00542542"/>
    <w:rsid w:val="00542831"/>
    <w:rsid w:val="00542935"/>
    <w:rsid w:val="00542D22"/>
    <w:rsid w:val="00542DDF"/>
    <w:rsid w:val="00543002"/>
    <w:rsid w:val="00543261"/>
    <w:rsid w:val="005438BE"/>
    <w:rsid w:val="00543B3B"/>
    <w:rsid w:val="005445AA"/>
    <w:rsid w:val="0054469A"/>
    <w:rsid w:val="0054493F"/>
    <w:rsid w:val="00544DC6"/>
    <w:rsid w:val="00544F1E"/>
    <w:rsid w:val="00544FCC"/>
    <w:rsid w:val="00545049"/>
    <w:rsid w:val="00545942"/>
    <w:rsid w:val="00545964"/>
    <w:rsid w:val="00545AFB"/>
    <w:rsid w:val="00545C07"/>
    <w:rsid w:val="00545D0F"/>
    <w:rsid w:val="00545E84"/>
    <w:rsid w:val="005463FF"/>
    <w:rsid w:val="00546583"/>
    <w:rsid w:val="005466FC"/>
    <w:rsid w:val="00546BC1"/>
    <w:rsid w:val="00546D17"/>
    <w:rsid w:val="00546F96"/>
    <w:rsid w:val="0054755D"/>
    <w:rsid w:val="00547592"/>
    <w:rsid w:val="005475F6"/>
    <w:rsid w:val="00547D34"/>
    <w:rsid w:val="00547EA6"/>
    <w:rsid w:val="00547F2D"/>
    <w:rsid w:val="005519CC"/>
    <w:rsid w:val="005519E5"/>
    <w:rsid w:val="00551A2F"/>
    <w:rsid w:val="00552379"/>
    <w:rsid w:val="0055254D"/>
    <w:rsid w:val="00552C88"/>
    <w:rsid w:val="00552CD6"/>
    <w:rsid w:val="0055332A"/>
    <w:rsid w:val="00553D16"/>
    <w:rsid w:val="00553EC6"/>
    <w:rsid w:val="00553F1B"/>
    <w:rsid w:val="005541C0"/>
    <w:rsid w:val="00554397"/>
    <w:rsid w:val="005548FC"/>
    <w:rsid w:val="00554E29"/>
    <w:rsid w:val="00554E86"/>
    <w:rsid w:val="005552F2"/>
    <w:rsid w:val="0055558E"/>
    <w:rsid w:val="0055599E"/>
    <w:rsid w:val="00555BDB"/>
    <w:rsid w:val="00555CC5"/>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706"/>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4DD5"/>
    <w:rsid w:val="005653CF"/>
    <w:rsid w:val="005657ED"/>
    <w:rsid w:val="00565BE7"/>
    <w:rsid w:val="00565E22"/>
    <w:rsid w:val="00565E44"/>
    <w:rsid w:val="00566043"/>
    <w:rsid w:val="0056631D"/>
    <w:rsid w:val="0056656B"/>
    <w:rsid w:val="00566860"/>
    <w:rsid w:val="00566B6A"/>
    <w:rsid w:val="005670DB"/>
    <w:rsid w:val="00567156"/>
    <w:rsid w:val="00567295"/>
    <w:rsid w:val="005672D5"/>
    <w:rsid w:val="00567372"/>
    <w:rsid w:val="005676B3"/>
    <w:rsid w:val="0056771F"/>
    <w:rsid w:val="00567CC2"/>
    <w:rsid w:val="00567F06"/>
    <w:rsid w:val="00570A2F"/>
    <w:rsid w:val="00570FBF"/>
    <w:rsid w:val="00571031"/>
    <w:rsid w:val="0057176F"/>
    <w:rsid w:val="0057181E"/>
    <w:rsid w:val="00571F39"/>
    <w:rsid w:val="0057200C"/>
    <w:rsid w:val="00572024"/>
    <w:rsid w:val="005724F5"/>
    <w:rsid w:val="0057283C"/>
    <w:rsid w:val="00572BED"/>
    <w:rsid w:val="00573148"/>
    <w:rsid w:val="005731EE"/>
    <w:rsid w:val="005734CE"/>
    <w:rsid w:val="0057388F"/>
    <w:rsid w:val="005739C3"/>
    <w:rsid w:val="00573A51"/>
    <w:rsid w:val="00573AA7"/>
    <w:rsid w:val="00573B9B"/>
    <w:rsid w:val="00573C5B"/>
    <w:rsid w:val="00574014"/>
    <w:rsid w:val="005740FC"/>
    <w:rsid w:val="00574E62"/>
    <w:rsid w:val="0057516C"/>
    <w:rsid w:val="00575323"/>
    <w:rsid w:val="005756BF"/>
    <w:rsid w:val="005759B4"/>
    <w:rsid w:val="00576271"/>
    <w:rsid w:val="00576300"/>
    <w:rsid w:val="00576497"/>
    <w:rsid w:val="0057651E"/>
    <w:rsid w:val="00576563"/>
    <w:rsid w:val="005765DA"/>
    <w:rsid w:val="005766BA"/>
    <w:rsid w:val="00576828"/>
    <w:rsid w:val="00576889"/>
    <w:rsid w:val="00576BD2"/>
    <w:rsid w:val="00577103"/>
    <w:rsid w:val="005773B2"/>
    <w:rsid w:val="00577ADA"/>
    <w:rsid w:val="00577E2C"/>
    <w:rsid w:val="0058012D"/>
    <w:rsid w:val="00581128"/>
    <w:rsid w:val="005811AC"/>
    <w:rsid w:val="005812DC"/>
    <w:rsid w:val="0058133F"/>
    <w:rsid w:val="0058172B"/>
    <w:rsid w:val="005819D3"/>
    <w:rsid w:val="00582642"/>
    <w:rsid w:val="00582737"/>
    <w:rsid w:val="00582A80"/>
    <w:rsid w:val="00582A98"/>
    <w:rsid w:val="00583107"/>
    <w:rsid w:val="0058311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A9A"/>
    <w:rsid w:val="00586ACF"/>
    <w:rsid w:val="00586B9F"/>
    <w:rsid w:val="00586D51"/>
    <w:rsid w:val="00586E03"/>
    <w:rsid w:val="00587A2E"/>
    <w:rsid w:val="005908EB"/>
    <w:rsid w:val="0059091F"/>
    <w:rsid w:val="00590EAC"/>
    <w:rsid w:val="0059137A"/>
    <w:rsid w:val="0059198D"/>
    <w:rsid w:val="00591A1F"/>
    <w:rsid w:val="00592121"/>
    <w:rsid w:val="00592199"/>
    <w:rsid w:val="0059259B"/>
    <w:rsid w:val="00592CD3"/>
    <w:rsid w:val="00592D7E"/>
    <w:rsid w:val="00593188"/>
    <w:rsid w:val="00593337"/>
    <w:rsid w:val="005935C7"/>
    <w:rsid w:val="00593893"/>
    <w:rsid w:val="00593B61"/>
    <w:rsid w:val="0059446A"/>
    <w:rsid w:val="00594513"/>
    <w:rsid w:val="005948A7"/>
    <w:rsid w:val="00594A4B"/>
    <w:rsid w:val="00594D9E"/>
    <w:rsid w:val="005951D0"/>
    <w:rsid w:val="005952CD"/>
    <w:rsid w:val="0059532B"/>
    <w:rsid w:val="005955E4"/>
    <w:rsid w:val="00595A18"/>
    <w:rsid w:val="0059638D"/>
    <w:rsid w:val="00596657"/>
    <w:rsid w:val="00597239"/>
    <w:rsid w:val="00597473"/>
    <w:rsid w:val="0059759A"/>
    <w:rsid w:val="005A0065"/>
    <w:rsid w:val="005A058C"/>
    <w:rsid w:val="005A0A0B"/>
    <w:rsid w:val="005A0A42"/>
    <w:rsid w:val="005A1150"/>
    <w:rsid w:val="005A13C4"/>
    <w:rsid w:val="005A1447"/>
    <w:rsid w:val="005A1A78"/>
    <w:rsid w:val="005A1EC5"/>
    <w:rsid w:val="005A1F86"/>
    <w:rsid w:val="005A2684"/>
    <w:rsid w:val="005A2B3C"/>
    <w:rsid w:val="005A2D8C"/>
    <w:rsid w:val="005A3012"/>
    <w:rsid w:val="005A3A05"/>
    <w:rsid w:val="005A41DE"/>
    <w:rsid w:val="005A42F3"/>
    <w:rsid w:val="005A45CA"/>
    <w:rsid w:val="005A59BD"/>
    <w:rsid w:val="005A5BBA"/>
    <w:rsid w:val="005A6302"/>
    <w:rsid w:val="005A667C"/>
    <w:rsid w:val="005A6927"/>
    <w:rsid w:val="005A6A83"/>
    <w:rsid w:val="005A6BA1"/>
    <w:rsid w:val="005A6BF7"/>
    <w:rsid w:val="005A70A8"/>
    <w:rsid w:val="005A7257"/>
    <w:rsid w:val="005A74D5"/>
    <w:rsid w:val="005A774C"/>
    <w:rsid w:val="005A79A9"/>
    <w:rsid w:val="005A7D6B"/>
    <w:rsid w:val="005A7E7E"/>
    <w:rsid w:val="005A7E8D"/>
    <w:rsid w:val="005B015C"/>
    <w:rsid w:val="005B08CB"/>
    <w:rsid w:val="005B1456"/>
    <w:rsid w:val="005B15C9"/>
    <w:rsid w:val="005B187C"/>
    <w:rsid w:val="005B191D"/>
    <w:rsid w:val="005B2A21"/>
    <w:rsid w:val="005B2C08"/>
    <w:rsid w:val="005B2E82"/>
    <w:rsid w:val="005B301E"/>
    <w:rsid w:val="005B328A"/>
    <w:rsid w:val="005B3291"/>
    <w:rsid w:val="005B32DE"/>
    <w:rsid w:val="005B3358"/>
    <w:rsid w:val="005B347B"/>
    <w:rsid w:val="005B36FE"/>
    <w:rsid w:val="005B40C6"/>
    <w:rsid w:val="005B45A5"/>
    <w:rsid w:val="005B4BE8"/>
    <w:rsid w:val="005B5863"/>
    <w:rsid w:val="005B5BD5"/>
    <w:rsid w:val="005B5E30"/>
    <w:rsid w:val="005B664B"/>
    <w:rsid w:val="005B6DB1"/>
    <w:rsid w:val="005B6EF1"/>
    <w:rsid w:val="005B7231"/>
    <w:rsid w:val="005B74E3"/>
    <w:rsid w:val="005B7B45"/>
    <w:rsid w:val="005B7BD6"/>
    <w:rsid w:val="005C0340"/>
    <w:rsid w:val="005C092D"/>
    <w:rsid w:val="005C0C34"/>
    <w:rsid w:val="005C0E13"/>
    <w:rsid w:val="005C1081"/>
    <w:rsid w:val="005C1126"/>
    <w:rsid w:val="005C119C"/>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DDF"/>
    <w:rsid w:val="005C4F45"/>
    <w:rsid w:val="005C5322"/>
    <w:rsid w:val="005C536F"/>
    <w:rsid w:val="005C577B"/>
    <w:rsid w:val="005C585E"/>
    <w:rsid w:val="005C59FE"/>
    <w:rsid w:val="005C5C44"/>
    <w:rsid w:val="005C6057"/>
    <w:rsid w:val="005C6098"/>
    <w:rsid w:val="005C641B"/>
    <w:rsid w:val="005C68BE"/>
    <w:rsid w:val="005C68E1"/>
    <w:rsid w:val="005C6DDD"/>
    <w:rsid w:val="005C6F0D"/>
    <w:rsid w:val="005C76F9"/>
    <w:rsid w:val="005C7FB4"/>
    <w:rsid w:val="005D00D3"/>
    <w:rsid w:val="005D06B5"/>
    <w:rsid w:val="005D0AD0"/>
    <w:rsid w:val="005D1029"/>
    <w:rsid w:val="005D1158"/>
    <w:rsid w:val="005D11FD"/>
    <w:rsid w:val="005D13BA"/>
    <w:rsid w:val="005D161D"/>
    <w:rsid w:val="005D170D"/>
    <w:rsid w:val="005D1A1F"/>
    <w:rsid w:val="005D1E3F"/>
    <w:rsid w:val="005D26C9"/>
    <w:rsid w:val="005D2851"/>
    <w:rsid w:val="005D2B8E"/>
    <w:rsid w:val="005D2D90"/>
    <w:rsid w:val="005D32CD"/>
    <w:rsid w:val="005D331C"/>
    <w:rsid w:val="005D39E2"/>
    <w:rsid w:val="005D3B64"/>
    <w:rsid w:val="005D440F"/>
    <w:rsid w:val="005D4893"/>
    <w:rsid w:val="005D5034"/>
    <w:rsid w:val="005D505F"/>
    <w:rsid w:val="005D5CC3"/>
    <w:rsid w:val="005D5D40"/>
    <w:rsid w:val="005D5FA7"/>
    <w:rsid w:val="005D6590"/>
    <w:rsid w:val="005D6878"/>
    <w:rsid w:val="005D68B0"/>
    <w:rsid w:val="005D6B29"/>
    <w:rsid w:val="005D6DF1"/>
    <w:rsid w:val="005D6EBD"/>
    <w:rsid w:val="005D6F85"/>
    <w:rsid w:val="005D6FA0"/>
    <w:rsid w:val="005D702B"/>
    <w:rsid w:val="005D71F1"/>
    <w:rsid w:val="005D71F4"/>
    <w:rsid w:val="005D727D"/>
    <w:rsid w:val="005D743C"/>
    <w:rsid w:val="005D799E"/>
    <w:rsid w:val="005D7AF3"/>
    <w:rsid w:val="005D7E14"/>
    <w:rsid w:val="005E07BB"/>
    <w:rsid w:val="005E08F3"/>
    <w:rsid w:val="005E0BAA"/>
    <w:rsid w:val="005E0C33"/>
    <w:rsid w:val="005E0CC3"/>
    <w:rsid w:val="005E0CDE"/>
    <w:rsid w:val="005E0DCE"/>
    <w:rsid w:val="005E0FEB"/>
    <w:rsid w:val="005E103A"/>
    <w:rsid w:val="005E17EE"/>
    <w:rsid w:val="005E1F06"/>
    <w:rsid w:val="005E2203"/>
    <w:rsid w:val="005E27C3"/>
    <w:rsid w:val="005E2D1B"/>
    <w:rsid w:val="005E3334"/>
    <w:rsid w:val="005E342D"/>
    <w:rsid w:val="005E3633"/>
    <w:rsid w:val="005E3944"/>
    <w:rsid w:val="005E3B93"/>
    <w:rsid w:val="005E42AD"/>
    <w:rsid w:val="005E4465"/>
    <w:rsid w:val="005E4D23"/>
    <w:rsid w:val="005E5018"/>
    <w:rsid w:val="005E51AF"/>
    <w:rsid w:val="005E5545"/>
    <w:rsid w:val="005E57CF"/>
    <w:rsid w:val="005E63C6"/>
    <w:rsid w:val="005E667E"/>
    <w:rsid w:val="005E689D"/>
    <w:rsid w:val="005E6AFB"/>
    <w:rsid w:val="005E6FB1"/>
    <w:rsid w:val="005E75FC"/>
    <w:rsid w:val="005E7C17"/>
    <w:rsid w:val="005E7DFA"/>
    <w:rsid w:val="005F0042"/>
    <w:rsid w:val="005F04BF"/>
    <w:rsid w:val="005F0622"/>
    <w:rsid w:val="005F0BCF"/>
    <w:rsid w:val="005F15C2"/>
    <w:rsid w:val="005F1AC6"/>
    <w:rsid w:val="005F1B60"/>
    <w:rsid w:val="005F1CE8"/>
    <w:rsid w:val="005F2067"/>
    <w:rsid w:val="005F2384"/>
    <w:rsid w:val="005F2950"/>
    <w:rsid w:val="005F296E"/>
    <w:rsid w:val="005F365A"/>
    <w:rsid w:val="005F42CF"/>
    <w:rsid w:val="005F45EB"/>
    <w:rsid w:val="005F464B"/>
    <w:rsid w:val="005F4A6D"/>
    <w:rsid w:val="005F4B1E"/>
    <w:rsid w:val="005F4D8C"/>
    <w:rsid w:val="005F4F4D"/>
    <w:rsid w:val="005F4FA5"/>
    <w:rsid w:val="005F533A"/>
    <w:rsid w:val="005F57CC"/>
    <w:rsid w:val="005F5A8C"/>
    <w:rsid w:val="005F5B6B"/>
    <w:rsid w:val="005F5C98"/>
    <w:rsid w:val="005F61E1"/>
    <w:rsid w:val="005F6342"/>
    <w:rsid w:val="005F6831"/>
    <w:rsid w:val="005F6859"/>
    <w:rsid w:val="005F6A9F"/>
    <w:rsid w:val="005F6E77"/>
    <w:rsid w:val="005F6FE1"/>
    <w:rsid w:val="005F709E"/>
    <w:rsid w:val="005F70DD"/>
    <w:rsid w:val="005F766A"/>
    <w:rsid w:val="005F791D"/>
    <w:rsid w:val="006006C7"/>
    <w:rsid w:val="00600845"/>
    <w:rsid w:val="00600A2A"/>
    <w:rsid w:val="00600D34"/>
    <w:rsid w:val="0060100C"/>
    <w:rsid w:val="00601394"/>
    <w:rsid w:val="006013A4"/>
    <w:rsid w:val="006018AB"/>
    <w:rsid w:val="00601C7D"/>
    <w:rsid w:val="00601DE7"/>
    <w:rsid w:val="006020D8"/>
    <w:rsid w:val="00602593"/>
    <w:rsid w:val="006025A9"/>
    <w:rsid w:val="00602E15"/>
    <w:rsid w:val="00603005"/>
    <w:rsid w:val="006031AD"/>
    <w:rsid w:val="0060357A"/>
    <w:rsid w:val="00603C6E"/>
    <w:rsid w:val="006045E5"/>
    <w:rsid w:val="006045F4"/>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CCA"/>
    <w:rsid w:val="00610E32"/>
    <w:rsid w:val="0061107E"/>
    <w:rsid w:val="006115C5"/>
    <w:rsid w:val="0061189F"/>
    <w:rsid w:val="00611CC6"/>
    <w:rsid w:val="00611EEB"/>
    <w:rsid w:val="0061274C"/>
    <w:rsid w:val="006127D9"/>
    <w:rsid w:val="006128EA"/>
    <w:rsid w:val="00613094"/>
    <w:rsid w:val="0061322A"/>
    <w:rsid w:val="00613DFE"/>
    <w:rsid w:val="006141BA"/>
    <w:rsid w:val="00614E26"/>
    <w:rsid w:val="00614F27"/>
    <w:rsid w:val="00614F98"/>
    <w:rsid w:val="0061555C"/>
    <w:rsid w:val="00615BA1"/>
    <w:rsid w:val="00615BE5"/>
    <w:rsid w:val="00615D1B"/>
    <w:rsid w:val="00615E56"/>
    <w:rsid w:val="00616072"/>
    <w:rsid w:val="00616125"/>
    <w:rsid w:val="00616200"/>
    <w:rsid w:val="006164AD"/>
    <w:rsid w:val="006169B9"/>
    <w:rsid w:val="00616A38"/>
    <w:rsid w:val="00616B69"/>
    <w:rsid w:val="00616CB9"/>
    <w:rsid w:val="00616F97"/>
    <w:rsid w:val="0061709D"/>
    <w:rsid w:val="00617215"/>
    <w:rsid w:val="0061748F"/>
    <w:rsid w:val="00617FD4"/>
    <w:rsid w:val="0062046F"/>
    <w:rsid w:val="006204EF"/>
    <w:rsid w:val="00620569"/>
    <w:rsid w:val="00620773"/>
    <w:rsid w:val="00620790"/>
    <w:rsid w:val="00620DD6"/>
    <w:rsid w:val="00620EA6"/>
    <w:rsid w:val="00620F80"/>
    <w:rsid w:val="00622AA3"/>
    <w:rsid w:val="00622B43"/>
    <w:rsid w:val="00622BCE"/>
    <w:rsid w:val="00622BF5"/>
    <w:rsid w:val="006230C8"/>
    <w:rsid w:val="0062329C"/>
    <w:rsid w:val="0062351C"/>
    <w:rsid w:val="00623B1A"/>
    <w:rsid w:val="00623E4C"/>
    <w:rsid w:val="00624045"/>
    <w:rsid w:val="0062414D"/>
    <w:rsid w:val="0062431E"/>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48B"/>
    <w:rsid w:val="00630B58"/>
    <w:rsid w:val="00630C6D"/>
    <w:rsid w:val="00630F67"/>
    <w:rsid w:val="00631221"/>
    <w:rsid w:val="00631623"/>
    <w:rsid w:val="0063162E"/>
    <w:rsid w:val="0063167E"/>
    <w:rsid w:val="00631DD9"/>
    <w:rsid w:val="00631EDF"/>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1A5"/>
    <w:rsid w:val="00641990"/>
    <w:rsid w:val="00641A51"/>
    <w:rsid w:val="00641E6C"/>
    <w:rsid w:val="006420A9"/>
    <w:rsid w:val="006425AF"/>
    <w:rsid w:val="006425DF"/>
    <w:rsid w:val="006429A3"/>
    <w:rsid w:val="006429FE"/>
    <w:rsid w:val="00642BB4"/>
    <w:rsid w:val="0064379B"/>
    <w:rsid w:val="00643919"/>
    <w:rsid w:val="00643CAF"/>
    <w:rsid w:val="00643F5C"/>
    <w:rsid w:val="00643FB8"/>
    <w:rsid w:val="0064459E"/>
    <w:rsid w:val="006449A3"/>
    <w:rsid w:val="00645C0C"/>
    <w:rsid w:val="00645CA7"/>
    <w:rsid w:val="00645E1C"/>
    <w:rsid w:val="00645F72"/>
    <w:rsid w:val="00646123"/>
    <w:rsid w:val="0064619B"/>
    <w:rsid w:val="006468E5"/>
    <w:rsid w:val="00646BCA"/>
    <w:rsid w:val="00646DA5"/>
    <w:rsid w:val="00647052"/>
    <w:rsid w:val="00647410"/>
    <w:rsid w:val="0064750D"/>
    <w:rsid w:val="00647C49"/>
    <w:rsid w:val="00647CF6"/>
    <w:rsid w:val="006501DA"/>
    <w:rsid w:val="006503DC"/>
    <w:rsid w:val="0065079C"/>
    <w:rsid w:val="00650DEE"/>
    <w:rsid w:val="0065104C"/>
    <w:rsid w:val="006512DE"/>
    <w:rsid w:val="006518DB"/>
    <w:rsid w:val="006520FC"/>
    <w:rsid w:val="00652AEF"/>
    <w:rsid w:val="00652B11"/>
    <w:rsid w:val="00652CA1"/>
    <w:rsid w:val="0065311B"/>
    <w:rsid w:val="0065329D"/>
    <w:rsid w:val="006536A1"/>
    <w:rsid w:val="00653AB1"/>
    <w:rsid w:val="00653CA1"/>
    <w:rsid w:val="0065403E"/>
    <w:rsid w:val="00654061"/>
    <w:rsid w:val="00654452"/>
    <w:rsid w:val="006548F0"/>
    <w:rsid w:val="00654E74"/>
    <w:rsid w:val="00655069"/>
    <w:rsid w:val="00655A54"/>
    <w:rsid w:val="00655D6F"/>
    <w:rsid w:val="00655E4B"/>
    <w:rsid w:val="0065613E"/>
    <w:rsid w:val="0065631E"/>
    <w:rsid w:val="00656487"/>
    <w:rsid w:val="0065679B"/>
    <w:rsid w:val="006567FC"/>
    <w:rsid w:val="006568E2"/>
    <w:rsid w:val="006572B8"/>
    <w:rsid w:val="00657C9B"/>
    <w:rsid w:val="00657CC2"/>
    <w:rsid w:val="0066058F"/>
    <w:rsid w:val="00660733"/>
    <w:rsid w:val="0066108C"/>
    <w:rsid w:val="0066182A"/>
    <w:rsid w:val="00661953"/>
    <w:rsid w:val="006619D9"/>
    <w:rsid w:val="00661AE7"/>
    <w:rsid w:val="0066238C"/>
    <w:rsid w:val="00662B10"/>
    <w:rsid w:val="00662B95"/>
    <w:rsid w:val="00662D35"/>
    <w:rsid w:val="00663804"/>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67D"/>
    <w:rsid w:val="00667AE2"/>
    <w:rsid w:val="00667BDE"/>
    <w:rsid w:val="00667FEE"/>
    <w:rsid w:val="006700A1"/>
    <w:rsid w:val="00670371"/>
    <w:rsid w:val="00670382"/>
    <w:rsid w:val="006703C9"/>
    <w:rsid w:val="00670420"/>
    <w:rsid w:val="0067129F"/>
    <w:rsid w:val="006712BD"/>
    <w:rsid w:val="006717ED"/>
    <w:rsid w:val="00671B7B"/>
    <w:rsid w:val="006720D9"/>
    <w:rsid w:val="006722BB"/>
    <w:rsid w:val="006724F8"/>
    <w:rsid w:val="0067273C"/>
    <w:rsid w:val="00672912"/>
    <w:rsid w:val="006734DE"/>
    <w:rsid w:val="006735DF"/>
    <w:rsid w:val="00673721"/>
    <w:rsid w:val="006737A8"/>
    <w:rsid w:val="00673DCE"/>
    <w:rsid w:val="00674015"/>
    <w:rsid w:val="00674382"/>
    <w:rsid w:val="006748E6"/>
    <w:rsid w:val="00674A21"/>
    <w:rsid w:val="006755C2"/>
    <w:rsid w:val="00675A36"/>
    <w:rsid w:val="00675DDB"/>
    <w:rsid w:val="00676266"/>
    <w:rsid w:val="0067630A"/>
    <w:rsid w:val="006765B2"/>
    <w:rsid w:val="00676740"/>
    <w:rsid w:val="0067692D"/>
    <w:rsid w:val="00676AF6"/>
    <w:rsid w:val="00677041"/>
    <w:rsid w:val="006771EA"/>
    <w:rsid w:val="006775DD"/>
    <w:rsid w:val="00677651"/>
    <w:rsid w:val="00677ADE"/>
    <w:rsid w:val="00677B99"/>
    <w:rsid w:val="00677E0D"/>
    <w:rsid w:val="00680064"/>
    <w:rsid w:val="0068038F"/>
    <w:rsid w:val="00680EC7"/>
    <w:rsid w:val="0068103A"/>
    <w:rsid w:val="00681698"/>
    <w:rsid w:val="006816E0"/>
    <w:rsid w:val="00681E46"/>
    <w:rsid w:val="00682225"/>
    <w:rsid w:val="006823A4"/>
    <w:rsid w:val="00682750"/>
    <w:rsid w:val="00682AC6"/>
    <w:rsid w:val="00682B47"/>
    <w:rsid w:val="006838FF"/>
    <w:rsid w:val="00683B4F"/>
    <w:rsid w:val="00683B96"/>
    <w:rsid w:val="00683EE0"/>
    <w:rsid w:val="00683F3E"/>
    <w:rsid w:val="0068461C"/>
    <w:rsid w:val="00684CF7"/>
    <w:rsid w:val="006851AF"/>
    <w:rsid w:val="006854DE"/>
    <w:rsid w:val="00685CCC"/>
    <w:rsid w:val="00685F67"/>
    <w:rsid w:val="00685FB0"/>
    <w:rsid w:val="00686201"/>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943"/>
    <w:rsid w:val="00692A2C"/>
    <w:rsid w:val="00692B03"/>
    <w:rsid w:val="00692F22"/>
    <w:rsid w:val="0069347F"/>
    <w:rsid w:val="00693490"/>
    <w:rsid w:val="006939CE"/>
    <w:rsid w:val="00693AE3"/>
    <w:rsid w:val="00693D49"/>
    <w:rsid w:val="00694148"/>
    <w:rsid w:val="006944D7"/>
    <w:rsid w:val="00694534"/>
    <w:rsid w:val="006945D0"/>
    <w:rsid w:val="00694A58"/>
    <w:rsid w:val="00694ABC"/>
    <w:rsid w:val="00696296"/>
    <w:rsid w:val="006966B5"/>
    <w:rsid w:val="006970BB"/>
    <w:rsid w:val="00697614"/>
    <w:rsid w:val="0069799A"/>
    <w:rsid w:val="00697CFD"/>
    <w:rsid w:val="00697E7B"/>
    <w:rsid w:val="006A01A3"/>
    <w:rsid w:val="006A0846"/>
    <w:rsid w:val="006A0C1E"/>
    <w:rsid w:val="006A112A"/>
    <w:rsid w:val="006A168D"/>
    <w:rsid w:val="006A1C3B"/>
    <w:rsid w:val="006A1D3D"/>
    <w:rsid w:val="006A204D"/>
    <w:rsid w:val="006A2078"/>
    <w:rsid w:val="006A25DB"/>
    <w:rsid w:val="006A3522"/>
    <w:rsid w:val="006A35F2"/>
    <w:rsid w:val="006A360A"/>
    <w:rsid w:val="006A3827"/>
    <w:rsid w:val="006A4225"/>
    <w:rsid w:val="006A42F8"/>
    <w:rsid w:val="006A43D3"/>
    <w:rsid w:val="006A4409"/>
    <w:rsid w:val="006A4A93"/>
    <w:rsid w:val="006A4BB8"/>
    <w:rsid w:val="006A54CC"/>
    <w:rsid w:val="006A5875"/>
    <w:rsid w:val="006A5A50"/>
    <w:rsid w:val="006A5BD2"/>
    <w:rsid w:val="006A6678"/>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26A"/>
    <w:rsid w:val="006B1868"/>
    <w:rsid w:val="006B19C9"/>
    <w:rsid w:val="006B1AF7"/>
    <w:rsid w:val="006B1B11"/>
    <w:rsid w:val="006B1FE6"/>
    <w:rsid w:val="006B2DCD"/>
    <w:rsid w:val="006B2DD0"/>
    <w:rsid w:val="006B2F84"/>
    <w:rsid w:val="006B3523"/>
    <w:rsid w:val="006B35AA"/>
    <w:rsid w:val="006B39B0"/>
    <w:rsid w:val="006B3B61"/>
    <w:rsid w:val="006B4250"/>
    <w:rsid w:val="006B44FE"/>
    <w:rsid w:val="006B4CAD"/>
    <w:rsid w:val="006B553D"/>
    <w:rsid w:val="006B57EB"/>
    <w:rsid w:val="006B5FE5"/>
    <w:rsid w:val="006B62C6"/>
    <w:rsid w:val="006B6676"/>
    <w:rsid w:val="006B66DA"/>
    <w:rsid w:val="006B677D"/>
    <w:rsid w:val="006B67ED"/>
    <w:rsid w:val="006B6DDA"/>
    <w:rsid w:val="006B6E8A"/>
    <w:rsid w:val="006B711C"/>
    <w:rsid w:val="006B72DB"/>
    <w:rsid w:val="006B7504"/>
    <w:rsid w:val="006B76A6"/>
    <w:rsid w:val="006B784C"/>
    <w:rsid w:val="006B79F4"/>
    <w:rsid w:val="006B7F21"/>
    <w:rsid w:val="006C04B0"/>
    <w:rsid w:val="006C08B9"/>
    <w:rsid w:val="006C0A86"/>
    <w:rsid w:val="006C0F57"/>
    <w:rsid w:val="006C1051"/>
    <w:rsid w:val="006C1829"/>
    <w:rsid w:val="006C1DF6"/>
    <w:rsid w:val="006C1E83"/>
    <w:rsid w:val="006C204A"/>
    <w:rsid w:val="006C2134"/>
    <w:rsid w:val="006C2366"/>
    <w:rsid w:val="006C2B02"/>
    <w:rsid w:val="006C2F6D"/>
    <w:rsid w:val="006C3217"/>
    <w:rsid w:val="006C332C"/>
    <w:rsid w:val="006C3444"/>
    <w:rsid w:val="006C368E"/>
    <w:rsid w:val="006C388C"/>
    <w:rsid w:val="006C3A23"/>
    <w:rsid w:val="006C3AC9"/>
    <w:rsid w:val="006C3C5E"/>
    <w:rsid w:val="006C3D28"/>
    <w:rsid w:val="006C41DE"/>
    <w:rsid w:val="006C4ACD"/>
    <w:rsid w:val="006C4DF7"/>
    <w:rsid w:val="006C628B"/>
    <w:rsid w:val="006C6431"/>
    <w:rsid w:val="006C6607"/>
    <w:rsid w:val="006C669D"/>
    <w:rsid w:val="006C6A31"/>
    <w:rsid w:val="006C6FDE"/>
    <w:rsid w:val="006C71F5"/>
    <w:rsid w:val="006C721E"/>
    <w:rsid w:val="006C7463"/>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BC3"/>
    <w:rsid w:val="006D2CE0"/>
    <w:rsid w:val="006D2EE1"/>
    <w:rsid w:val="006D3004"/>
    <w:rsid w:val="006D361F"/>
    <w:rsid w:val="006D3894"/>
    <w:rsid w:val="006D3938"/>
    <w:rsid w:val="006D3AC7"/>
    <w:rsid w:val="006D3E9D"/>
    <w:rsid w:val="006D3FF1"/>
    <w:rsid w:val="006D4094"/>
    <w:rsid w:val="006D4180"/>
    <w:rsid w:val="006D4A3F"/>
    <w:rsid w:val="006D4CE6"/>
    <w:rsid w:val="006D4D2E"/>
    <w:rsid w:val="006D52B2"/>
    <w:rsid w:val="006D5463"/>
    <w:rsid w:val="006D58BF"/>
    <w:rsid w:val="006D640F"/>
    <w:rsid w:val="006D64A5"/>
    <w:rsid w:val="006D64F2"/>
    <w:rsid w:val="006D670B"/>
    <w:rsid w:val="006D6B6E"/>
    <w:rsid w:val="006D6CC4"/>
    <w:rsid w:val="006D6F47"/>
    <w:rsid w:val="006D7418"/>
    <w:rsid w:val="006D76D4"/>
    <w:rsid w:val="006D78B9"/>
    <w:rsid w:val="006D7CFD"/>
    <w:rsid w:val="006D7D5F"/>
    <w:rsid w:val="006E05E5"/>
    <w:rsid w:val="006E06F5"/>
    <w:rsid w:val="006E0C46"/>
    <w:rsid w:val="006E131C"/>
    <w:rsid w:val="006E139C"/>
    <w:rsid w:val="006E182F"/>
    <w:rsid w:val="006E217B"/>
    <w:rsid w:val="006E223D"/>
    <w:rsid w:val="006E2240"/>
    <w:rsid w:val="006E226B"/>
    <w:rsid w:val="006E2EB2"/>
    <w:rsid w:val="006E3425"/>
    <w:rsid w:val="006E3532"/>
    <w:rsid w:val="006E3558"/>
    <w:rsid w:val="006E3744"/>
    <w:rsid w:val="006E3A89"/>
    <w:rsid w:val="006E3B01"/>
    <w:rsid w:val="006E404F"/>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1D0"/>
    <w:rsid w:val="006E763A"/>
    <w:rsid w:val="006E7B09"/>
    <w:rsid w:val="006F0054"/>
    <w:rsid w:val="006F0437"/>
    <w:rsid w:val="006F07DC"/>
    <w:rsid w:val="006F087A"/>
    <w:rsid w:val="006F0C94"/>
    <w:rsid w:val="006F0D6C"/>
    <w:rsid w:val="006F17EB"/>
    <w:rsid w:val="006F1902"/>
    <w:rsid w:val="006F1967"/>
    <w:rsid w:val="006F1EDF"/>
    <w:rsid w:val="006F20AE"/>
    <w:rsid w:val="006F25CC"/>
    <w:rsid w:val="006F2603"/>
    <w:rsid w:val="006F2A33"/>
    <w:rsid w:val="006F33C1"/>
    <w:rsid w:val="006F3464"/>
    <w:rsid w:val="006F36AB"/>
    <w:rsid w:val="006F3783"/>
    <w:rsid w:val="006F38CC"/>
    <w:rsid w:val="006F3A67"/>
    <w:rsid w:val="006F3AD0"/>
    <w:rsid w:val="006F3F4E"/>
    <w:rsid w:val="006F42A0"/>
    <w:rsid w:val="006F5322"/>
    <w:rsid w:val="006F5531"/>
    <w:rsid w:val="006F5858"/>
    <w:rsid w:val="006F5915"/>
    <w:rsid w:val="006F5ACD"/>
    <w:rsid w:val="006F5DB4"/>
    <w:rsid w:val="006F6A86"/>
    <w:rsid w:val="006F6B68"/>
    <w:rsid w:val="006F722A"/>
    <w:rsid w:val="006F7640"/>
    <w:rsid w:val="006F788C"/>
    <w:rsid w:val="006F7929"/>
    <w:rsid w:val="006F7EB4"/>
    <w:rsid w:val="00701439"/>
    <w:rsid w:val="00701535"/>
    <w:rsid w:val="007015C8"/>
    <w:rsid w:val="00701920"/>
    <w:rsid w:val="00701B7A"/>
    <w:rsid w:val="00701DB5"/>
    <w:rsid w:val="007020C5"/>
    <w:rsid w:val="00702BF4"/>
    <w:rsid w:val="00702C15"/>
    <w:rsid w:val="00702EB6"/>
    <w:rsid w:val="00702EE6"/>
    <w:rsid w:val="007038B0"/>
    <w:rsid w:val="00703949"/>
    <w:rsid w:val="00703F32"/>
    <w:rsid w:val="007042B0"/>
    <w:rsid w:val="0070460A"/>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1D"/>
    <w:rsid w:val="00707785"/>
    <w:rsid w:val="00707914"/>
    <w:rsid w:val="00707A4F"/>
    <w:rsid w:val="00707A89"/>
    <w:rsid w:val="00707D02"/>
    <w:rsid w:val="00707E18"/>
    <w:rsid w:val="0071023D"/>
    <w:rsid w:val="007102B4"/>
    <w:rsid w:val="007103B0"/>
    <w:rsid w:val="007108EC"/>
    <w:rsid w:val="00710D44"/>
    <w:rsid w:val="0071125B"/>
    <w:rsid w:val="007114DE"/>
    <w:rsid w:val="007114E7"/>
    <w:rsid w:val="0071178E"/>
    <w:rsid w:val="0071181E"/>
    <w:rsid w:val="00711978"/>
    <w:rsid w:val="00711991"/>
    <w:rsid w:val="00711F0F"/>
    <w:rsid w:val="00711F50"/>
    <w:rsid w:val="00712122"/>
    <w:rsid w:val="007126B9"/>
    <w:rsid w:val="00712A53"/>
    <w:rsid w:val="00712CAA"/>
    <w:rsid w:val="00713214"/>
    <w:rsid w:val="00713496"/>
    <w:rsid w:val="0071365E"/>
    <w:rsid w:val="0071378F"/>
    <w:rsid w:val="00713CEC"/>
    <w:rsid w:val="007143D4"/>
    <w:rsid w:val="007145C3"/>
    <w:rsid w:val="00714E7F"/>
    <w:rsid w:val="0071564C"/>
    <w:rsid w:val="0071576C"/>
    <w:rsid w:val="00715E66"/>
    <w:rsid w:val="00716069"/>
    <w:rsid w:val="00716161"/>
    <w:rsid w:val="00716504"/>
    <w:rsid w:val="007165CD"/>
    <w:rsid w:val="007169A9"/>
    <w:rsid w:val="00717592"/>
    <w:rsid w:val="007179F5"/>
    <w:rsid w:val="00717AD5"/>
    <w:rsid w:val="00720561"/>
    <w:rsid w:val="00720620"/>
    <w:rsid w:val="00720703"/>
    <w:rsid w:val="00720F92"/>
    <w:rsid w:val="007213BA"/>
    <w:rsid w:val="007213C7"/>
    <w:rsid w:val="00721413"/>
    <w:rsid w:val="007217C0"/>
    <w:rsid w:val="007217F7"/>
    <w:rsid w:val="0072190F"/>
    <w:rsid w:val="007219A4"/>
    <w:rsid w:val="00721E85"/>
    <w:rsid w:val="007226A9"/>
    <w:rsid w:val="00722758"/>
    <w:rsid w:val="00722EEE"/>
    <w:rsid w:val="007230B6"/>
    <w:rsid w:val="0072315A"/>
    <w:rsid w:val="007233E1"/>
    <w:rsid w:val="007233EA"/>
    <w:rsid w:val="0072378A"/>
    <w:rsid w:val="007237DC"/>
    <w:rsid w:val="00723CD5"/>
    <w:rsid w:val="00724132"/>
    <w:rsid w:val="0072430B"/>
    <w:rsid w:val="007244D6"/>
    <w:rsid w:val="00724BDA"/>
    <w:rsid w:val="007250CE"/>
    <w:rsid w:val="0072571C"/>
    <w:rsid w:val="00725F86"/>
    <w:rsid w:val="007261EF"/>
    <w:rsid w:val="007262FA"/>
    <w:rsid w:val="00726537"/>
    <w:rsid w:val="00726B5C"/>
    <w:rsid w:val="00726DF3"/>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1BF"/>
    <w:rsid w:val="007322E1"/>
    <w:rsid w:val="00732B07"/>
    <w:rsid w:val="00732F73"/>
    <w:rsid w:val="007333AD"/>
    <w:rsid w:val="007335C7"/>
    <w:rsid w:val="007336CF"/>
    <w:rsid w:val="00733761"/>
    <w:rsid w:val="007338A6"/>
    <w:rsid w:val="00733B4E"/>
    <w:rsid w:val="007344AE"/>
    <w:rsid w:val="00734799"/>
    <w:rsid w:val="007348F9"/>
    <w:rsid w:val="00734A39"/>
    <w:rsid w:val="00734CA7"/>
    <w:rsid w:val="00734EFD"/>
    <w:rsid w:val="00735209"/>
    <w:rsid w:val="0073572E"/>
    <w:rsid w:val="00735A96"/>
    <w:rsid w:val="00735BF0"/>
    <w:rsid w:val="00735DCB"/>
    <w:rsid w:val="0073620A"/>
    <w:rsid w:val="00736703"/>
    <w:rsid w:val="007367EE"/>
    <w:rsid w:val="0073731F"/>
    <w:rsid w:val="00737483"/>
    <w:rsid w:val="0073775C"/>
    <w:rsid w:val="007379EC"/>
    <w:rsid w:val="00737B8A"/>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E27"/>
    <w:rsid w:val="00742F5D"/>
    <w:rsid w:val="007432CF"/>
    <w:rsid w:val="00743333"/>
    <w:rsid w:val="00743380"/>
    <w:rsid w:val="007433FF"/>
    <w:rsid w:val="00743DA5"/>
    <w:rsid w:val="0074407A"/>
    <w:rsid w:val="0074412F"/>
    <w:rsid w:val="00744585"/>
    <w:rsid w:val="00744649"/>
    <w:rsid w:val="00744824"/>
    <w:rsid w:val="00744B44"/>
    <w:rsid w:val="00744C2C"/>
    <w:rsid w:val="00744C6F"/>
    <w:rsid w:val="00744CDD"/>
    <w:rsid w:val="00744D5B"/>
    <w:rsid w:val="00745738"/>
    <w:rsid w:val="00745880"/>
    <w:rsid w:val="00745885"/>
    <w:rsid w:val="007458E0"/>
    <w:rsid w:val="00745AF6"/>
    <w:rsid w:val="00745FF4"/>
    <w:rsid w:val="00746747"/>
    <w:rsid w:val="00746A82"/>
    <w:rsid w:val="00746B83"/>
    <w:rsid w:val="00746C02"/>
    <w:rsid w:val="007479D6"/>
    <w:rsid w:val="00747ABD"/>
    <w:rsid w:val="00747EBB"/>
    <w:rsid w:val="0075025D"/>
    <w:rsid w:val="007510F8"/>
    <w:rsid w:val="00751D19"/>
    <w:rsid w:val="00751F88"/>
    <w:rsid w:val="007525CE"/>
    <w:rsid w:val="007534E3"/>
    <w:rsid w:val="00753663"/>
    <w:rsid w:val="007536AD"/>
    <w:rsid w:val="0075382B"/>
    <w:rsid w:val="00753A9B"/>
    <w:rsid w:val="00753F55"/>
    <w:rsid w:val="007552A5"/>
    <w:rsid w:val="0075549C"/>
    <w:rsid w:val="0075556B"/>
    <w:rsid w:val="007559A2"/>
    <w:rsid w:val="00755B98"/>
    <w:rsid w:val="00755CF4"/>
    <w:rsid w:val="00755D42"/>
    <w:rsid w:val="00756361"/>
    <w:rsid w:val="00756787"/>
    <w:rsid w:val="0075689F"/>
    <w:rsid w:val="00756967"/>
    <w:rsid w:val="00756FA5"/>
    <w:rsid w:val="00757177"/>
    <w:rsid w:val="007572BC"/>
    <w:rsid w:val="00757343"/>
    <w:rsid w:val="0075780D"/>
    <w:rsid w:val="00757B11"/>
    <w:rsid w:val="0076001D"/>
    <w:rsid w:val="00760415"/>
    <w:rsid w:val="00760CEC"/>
    <w:rsid w:val="00760FF0"/>
    <w:rsid w:val="007614A1"/>
    <w:rsid w:val="00761534"/>
    <w:rsid w:val="00761768"/>
    <w:rsid w:val="00761E6D"/>
    <w:rsid w:val="00762092"/>
    <w:rsid w:val="00762B35"/>
    <w:rsid w:val="0076351B"/>
    <w:rsid w:val="0076365D"/>
    <w:rsid w:val="007637BB"/>
    <w:rsid w:val="007637BC"/>
    <w:rsid w:val="007638BA"/>
    <w:rsid w:val="00763A67"/>
    <w:rsid w:val="00763F94"/>
    <w:rsid w:val="00764054"/>
    <w:rsid w:val="007640E1"/>
    <w:rsid w:val="00764240"/>
    <w:rsid w:val="0076425B"/>
    <w:rsid w:val="007645F7"/>
    <w:rsid w:val="00764723"/>
    <w:rsid w:val="007647BE"/>
    <w:rsid w:val="0076487F"/>
    <w:rsid w:val="00764EED"/>
    <w:rsid w:val="00764F08"/>
    <w:rsid w:val="00765C09"/>
    <w:rsid w:val="00765C31"/>
    <w:rsid w:val="007665E8"/>
    <w:rsid w:val="00766787"/>
    <w:rsid w:val="007669E6"/>
    <w:rsid w:val="00766C3C"/>
    <w:rsid w:val="00766D13"/>
    <w:rsid w:val="00767650"/>
    <w:rsid w:val="0076782A"/>
    <w:rsid w:val="00767BCE"/>
    <w:rsid w:val="00767F1F"/>
    <w:rsid w:val="007703AA"/>
    <w:rsid w:val="0077064F"/>
    <w:rsid w:val="0077089A"/>
    <w:rsid w:val="00770A55"/>
    <w:rsid w:val="00770FDE"/>
    <w:rsid w:val="00771024"/>
    <w:rsid w:val="00771842"/>
    <w:rsid w:val="00771915"/>
    <w:rsid w:val="00771928"/>
    <w:rsid w:val="0077196D"/>
    <w:rsid w:val="007719C0"/>
    <w:rsid w:val="00771D60"/>
    <w:rsid w:val="007725D8"/>
    <w:rsid w:val="0077312E"/>
    <w:rsid w:val="007734DC"/>
    <w:rsid w:val="00773641"/>
    <w:rsid w:val="0077404D"/>
    <w:rsid w:val="0077428B"/>
    <w:rsid w:val="00774311"/>
    <w:rsid w:val="007745E7"/>
    <w:rsid w:val="007747BF"/>
    <w:rsid w:val="00774AF6"/>
    <w:rsid w:val="00774B64"/>
    <w:rsid w:val="00775674"/>
    <w:rsid w:val="00775BA9"/>
    <w:rsid w:val="00775BDD"/>
    <w:rsid w:val="00775D8F"/>
    <w:rsid w:val="00777246"/>
    <w:rsid w:val="007776AC"/>
    <w:rsid w:val="00777822"/>
    <w:rsid w:val="00777911"/>
    <w:rsid w:val="00777A7B"/>
    <w:rsid w:val="00777E61"/>
    <w:rsid w:val="00777EF3"/>
    <w:rsid w:val="0078004F"/>
    <w:rsid w:val="0078019D"/>
    <w:rsid w:val="00780218"/>
    <w:rsid w:val="007803C2"/>
    <w:rsid w:val="007809D7"/>
    <w:rsid w:val="00780CBF"/>
    <w:rsid w:val="0078137F"/>
    <w:rsid w:val="00781440"/>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30E"/>
    <w:rsid w:val="00783867"/>
    <w:rsid w:val="0078386B"/>
    <w:rsid w:val="0078389B"/>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4E7"/>
    <w:rsid w:val="0079184F"/>
    <w:rsid w:val="007919B9"/>
    <w:rsid w:val="00791C19"/>
    <w:rsid w:val="00791DEB"/>
    <w:rsid w:val="007922CD"/>
    <w:rsid w:val="00792617"/>
    <w:rsid w:val="00792925"/>
    <w:rsid w:val="00792AF7"/>
    <w:rsid w:val="00792DDB"/>
    <w:rsid w:val="007932D3"/>
    <w:rsid w:val="0079342A"/>
    <w:rsid w:val="007938E7"/>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0F4"/>
    <w:rsid w:val="007A177D"/>
    <w:rsid w:val="007A1A52"/>
    <w:rsid w:val="007A1FEC"/>
    <w:rsid w:val="007A22C6"/>
    <w:rsid w:val="007A240F"/>
    <w:rsid w:val="007A2575"/>
    <w:rsid w:val="007A264A"/>
    <w:rsid w:val="007A2A3D"/>
    <w:rsid w:val="007A2D26"/>
    <w:rsid w:val="007A3596"/>
    <w:rsid w:val="007A3F33"/>
    <w:rsid w:val="007A41E0"/>
    <w:rsid w:val="007A46AE"/>
    <w:rsid w:val="007A4C21"/>
    <w:rsid w:val="007A4C7B"/>
    <w:rsid w:val="007A4F79"/>
    <w:rsid w:val="007A4FF7"/>
    <w:rsid w:val="007A5180"/>
    <w:rsid w:val="007A53C0"/>
    <w:rsid w:val="007A5A1A"/>
    <w:rsid w:val="007A5D3C"/>
    <w:rsid w:val="007A6853"/>
    <w:rsid w:val="007A6A1F"/>
    <w:rsid w:val="007A6C66"/>
    <w:rsid w:val="007A7A19"/>
    <w:rsid w:val="007A7B2F"/>
    <w:rsid w:val="007B014F"/>
    <w:rsid w:val="007B0590"/>
    <w:rsid w:val="007B0883"/>
    <w:rsid w:val="007B0F66"/>
    <w:rsid w:val="007B10D7"/>
    <w:rsid w:val="007B16D9"/>
    <w:rsid w:val="007B18DF"/>
    <w:rsid w:val="007B1CC7"/>
    <w:rsid w:val="007B2269"/>
    <w:rsid w:val="007B2348"/>
    <w:rsid w:val="007B2410"/>
    <w:rsid w:val="007B27D1"/>
    <w:rsid w:val="007B2999"/>
    <w:rsid w:val="007B2BDE"/>
    <w:rsid w:val="007B30E3"/>
    <w:rsid w:val="007B315F"/>
    <w:rsid w:val="007B3298"/>
    <w:rsid w:val="007B32D5"/>
    <w:rsid w:val="007B343A"/>
    <w:rsid w:val="007B3E30"/>
    <w:rsid w:val="007B42C1"/>
    <w:rsid w:val="007B48EC"/>
    <w:rsid w:val="007B565A"/>
    <w:rsid w:val="007B57B7"/>
    <w:rsid w:val="007B5803"/>
    <w:rsid w:val="007B585D"/>
    <w:rsid w:val="007B5CF2"/>
    <w:rsid w:val="007B6AF5"/>
    <w:rsid w:val="007B6AFD"/>
    <w:rsid w:val="007B6D8E"/>
    <w:rsid w:val="007B6DE1"/>
    <w:rsid w:val="007B6E0F"/>
    <w:rsid w:val="007B725E"/>
    <w:rsid w:val="007B76FF"/>
    <w:rsid w:val="007B781F"/>
    <w:rsid w:val="007B7F2C"/>
    <w:rsid w:val="007C01BD"/>
    <w:rsid w:val="007C0214"/>
    <w:rsid w:val="007C07E7"/>
    <w:rsid w:val="007C0956"/>
    <w:rsid w:val="007C0A77"/>
    <w:rsid w:val="007C0BCE"/>
    <w:rsid w:val="007C0DA9"/>
    <w:rsid w:val="007C0E1D"/>
    <w:rsid w:val="007C1005"/>
    <w:rsid w:val="007C16EB"/>
    <w:rsid w:val="007C1D07"/>
    <w:rsid w:val="007C1F13"/>
    <w:rsid w:val="007C204A"/>
    <w:rsid w:val="007C2111"/>
    <w:rsid w:val="007C216D"/>
    <w:rsid w:val="007C2540"/>
    <w:rsid w:val="007C2C98"/>
    <w:rsid w:val="007C2CAE"/>
    <w:rsid w:val="007C31CB"/>
    <w:rsid w:val="007C331C"/>
    <w:rsid w:val="007C35EF"/>
    <w:rsid w:val="007C37EC"/>
    <w:rsid w:val="007C3E39"/>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6FB8"/>
    <w:rsid w:val="007C7034"/>
    <w:rsid w:val="007C77BD"/>
    <w:rsid w:val="007C785B"/>
    <w:rsid w:val="007C78E5"/>
    <w:rsid w:val="007C7A91"/>
    <w:rsid w:val="007C7FF6"/>
    <w:rsid w:val="007D0183"/>
    <w:rsid w:val="007D01E9"/>
    <w:rsid w:val="007D0B54"/>
    <w:rsid w:val="007D0D69"/>
    <w:rsid w:val="007D0E50"/>
    <w:rsid w:val="007D1114"/>
    <w:rsid w:val="007D1590"/>
    <w:rsid w:val="007D1AF6"/>
    <w:rsid w:val="007D1CB5"/>
    <w:rsid w:val="007D1EB4"/>
    <w:rsid w:val="007D1FF6"/>
    <w:rsid w:val="007D20F4"/>
    <w:rsid w:val="007D2113"/>
    <w:rsid w:val="007D26BF"/>
    <w:rsid w:val="007D27F5"/>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48A"/>
    <w:rsid w:val="007D6793"/>
    <w:rsid w:val="007D6F26"/>
    <w:rsid w:val="007D6F4D"/>
    <w:rsid w:val="007D70CC"/>
    <w:rsid w:val="007D78DC"/>
    <w:rsid w:val="007D7BFC"/>
    <w:rsid w:val="007D7C85"/>
    <w:rsid w:val="007E0078"/>
    <w:rsid w:val="007E04DD"/>
    <w:rsid w:val="007E0547"/>
    <w:rsid w:val="007E0A45"/>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3FA8"/>
    <w:rsid w:val="007E441A"/>
    <w:rsid w:val="007E4E23"/>
    <w:rsid w:val="007E518F"/>
    <w:rsid w:val="007E5293"/>
    <w:rsid w:val="007E55F4"/>
    <w:rsid w:val="007E57F6"/>
    <w:rsid w:val="007E5CCE"/>
    <w:rsid w:val="007E5D1B"/>
    <w:rsid w:val="007E5D75"/>
    <w:rsid w:val="007E6986"/>
    <w:rsid w:val="007E6F90"/>
    <w:rsid w:val="007E7418"/>
    <w:rsid w:val="007E7681"/>
    <w:rsid w:val="007E7691"/>
    <w:rsid w:val="007E7A17"/>
    <w:rsid w:val="007E7BA8"/>
    <w:rsid w:val="007E7CE0"/>
    <w:rsid w:val="007F0471"/>
    <w:rsid w:val="007F0630"/>
    <w:rsid w:val="007F06CC"/>
    <w:rsid w:val="007F0AE7"/>
    <w:rsid w:val="007F0D98"/>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7F7C7E"/>
    <w:rsid w:val="0080047C"/>
    <w:rsid w:val="00800564"/>
    <w:rsid w:val="00800A3A"/>
    <w:rsid w:val="00800BA4"/>
    <w:rsid w:val="00800DA8"/>
    <w:rsid w:val="00800E39"/>
    <w:rsid w:val="0080165B"/>
    <w:rsid w:val="00801A28"/>
    <w:rsid w:val="00801E63"/>
    <w:rsid w:val="00801F3C"/>
    <w:rsid w:val="00802073"/>
    <w:rsid w:val="0080246E"/>
    <w:rsid w:val="00802BD5"/>
    <w:rsid w:val="00802D5C"/>
    <w:rsid w:val="00802F46"/>
    <w:rsid w:val="008032DF"/>
    <w:rsid w:val="00803928"/>
    <w:rsid w:val="00803CCA"/>
    <w:rsid w:val="00803DBE"/>
    <w:rsid w:val="00804047"/>
    <w:rsid w:val="0080415E"/>
    <w:rsid w:val="00804202"/>
    <w:rsid w:val="008048AB"/>
    <w:rsid w:val="00804943"/>
    <w:rsid w:val="00804BEA"/>
    <w:rsid w:val="00804C4E"/>
    <w:rsid w:val="00804D51"/>
    <w:rsid w:val="00804F1A"/>
    <w:rsid w:val="008050A4"/>
    <w:rsid w:val="0080521D"/>
    <w:rsid w:val="0080530A"/>
    <w:rsid w:val="00805365"/>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42F"/>
    <w:rsid w:val="00810661"/>
    <w:rsid w:val="0081097F"/>
    <w:rsid w:val="00810E2C"/>
    <w:rsid w:val="008114B1"/>
    <w:rsid w:val="0081163F"/>
    <w:rsid w:val="00811918"/>
    <w:rsid w:val="00811BBC"/>
    <w:rsid w:val="008120DA"/>
    <w:rsid w:val="00812111"/>
    <w:rsid w:val="008122EB"/>
    <w:rsid w:val="00812384"/>
    <w:rsid w:val="008125E9"/>
    <w:rsid w:val="008127FC"/>
    <w:rsid w:val="008128A8"/>
    <w:rsid w:val="00812933"/>
    <w:rsid w:val="00812E97"/>
    <w:rsid w:val="00813301"/>
    <w:rsid w:val="0081338F"/>
    <w:rsid w:val="00813BDA"/>
    <w:rsid w:val="008140A5"/>
    <w:rsid w:val="00814362"/>
    <w:rsid w:val="0081457D"/>
    <w:rsid w:val="00814C12"/>
    <w:rsid w:val="00815078"/>
    <w:rsid w:val="008152E0"/>
    <w:rsid w:val="00815A74"/>
    <w:rsid w:val="00815D88"/>
    <w:rsid w:val="00816407"/>
    <w:rsid w:val="00816FAD"/>
    <w:rsid w:val="008170DC"/>
    <w:rsid w:val="0081717E"/>
    <w:rsid w:val="00817516"/>
    <w:rsid w:val="00817615"/>
    <w:rsid w:val="0081780D"/>
    <w:rsid w:val="00817A9D"/>
    <w:rsid w:val="00817B1A"/>
    <w:rsid w:val="00817C4A"/>
    <w:rsid w:val="00817FF6"/>
    <w:rsid w:val="00820541"/>
    <w:rsid w:val="0082061B"/>
    <w:rsid w:val="00820866"/>
    <w:rsid w:val="008208BD"/>
    <w:rsid w:val="00820A97"/>
    <w:rsid w:val="00821473"/>
    <w:rsid w:val="008218BD"/>
    <w:rsid w:val="00821B71"/>
    <w:rsid w:val="00821C46"/>
    <w:rsid w:val="008229D6"/>
    <w:rsid w:val="00823250"/>
    <w:rsid w:val="00823AEE"/>
    <w:rsid w:val="00823B8E"/>
    <w:rsid w:val="0082423D"/>
    <w:rsid w:val="00824832"/>
    <w:rsid w:val="00824CAB"/>
    <w:rsid w:val="00825408"/>
    <w:rsid w:val="00825527"/>
    <w:rsid w:val="0082562A"/>
    <w:rsid w:val="008257BD"/>
    <w:rsid w:val="00825A11"/>
    <w:rsid w:val="00825DA6"/>
    <w:rsid w:val="00825E25"/>
    <w:rsid w:val="00825E57"/>
    <w:rsid w:val="008260EE"/>
    <w:rsid w:val="008267ED"/>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93F"/>
    <w:rsid w:val="00831B08"/>
    <w:rsid w:val="00831B69"/>
    <w:rsid w:val="00832096"/>
    <w:rsid w:val="00832901"/>
    <w:rsid w:val="00832913"/>
    <w:rsid w:val="0083299E"/>
    <w:rsid w:val="00832CF9"/>
    <w:rsid w:val="00832EC3"/>
    <w:rsid w:val="00833387"/>
    <w:rsid w:val="00833519"/>
    <w:rsid w:val="0083389E"/>
    <w:rsid w:val="00833AAC"/>
    <w:rsid w:val="00833C2F"/>
    <w:rsid w:val="00834094"/>
    <w:rsid w:val="008343C8"/>
    <w:rsid w:val="008343D8"/>
    <w:rsid w:val="008343E0"/>
    <w:rsid w:val="00835542"/>
    <w:rsid w:val="00835936"/>
    <w:rsid w:val="00835A14"/>
    <w:rsid w:val="00836066"/>
    <w:rsid w:val="0083609D"/>
    <w:rsid w:val="0083706E"/>
    <w:rsid w:val="008371D6"/>
    <w:rsid w:val="0083763F"/>
    <w:rsid w:val="0083765F"/>
    <w:rsid w:val="008376D7"/>
    <w:rsid w:val="00837DEE"/>
    <w:rsid w:val="00840007"/>
    <w:rsid w:val="00840393"/>
    <w:rsid w:val="00840EFE"/>
    <w:rsid w:val="00840F6A"/>
    <w:rsid w:val="0084130C"/>
    <w:rsid w:val="008417BD"/>
    <w:rsid w:val="00841AAF"/>
    <w:rsid w:val="00841C5D"/>
    <w:rsid w:val="008423A2"/>
    <w:rsid w:val="00842944"/>
    <w:rsid w:val="00842995"/>
    <w:rsid w:val="008429DE"/>
    <w:rsid w:val="008429E3"/>
    <w:rsid w:val="00842BA6"/>
    <w:rsid w:val="00842E0D"/>
    <w:rsid w:val="0084316B"/>
    <w:rsid w:val="00843D9A"/>
    <w:rsid w:val="00844580"/>
    <w:rsid w:val="00844735"/>
    <w:rsid w:val="00844830"/>
    <w:rsid w:val="00845498"/>
    <w:rsid w:val="00845608"/>
    <w:rsid w:val="008458FA"/>
    <w:rsid w:val="00845935"/>
    <w:rsid w:val="00845A8D"/>
    <w:rsid w:val="00845C69"/>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47"/>
    <w:rsid w:val="00851168"/>
    <w:rsid w:val="00851546"/>
    <w:rsid w:val="008517AA"/>
    <w:rsid w:val="00851B26"/>
    <w:rsid w:val="00851CF9"/>
    <w:rsid w:val="00851FEB"/>
    <w:rsid w:val="00852365"/>
    <w:rsid w:val="0085287D"/>
    <w:rsid w:val="00852B7A"/>
    <w:rsid w:val="00852C36"/>
    <w:rsid w:val="00852F6E"/>
    <w:rsid w:val="00852FF8"/>
    <w:rsid w:val="008530C9"/>
    <w:rsid w:val="008534D2"/>
    <w:rsid w:val="008535AB"/>
    <w:rsid w:val="0085384E"/>
    <w:rsid w:val="008538C1"/>
    <w:rsid w:val="00853F35"/>
    <w:rsid w:val="00853FBC"/>
    <w:rsid w:val="00854071"/>
    <w:rsid w:val="008543C8"/>
    <w:rsid w:val="00854430"/>
    <w:rsid w:val="00854467"/>
    <w:rsid w:val="008547C4"/>
    <w:rsid w:val="00854E34"/>
    <w:rsid w:val="00854E9B"/>
    <w:rsid w:val="00855E4A"/>
    <w:rsid w:val="00855FA7"/>
    <w:rsid w:val="00855FEB"/>
    <w:rsid w:val="0085601A"/>
    <w:rsid w:val="00856345"/>
    <w:rsid w:val="00856C94"/>
    <w:rsid w:val="0085716D"/>
    <w:rsid w:val="0085799E"/>
    <w:rsid w:val="008579E0"/>
    <w:rsid w:val="00857ADF"/>
    <w:rsid w:val="00857D0C"/>
    <w:rsid w:val="00857FB7"/>
    <w:rsid w:val="0086024B"/>
    <w:rsid w:val="008604B7"/>
    <w:rsid w:val="008606EE"/>
    <w:rsid w:val="00860AB5"/>
    <w:rsid w:val="00860B0B"/>
    <w:rsid w:val="00860EDB"/>
    <w:rsid w:val="008610A9"/>
    <w:rsid w:val="00861388"/>
    <w:rsid w:val="008616BA"/>
    <w:rsid w:val="00861B22"/>
    <w:rsid w:val="00861BEC"/>
    <w:rsid w:val="00861BF8"/>
    <w:rsid w:val="00861C49"/>
    <w:rsid w:val="00861F79"/>
    <w:rsid w:val="00861F8C"/>
    <w:rsid w:val="008620A8"/>
    <w:rsid w:val="0086249C"/>
    <w:rsid w:val="008625A6"/>
    <w:rsid w:val="00862A2F"/>
    <w:rsid w:val="00862B90"/>
    <w:rsid w:val="00862FF5"/>
    <w:rsid w:val="0086300A"/>
    <w:rsid w:val="0086339A"/>
    <w:rsid w:val="0086359E"/>
    <w:rsid w:val="008636E2"/>
    <w:rsid w:val="008637DE"/>
    <w:rsid w:val="00864164"/>
    <w:rsid w:val="00864625"/>
    <w:rsid w:val="00864A79"/>
    <w:rsid w:val="00864C20"/>
    <w:rsid w:val="00864CF9"/>
    <w:rsid w:val="00864DC4"/>
    <w:rsid w:val="00864F19"/>
    <w:rsid w:val="008650D3"/>
    <w:rsid w:val="00865861"/>
    <w:rsid w:val="00865E4B"/>
    <w:rsid w:val="0086630C"/>
    <w:rsid w:val="00866931"/>
    <w:rsid w:val="00866E69"/>
    <w:rsid w:val="00866EEA"/>
    <w:rsid w:val="00866F86"/>
    <w:rsid w:val="0086714C"/>
    <w:rsid w:val="008676B9"/>
    <w:rsid w:val="008677D8"/>
    <w:rsid w:val="00867D55"/>
    <w:rsid w:val="008703F0"/>
    <w:rsid w:val="008706E8"/>
    <w:rsid w:val="008707D9"/>
    <w:rsid w:val="00871164"/>
    <w:rsid w:val="0087132B"/>
    <w:rsid w:val="0087156C"/>
    <w:rsid w:val="00871747"/>
    <w:rsid w:val="00871A49"/>
    <w:rsid w:val="0087223B"/>
    <w:rsid w:val="00872408"/>
    <w:rsid w:val="00872F30"/>
    <w:rsid w:val="00873093"/>
    <w:rsid w:val="008731B8"/>
    <w:rsid w:val="00873437"/>
    <w:rsid w:val="008734F4"/>
    <w:rsid w:val="0087366F"/>
    <w:rsid w:val="00873760"/>
    <w:rsid w:val="00873EFE"/>
    <w:rsid w:val="00874A22"/>
    <w:rsid w:val="00874A3B"/>
    <w:rsid w:val="00875672"/>
    <w:rsid w:val="00875AE2"/>
    <w:rsid w:val="00875C64"/>
    <w:rsid w:val="00875E63"/>
    <w:rsid w:val="00876317"/>
    <w:rsid w:val="00876A71"/>
    <w:rsid w:val="00876AD5"/>
    <w:rsid w:val="00877124"/>
    <w:rsid w:val="008776AF"/>
    <w:rsid w:val="008778DE"/>
    <w:rsid w:val="00877C98"/>
    <w:rsid w:val="00880022"/>
    <w:rsid w:val="008800CF"/>
    <w:rsid w:val="00880156"/>
    <w:rsid w:val="00880369"/>
    <w:rsid w:val="0088051C"/>
    <w:rsid w:val="00880C25"/>
    <w:rsid w:val="0088173E"/>
    <w:rsid w:val="00881BB6"/>
    <w:rsid w:val="00882761"/>
    <w:rsid w:val="008828AD"/>
    <w:rsid w:val="00882A2C"/>
    <w:rsid w:val="00882C29"/>
    <w:rsid w:val="00883361"/>
    <w:rsid w:val="00884469"/>
    <w:rsid w:val="00884758"/>
    <w:rsid w:val="00884DDB"/>
    <w:rsid w:val="00884FFD"/>
    <w:rsid w:val="00885411"/>
    <w:rsid w:val="008862A5"/>
    <w:rsid w:val="008862BA"/>
    <w:rsid w:val="00886648"/>
    <w:rsid w:val="008866DA"/>
    <w:rsid w:val="00886871"/>
    <w:rsid w:val="0088696A"/>
    <w:rsid w:val="00886FCC"/>
    <w:rsid w:val="0088704A"/>
    <w:rsid w:val="00887850"/>
    <w:rsid w:val="00887C7E"/>
    <w:rsid w:val="00887E3D"/>
    <w:rsid w:val="00890086"/>
    <w:rsid w:val="00890159"/>
    <w:rsid w:val="0089036F"/>
    <w:rsid w:val="0089061D"/>
    <w:rsid w:val="008906E8"/>
    <w:rsid w:val="00890757"/>
    <w:rsid w:val="00890779"/>
    <w:rsid w:val="00890BD4"/>
    <w:rsid w:val="00890BD5"/>
    <w:rsid w:val="00890D27"/>
    <w:rsid w:val="00890FCE"/>
    <w:rsid w:val="008915BE"/>
    <w:rsid w:val="00892129"/>
    <w:rsid w:val="00892380"/>
    <w:rsid w:val="008928D3"/>
    <w:rsid w:val="00892969"/>
    <w:rsid w:val="00892C01"/>
    <w:rsid w:val="00892D78"/>
    <w:rsid w:val="00892E2D"/>
    <w:rsid w:val="00892EAF"/>
    <w:rsid w:val="008933A3"/>
    <w:rsid w:val="008933BC"/>
    <w:rsid w:val="00893421"/>
    <w:rsid w:val="0089369D"/>
    <w:rsid w:val="00893909"/>
    <w:rsid w:val="00893997"/>
    <w:rsid w:val="00893C22"/>
    <w:rsid w:val="00893EE9"/>
    <w:rsid w:val="00894904"/>
    <w:rsid w:val="00894B56"/>
    <w:rsid w:val="00894D56"/>
    <w:rsid w:val="00894E74"/>
    <w:rsid w:val="00894E95"/>
    <w:rsid w:val="00895322"/>
    <w:rsid w:val="0089550A"/>
    <w:rsid w:val="00895663"/>
    <w:rsid w:val="008956B5"/>
    <w:rsid w:val="0089695A"/>
    <w:rsid w:val="008975D8"/>
    <w:rsid w:val="008978E7"/>
    <w:rsid w:val="00897E79"/>
    <w:rsid w:val="008A0166"/>
    <w:rsid w:val="008A03AA"/>
    <w:rsid w:val="008A0D76"/>
    <w:rsid w:val="008A0F05"/>
    <w:rsid w:val="008A0F8C"/>
    <w:rsid w:val="008A18FE"/>
    <w:rsid w:val="008A19D3"/>
    <w:rsid w:val="008A1D69"/>
    <w:rsid w:val="008A1DEE"/>
    <w:rsid w:val="008A1EE0"/>
    <w:rsid w:val="008A1F80"/>
    <w:rsid w:val="008A20B9"/>
    <w:rsid w:val="008A236A"/>
    <w:rsid w:val="008A2636"/>
    <w:rsid w:val="008A2A14"/>
    <w:rsid w:val="008A2C3D"/>
    <w:rsid w:val="008A3121"/>
    <w:rsid w:val="008A3204"/>
    <w:rsid w:val="008A38C6"/>
    <w:rsid w:val="008A3997"/>
    <w:rsid w:val="008A3D76"/>
    <w:rsid w:val="008A4143"/>
    <w:rsid w:val="008A4582"/>
    <w:rsid w:val="008A459E"/>
    <w:rsid w:val="008A4BE7"/>
    <w:rsid w:val="008A4EBF"/>
    <w:rsid w:val="008A51AF"/>
    <w:rsid w:val="008A53E3"/>
    <w:rsid w:val="008A54F8"/>
    <w:rsid w:val="008A5925"/>
    <w:rsid w:val="008A5B5B"/>
    <w:rsid w:val="008A5DC6"/>
    <w:rsid w:val="008A5EF3"/>
    <w:rsid w:val="008A61CB"/>
    <w:rsid w:val="008A62C5"/>
    <w:rsid w:val="008A648D"/>
    <w:rsid w:val="008A650B"/>
    <w:rsid w:val="008A697D"/>
    <w:rsid w:val="008A6A56"/>
    <w:rsid w:val="008A6ED0"/>
    <w:rsid w:val="008A7393"/>
    <w:rsid w:val="008A7639"/>
    <w:rsid w:val="008A76A1"/>
    <w:rsid w:val="008A7799"/>
    <w:rsid w:val="008A7884"/>
    <w:rsid w:val="008A793D"/>
    <w:rsid w:val="008A7946"/>
    <w:rsid w:val="008A7BD1"/>
    <w:rsid w:val="008B010C"/>
    <w:rsid w:val="008B0242"/>
    <w:rsid w:val="008B030E"/>
    <w:rsid w:val="008B058E"/>
    <w:rsid w:val="008B085D"/>
    <w:rsid w:val="008B1439"/>
    <w:rsid w:val="008B1904"/>
    <w:rsid w:val="008B1E77"/>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0D4"/>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0F4"/>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07B"/>
    <w:rsid w:val="008D1222"/>
    <w:rsid w:val="008D14BA"/>
    <w:rsid w:val="008D18D8"/>
    <w:rsid w:val="008D2052"/>
    <w:rsid w:val="008D2162"/>
    <w:rsid w:val="008D32F8"/>
    <w:rsid w:val="008D3572"/>
    <w:rsid w:val="008D379B"/>
    <w:rsid w:val="008D39FE"/>
    <w:rsid w:val="008D404D"/>
    <w:rsid w:val="008D412D"/>
    <w:rsid w:val="008D452F"/>
    <w:rsid w:val="008D4608"/>
    <w:rsid w:val="008D47BB"/>
    <w:rsid w:val="008D48F8"/>
    <w:rsid w:val="008D4C1B"/>
    <w:rsid w:val="008D4C84"/>
    <w:rsid w:val="008D4FCC"/>
    <w:rsid w:val="008D53E4"/>
    <w:rsid w:val="008D540D"/>
    <w:rsid w:val="008D5545"/>
    <w:rsid w:val="008D602B"/>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B30"/>
    <w:rsid w:val="008E1F92"/>
    <w:rsid w:val="008E21F9"/>
    <w:rsid w:val="008E222D"/>
    <w:rsid w:val="008E25EF"/>
    <w:rsid w:val="008E25FF"/>
    <w:rsid w:val="008E28E8"/>
    <w:rsid w:val="008E2A1E"/>
    <w:rsid w:val="008E3500"/>
    <w:rsid w:val="008E3502"/>
    <w:rsid w:val="008E364A"/>
    <w:rsid w:val="008E3C4B"/>
    <w:rsid w:val="008E3FF2"/>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345"/>
    <w:rsid w:val="008F6823"/>
    <w:rsid w:val="008F694F"/>
    <w:rsid w:val="008F69A5"/>
    <w:rsid w:val="008F6E06"/>
    <w:rsid w:val="008F6EBD"/>
    <w:rsid w:val="008F71B0"/>
    <w:rsid w:val="008F71F0"/>
    <w:rsid w:val="008F767D"/>
    <w:rsid w:val="008F774E"/>
    <w:rsid w:val="008F78EF"/>
    <w:rsid w:val="008F7941"/>
    <w:rsid w:val="008F7B77"/>
    <w:rsid w:val="009006E2"/>
    <w:rsid w:val="00900E32"/>
    <w:rsid w:val="00901090"/>
    <w:rsid w:val="00901211"/>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0A"/>
    <w:rsid w:val="009100DC"/>
    <w:rsid w:val="009101BF"/>
    <w:rsid w:val="009108D4"/>
    <w:rsid w:val="00910AF9"/>
    <w:rsid w:val="00910FEC"/>
    <w:rsid w:val="009115D6"/>
    <w:rsid w:val="009115F2"/>
    <w:rsid w:val="00911983"/>
    <w:rsid w:val="00911BE0"/>
    <w:rsid w:val="00911EC7"/>
    <w:rsid w:val="00912192"/>
    <w:rsid w:val="009126C8"/>
    <w:rsid w:val="009126D1"/>
    <w:rsid w:val="00912773"/>
    <w:rsid w:val="009128EF"/>
    <w:rsid w:val="00912D8D"/>
    <w:rsid w:val="00912E5C"/>
    <w:rsid w:val="009133EA"/>
    <w:rsid w:val="009139A8"/>
    <w:rsid w:val="00913C34"/>
    <w:rsid w:val="0091406A"/>
    <w:rsid w:val="009141FD"/>
    <w:rsid w:val="00914996"/>
    <w:rsid w:val="009149B4"/>
    <w:rsid w:val="00914E4B"/>
    <w:rsid w:val="00915479"/>
    <w:rsid w:val="00915A98"/>
    <w:rsid w:val="00915CC6"/>
    <w:rsid w:val="00915DAB"/>
    <w:rsid w:val="00915E19"/>
    <w:rsid w:val="009167AE"/>
    <w:rsid w:val="00916F7E"/>
    <w:rsid w:val="009172AC"/>
    <w:rsid w:val="009173E6"/>
    <w:rsid w:val="009175CF"/>
    <w:rsid w:val="00917917"/>
    <w:rsid w:val="00920343"/>
    <w:rsid w:val="009204DB"/>
    <w:rsid w:val="00920775"/>
    <w:rsid w:val="0092093C"/>
    <w:rsid w:val="0092098B"/>
    <w:rsid w:val="00920AAF"/>
    <w:rsid w:val="00920DA0"/>
    <w:rsid w:val="00920FBB"/>
    <w:rsid w:val="00921620"/>
    <w:rsid w:val="00921889"/>
    <w:rsid w:val="00921EB5"/>
    <w:rsid w:val="00922028"/>
    <w:rsid w:val="009220F3"/>
    <w:rsid w:val="0092215C"/>
    <w:rsid w:val="009223ED"/>
    <w:rsid w:val="00922732"/>
    <w:rsid w:val="00922A14"/>
    <w:rsid w:val="00922B7F"/>
    <w:rsid w:val="00922E80"/>
    <w:rsid w:val="00923626"/>
    <w:rsid w:val="0092374B"/>
    <w:rsid w:val="00923791"/>
    <w:rsid w:val="00923F9B"/>
    <w:rsid w:val="00923FF1"/>
    <w:rsid w:val="0092456E"/>
    <w:rsid w:val="00924891"/>
    <w:rsid w:val="00924C4A"/>
    <w:rsid w:val="00924E25"/>
    <w:rsid w:val="009251BD"/>
    <w:rsid w:val="009256D0"/>
    <w:rsid w:val="00925716"/>
    <w:rsid w:val="00925C8F"/>
    <w:rsid w:val="00925DF5"/>
    <w:rsid w:val="00925EC9"/>
    <w:rsid w:val="009260BB"/>
    <w:rsid w:val="00926150"/>
    <w:rsid w:val="009263ED"/>
    <w:rsid w:val="009264DC"/>
    <w:rsid w:val="00926605"/>
    <w:rsid w:val="00926A37"/>
    <w:rsid w:val="00926CA4"/>
    <w:rsid w:val="00926CDF"/>
    <w:rsid w:val="00926E67"/>
    <w:rsid w:val="00927137"/>
    <w:rsid w:val="00927469"/>
    <w:rsid w:val="009276CC"/>
    <w:rsid w:val="009276CE"/>
    <w:rsid w:val="009278F3"/>
    <w:rsid w:val="00927D65"/>
    <w:rsid w:val="00927E9A"/>
    <w:rsid w:val="00927FCD"/>
    <w:rsid w:val="00930393"/>
    <w:rsid w:val="009303E2"/>
    <w:rsid w:val="009304DD"/>
    <w:rsid w:val="00930A48"/>
    <w:rsid w:val="00930EA8"/>
    <w:rsid w:val="009316DD"/>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7EA"/>
    <w:rsid w:val="009368DF"/>
    <w:rsid w:val="0093743F"/>
    <w:rsid w:val="00937529"/>
    <w:rsid w:val="009376D8"/>
    <w:rsid w:val="0093781F"/>
    <w:rsid w:val="00937958"/>
    <w:rsid w:val="00937C90"/>
    <w:rsid w:val="009400E2"/>
    <w:rsid w:val="009403EC"/>
    <w:rsid w:val="009405C9"/>
    <w:rsid w:val="00941215"/>
    <w:rsid w:val="009414CA"/>
    <w:rsid w:val="00941AAE"/>
    <w:rsid w:val="00941BE2"/>
    <w:rsid w:val="00942A9B"/>
    <w:rsid w:val="00942FD4"/>
    <w:rsid w:val="009432D0"/>
    <w:rsid w:val="0094376C"/>
    <w:rsid w:val="00943E6A"/>
    <w:rsid w:val="009447B8"/>
    <w:rsid w:val="009447D1"/>
    <w:rsid w:val="00944CD7"/>
    <w:rsid w:val="009450A1"/>
    <w:rsid w:val="009450A8"/>
    <w:rsid w:val="00945896"/>
    <w:rsid w:val="00945AD4"/>
    <w:rsid w:val="00945AF3"/>
    <w:rsid w:val="00945C69"/>
    <w:rsid w:val="00945D5B"/>
    <w:rsid w:val="00945F1F"/>
    <w:rsid w:val="00946019"/>
    <w:rsid w:val="00946290"/>
    <w:rsid w:val="00946736"/>
    <w:rsid w:val="00946741"/>
    <w:rsid w:val="00946A7E"/>
    <w:rsid w:val="00946AEB"/>
    <w:rsid w:val="009471A2"/>
    <w:rsid w:val="009471F2"/>
    <w:rsid w:val="009472F6"/>
    <w:rsid w:val="00947751"/>
    <w:rsid w:val="009479C6"/>
    <w:rsid w:val="00947D66"/>
    <w:rsid w:val="00950C04"/>
    <w:rsid w:val="00950C09"/>
    <w:rsid w:val="00950D94"/>
    <w:rsid w:val="009513F7"/>
    <w:rsid w:val="00951528"/>
    <w:rsid w:val="00951758"/>
    <w:rsid w:val="00951F33"/>
    <w:rsid w:val="00952115"/>
    <w:rsid w:val="00952258"/>
    <w:rsid w:val="0095236D"/>
    <w:rsid w:val="00952438"/>
    <w:rsid w:val="00952BF8"/>
    <w:rsid w:val="0095319B"/>
    <w:rsid w:val="00953241"/>
    <w:rsid w:val="00953420"/>
    <w:rsid w:val="00953908"/>
    <w:rsid w:val="00953B5C"/>
    <w:rsid w:val="00953DA4"/>
    <w:rsid w:val="00953F7C"/>
    <w:rsid w:val="009541AB"/>
    <w:rsid w:val="00954353"/>
    <w:rsid w:val="0095452A"/>
    <w:rsid w:val="009548D3"/>
    <w:rsid w:val="00954CCF"/>
    <w:rsid w:val="00954D2A"/>
    <w:rsid w:val="00954E28"/>
    <w:rsid w:val="00955133"/>
    <w:rsid w:val="009556EB"/>
    <w:rsid w:val="00955B3B"/>
    <w:rsid w:val="00955DF3"/>
    <w:rsid w:val="00956037"/>
    <w:rsid w:val="0095614C"/>
    <w:rsid w:val="0095618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3AD"/>
    <w:rsid w:val="00966B6A"/>
    <w:rsid w:val="00966E3E"/>
    <w:rsid w:val="009671FD"/>
    <w:rsid w:val="009673C7"/>
    <w:rsid w:val="009675A4"/>
    <w:rsid w:val="009677B9"/>
    <w:rsid w:val="00967ADE"/>
    <w:rsid w:val="00970032"/>
    <w:rsid w:val="009703E1"/>
    <w:rsid w:val="0097068F"/>
    <w:rsid w:val="00970A7E"/>
    <w:rsid w:val="009711B9"/>
    <w:rsid w:val="009712DD"/>
    <w:rsid w:val="009714AA"/>
    <w:rsid w:val="00971A9D"/>
    <w:rsid w:val="00971CFD"/>
    <w:rsid w:val="00971F8C"/>
    <w:rsid w:val="009726D5"/>
    <w:rsid w:val="00972A8D"/>
    <w:rsid w:val="009731AE"/>
    <w:rsid w:val="009741A9"/>
    <w:rsid w:val="009744FF"/>
    <w:rsid w:val="0097489A"/>
    <w:rsid w:val="00974B06"/>
    <w:rsid w:val="00974FFE"/>
    <w:rsid w:val="009761FB"/>
    <w:rsid w:val="009764A7"/>
    <w:rsid w:val="009764C7"/>
    <w:rsid w:val="00976651"/>
    <w:rsid w:val="00977174"/>
    <w:rsid w:val="009774A1"/>
    <w:rsid w:val="00977BA4"/>
    <w:rsid w:val="00977EF1"/>
    <w:rsid w:val="009805A3"/>
    <w:rsid w:val="00980AE3"/>
    <w:rsid w:val="00981537"/>
    <w:rsid w:val="00981E86"/>
    <w:rsid w:val="0098239C"/>
    <w:rsid w:val="009827B4"/>
    <w:rsid w:val="0098286D"/>
    <w:rsid w:val="009828D2"/>
    <w:rsid w:val="00982C5A"/>
    <w:rsid w:val="00982D04"/>
    <w:rsid w:val="00982D40"/>
    <w:rsid w:val="00982FBD"/>
    <w:rsid w:val="00982FCF"/>
    <w:rsid w:val="009836D1"/>
    <w:rsid w:val="009838D0"/>
    <w:rsid w:val="009838E2"/>
    <w:rsid w:val="00983F6A"/>
    <w:rsid w:val="0098410B"/>
    <w:rsid w:val="0098420D"/>
    <w:rsid w:val="009844D7"/>
    <w:rsid w:val="009849FB"/>
    <w:rsid w:val="00984BDF"/>
    <w:rsid w:val="00984C4F"/>
    <w:rsid w:val="009851A7"/>
    <w:rsid w:val="00985DB7"/>
    <w:rsid w:val="00986186"/>
    <w:rsid w:val="00986584"/>
    <w:rsid w:val="00986B9A"/>
    <w:rsid w:val="009872A7"/>
    <w:rsid w:val="009876E3"/>
    <w:rsid w:val="00987730"/>
    <w:rsid w:val="0098783A"/>
    <w:rsid w:val="00987D7D"/>
    <w:rsid w:val="00987FE9"/>
    <w:rsid w:val="009904C4"/>
    <w:rsid w:val="009906C3"/>
    <w:rsid w:val="00990A37"/>
    <w:rsid w:val="00990ABA"/>
    <w:rsid w:val="00990F0C"/>
    <w:rsid w:val="00990F9F"/>
    <w:rsid w:val="00991145"/>
    <w:rsid w:val="009911A3"/>
    <w:rsid w:val="0099137D"/>
    <w:rsid w:val="00991573"/>
    <w:rsid w:val="0099162B"/>
    <w:rsid w:val="00991881"/>
    <w:rsid w:val="009918AB"/>
    <w:rsid w:val="00991B49"/>
    <w:rsid w:val="00991DB0"/>
    <w:rsid w:val="00991DCA"/>
    <w:rsid w:val="00992388"/>
    <w:rsid w:val="0099279D"/>
    <w:rsid w:val="00992ABA"/>
    <w:rsid w:val="00993341"/>
    <w:rsid w:val="0099343C"/>
    <w:rsid w:val="00993832"/>
    <w:rsid w:val="0099397B"/>
    <w:rsid w:val="00993BC0"/>
    <w:rsid w:val="0099491F"/>
    <w:rsid w:val="00994A50"/>
    <w:rsid w:val="00994C6D"/>
    <w:rsid w:val="00995051"/>
    <w:rsid w:val="009956D0"/>
    <w:rsid w:val="00995D3C"/>
    <w:rsid w:val="009969CF"/>
    <w:rsid w:val="00996EC7"/>
    <w:rsid w:val="009974DE"/>
    <w:rsid w:val="009975E1"/>
    <w:rsid w:val="009978D3"/>
    <w:rsid w:val="0099799F"/>
    <w:rsid w:val="00997A1A"/>
    <w:rsid w:val="00997CB9"/>
    <w:rsid w:val="00997CC3"/>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3E57"/>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1284"/>
    <w:rsid w:val="009B15D5"/>
    <w:rsid w:val="009B1CA8"/>
    <w:rsid w:val="009B2031"/>
    <w:rsid w:val="009B233E"/>
    <w:rsid w:val="009B24EF"/>
    <w:rsid w:val="009B2529"/>
    <w:rsid w:val="009B2B96"/>
    <w:rsid w:val="009B2C49"/>
    <w:rsid w:val="009B2DA5"/>
    <w:rsid w:val="009B3058"/>
    <w:rsid w:val="009B306A"/>
    <w:rsid w:val="009B3463"/>
    <w:rsid w:val="009B36B0"/>
    <w:rsid w:val="009B3FD5"/>
    <w:rsid w:val="009B4269"/>
    <w:rsid w:val="009B42B6"/>
    <w:rsid w:val="009B4368"/>
    <w:rsid w:val="009B45C2"/>
    <w:rsid w:val="009B4CFB"/>
    <w:rsid w:val="009B4D51"/>
    <w:rsid w:val="009B51BC"/>
    <w:rsid w:val="009B5AC4"/>
    <w:rsid w:val="009B5BD6"/>
    <w:rsid w:val="009B5DCB"/>
    <w:rsid w:val="009B6683"/>
    <w:rsid w:val="009B684F"/>
    <w:rsid w:val="009B6D0D"/>
    <w:rsid w:val="009B7022"/>
    <w:rsid w:val="009B71A5"/>
    <w:rsid w:val="009B7489"/>
    <w:rsid w:val="009B74E2"/>
    <w:rsid w:val="009B76CD"/>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8F9"/>
    <w:rsid w:val="009C2CEA"/>
    <w:rsid w:val="009C3265"/>
    <w:rsid w:val="009C3B7D"/>
    <w:rsid w:val="009C404F"/>
    <w:rsid w:val="009C4238"/>
    <w:rsid w:val="009C4392"/>
    <w:rsid w:val="009C4786"/>
    <w:rsid w:val="009C4D18"/>
    <w:rsid w:val="009C55FF"/>
    <w:rsid w:val="009C5670"/>
    <w:rsid w:val="009C56D4"/>
    <w:rsid w:val="009C5816"/>
    <w:rsid w:val="009C5E1B"/>
    <w:rsid w:val="009C5ED0"/>
    <w:rsid w:val="009C688B"/>
    <w:rsid w:val="009C6A40"/>
    <w:rsid w:val="009C7373"/>
    <w:rsid w:val="009C742C"/>
    <w:rsid w:val="009C757B"/>
    <w:rsid w:val="009C7756"/>
    <w:rsid w:val="009C78B4"/>
    <w:rsid w:val="009C790A"/>
    <w:rsid w:val="009C7A05"/>
    <w:rsid w:val="009C7FAA"/>
    <w:rsid w:val="009D00BE"/>
    <w:rsid w:val="009D0488"/>
    <w:rsid w:val="009D0776"/>
    <w:rsid w:val="009D0788"/>
    <w:rsid w:val="009D07DA"/>
    <w:rsid w:val="009D0B10"/>
    <w:rsid w:val="009D0BB7"/>
    <w:rsid w:val="009D0BEE"/>
    <w:rsid w:val="009D0E44"/>
    <w:rsid w:val="009D17A6"/>
    <w:rsid w:val="009D1926"/>
    <w:rsid w:val="009D1F25"/>
    <w:rsid w:val="009D24BC"/>
    <w:rsid w:val="009D29FE"/>
    <w:rsid w:val="009D2C1B"/>
    <w:rsid w:val="009D2FA3"/>
    <w:rsid w:val="009D2FBC"/>
    <w:rsid w:val="009D2FE3"/>
    <w:rsid w:val="009D31ED"/>
    <w:rsid w:val="009D3360"/>
    <w:rsid w:val="009D33DD"/>
    <w:rsid w:val="009D3585"/>
    <w:rsid w:val="009D38D4"/>
    <w:rsid w:val="009D3A64"/>
    <w:rsid w:val="009D3D66"/>
    <w:rsid w:val="009D3E6C"/>
    <w:rsid w:val="009D435B"/>
    <w:rsid w:val="009D4473"/>
    <w:rsid w:val="009D48BC"/>
    <w:rsid w:val="009D4CDD"/>
    <w:rsid w:val="009D4D53"/>
    <w:rsid w:val="009D4E3B"/>
    <w:rsid w:val="009D4F31"/>
    <w:rsid w:val="009D4FFE"/>
    <w:rsid w:val="009D5330"/>
    <w:rsid w:val="009D549F"/>
    <w:rsid w:val="009D54C8"/>
    <w:rsid w:val="009D60D1"/>
    <w:rsid w:val="009D63BD"/>
    <w:rsid w:val="009D690E"/>
    <w:rsid w:val="009D6AA3"/>
    <w:rsid w:val="009D6C43"/>
    <w:rsid w:val="009D6F01"/>
    <w:rsid w:val="009D716E"/>
    <w:rsid w:val="009D79AF"/>
    <w:rsid w:val="009D7A13"/>
    <w:rsid w:val="009E0153"/>
    <w:rsid w:val="009E0436"/>
    <w:rsid w:val="009E087A"/>
    <w:rsid w:val="009E109D"/>
    <w:rsid w:val="009E123B"/>
    <w:rsid w:val="009E188A"/>
    <w:rsid w:val="009E1F0F"/>
    <w:rsid w:val="009E1F67"/>
    <w:rsid w:val="009E22C3"/>
    <w:rsid w:val="009E23B2"/>
    <w:rsid w:val="009E24BC"/>
    <w:rsid w:val="009E26B2"/>
    <w:rsid w:val="009E2D32"/>
    <w:rsid w:val="009E2DDB"/>
    <w:rsid w:val="009E2FC5"/>
    <w:rsid w:val="009E320C"/>
    <w:rsid w:val="009E3534"/>
    <w:rsid w:val="009E4245"/>
    <w:rsid w:val="009E4378"/>
    <w:rsid w:val="009E4426"/>
    <w:rsid w:val="009E49B3"/>
    <w:rsid w:val="009E4B99"/>
    <w:rsid w:val="009E611D"/>
    <w:rsid w:val="009E65BD"/>
    <w:rsid w:val="009E667E"/>
    <w:rsid w:val="009E69B6"/>
    <w:rsid w:val="009E6AC5"/>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869"/>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9E2"/>
    <w:rsid w:val="00A02D32"/>
    <w:rsid w:val="00A02DA7"/>
    <w:rsid w:val="00A02EA1"/>
    <w:rsid w:val="00A02EB6"/>
    <w:rsid w:val="00A030AA"/>
    <w:rsid w:val="00A03336"/>
    <w:rsid w:val="00A036F1"/>
    <w:rsid w:val="00A03871"/>
    <w:rsid w:val="00A0391A"/>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422"/>
    <w:rsid w:val="00A105F6"/>
    <w:rsid w:val="00A10654"/>
    <w:rsid w:val="00A10B1A"/>
    <w:rsid w:val="00A10B9F"/>
    <w:rsid w:val="00A10F02"/>
    <w:rsid w:val="00A110D1"/>
    <w:rsid w:val="00A1138F"/>
    <w:rsid w:val="00A11520"/>
    <w:rsid w:val="00A11CBA"/>
    <w:rsid w:val="00A11E7C"/>
    <w:rsid w:val="00A11EAF"/>
    <w:rsid w:val="00A11F18"/>
    <w:rsid w:val="00A120CF"/>
    <w:rsid w:val="00A1212E"/>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084"/>
    <w:rsid w:val="00A153CD"/>
    <w:rsid w:val="00A15B9D"/>
    <w:rsid w:val="00A1619F"/>
    <w:rsid w:val="00A16511"/>
    <w:rsid w:val="00A16D1E"/>
    <w:rsid w:val="00A172F1"/>
    <w:rsid w:val="00A17306"/>
    <w:rsid w:val="00A1744E"/>
    <w:rsid w:val="00A17794"/>
    <w:rsid w:val="00A17B67"/>
    <w:rsid w:val="00A17FC3"/>
    <w:rsid w:val="00A204E4"/>
    <w:rsid w:val="00A2075A"/>
    <w:rsid w:val="00A20D72"/>
    <w:rsid w:val="00A20F7D"/>
    <w:rsid w:val="00A20FAF"/>
    <w:rsid w:val="00A212D2"/>
    <w:rsid w:val="00A2138F"/>
    <w:rsid w:val="00A21403"/>
    <w:rsid w:val="00A217C1"/>
    <w:rsid w:val="00A21D94"/>
    <w:rsid w:val="00A221A9"/>
    <w:rsid w:val="00A223BF"/>
    <w:rsid w:val="00A22769"/>
    <w:rsid w:val="00A228C7"/>
    <w:rsid w:val="00A229AA"/>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7535"/>
    <w:rsid w:val="00A27775"/>
    <w:rsid w:val="00A27C22"/>
    <w:rsid w:val="00A27D39"/>
    <w:rsid w:val="00A27DD7"/>
    <w:rsid w:val="00A302D1"/>
    <w:rsid w:val="00A30481"/>
    <w:rsid w:val="00A3048F"/>
    <w:rsid w:val="00A306F7"/>
    <w:rsid w:val="00A31035"/>
    <w:rsid w:val="00A312C1"/>
    <w:rsid w:val="00A31872"/>
    <w:rsid w:val="00A31999"/>
    <w:rsid w:val="00A31B17"/>
    <w:rsid w:val="00A31D62"/>
    <w:rsid w:val="00A31E62"/>
    <w:rsid w:val="00A323A5"/>
    <w:rsid w:val="00A32625"/>
    <w:rsid w:val="00A32A9F"/>
    <w:rsid w:val="00A32D2F"/>
    <w:rsid w:val="00A33062"/>
    <w:rsid w:val="00A3333D"/>
    <w:rsid w:val="00A337B2"/>
    <w:rsid w:val="00A33825"/>
    <w:rsid w:val="00A33AA9"/>
    <w:rsid w:val="00A33C8A"/>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B3"/>
    <w:rsid w:val="00A3624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0F5F"/>
    <w:rsid w:val="00A41088"/>
    <w:rsid w:val="00A412EA"/>
    <w:rsid w:val="00A413F8"/>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948"/>
    <w:rsid w:val="00A4644E"/>
    <w:rsid w:val="00A46852"/>
    <w:rsid w:val="00A469D7"/>
    <w:rsid w:val="00A46E75"/>
    <w:rsid w:val="00A47145"/>
    <w:rsid w:val="00A477BA"/>
    <w:rsid w:val="00A47917"/>
    <w:rsid w:val="00A47993"/>
    <w:rsid w:val="00A47E69"/>
    <w:rsid w:val="00A50689"/>
    <w:rsid w:val="00A509E9"/>
    <w:rsid w:val="00A50B9D"/>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5A5"/>
    <w:rsid w:val="00A54699"/>
    <w:rsid w:val="00A555DA"/>
    <w:rsid w:val="00A557B6"/>
    <w:rsid w:val="00A558B7"/>
    <w:rsid w:val="00A55B69"/>
    <w:rsid w:val="00A55E34"/>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B5"/>
    <w:rsid w:val="00A608CA"/>
    <w:rsid w:val="00A60AFE"/>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5C19"/>
    <w:rsid w:val="00A66634"/>
    <w:rsid w:val="00A66644"/>
    <w:rsid w:val="00A6665F"/>
    <w:rsid w:val="00A6689E"/>
    <w:rsid w:val="00A66AB4"/>
    <w:rsid w:val="00A66EF7"/>
    <w:rsid w:val="00A66F2D"/>
    <w:rsid w:val="00A67395"/>
    <w:rsid w:val="00A675DA"/>
    <w:rsid w:val="00A67718"/>
    <w:rsid w:val="00A67C4D"/>
    <w:rsid w:val="00A67D97"/>
    <w:rsid w:val="00A67DC7"/>
    <w:rsid w:val="00A67E40"/>
    <w:rsid w:val="00A70105"/>
    <w:rsid w:val="00A70352"/>
    <w:rsid w:val="00A70912"/>
    <w:rsid w:val="00A70A08"/>
    <w:rsid w:val="00A7180A"/>
    <w:rsid w:val="00A7193C"/>
    <w:rsid w:val="00A71DE6"/>
    <w:rsid w:val="00A71F59"/>
    <w:rsid w:val="00A723B8"/>
    <w:rsid w:val="00A725C3"/>
    <w:rsid w:val="00A72787"/>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4E3"/>
    <w:rsid w:val="00A836DD"/>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A7F"/>
    <w:rsid w:val="00A87AF6"/>
    <w:rsid w:val="00A90106"/>
    <w:rsid w:val="00A9029F"/>
    <w:rsid w:val="00A90659"/>
    <w:rsid w:val="00A90765"/>
    <w:rsid w:val="00A91451"/>
    <w:rsid w:val="00A916F0"/>
    <w:rsid w:val="00A9196B"/>
    <w:rsid w:val="00A92671"/>
    <w:rsid w:val="00A92711"/>
    <w:rsid w:val="00A9279A"/>
    <w:rsid w:val="00A927AC"/>
    <w:rsid w:val="00A92805"/>
    <w:rsid w:val="00A92A93"/>
    <w:rsid w:val="00A92B3D"/>
    <w:rsid w:val="00A92B40"/>
    <w:rsid w:val="00A92EA6"/>
    <w:rsid w:val="00A92F6C"/>
    <w:rsid w:val="00A936BE"/>
    <w:rsid w:val="00A93A57"/>
    <w:rsid w:val="00A93FD2"/>
    <w:rsid w:val="00A9408A"/>
    <w:rsid w:val="00A944E4"/>
    <w:rsid w:val="00A9495B"/>
    <w:rsid w:val="00A949FF"/>
    <w:rsid w:val="00A94BED"/>
    <w:rsid w:val="00A95082"/>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0B5"/>
    <w:rsid w:val="00AA00C6"/>
    <w:rsid w:val="00AA050D"/>
    <w:rsid w:val="00AA0962"/>
    <w:rsid w:val="00AA1048"/>
    <w:rsid w:val="00AA10F2"/>
    <w:rsid w:val="00AA131E"/>
    <w:rsid w:val="00AA1336"/>
    <w:rsid w:val="00AA14B1"/>
    <w:rsid w:val="00AA1555"/>
    <w:rsid w:val="00AA1680"/>
    <w:rsid w:val="00AA1724"/>
    <w:rsid w:val="00AA21A3"/>
    <w:rsid w:val="00AA24C8"/>
    <w:rsid w:val="00AA25CF"/>
    <w:rsid w:val="00AA281A"/>
    <w:rsid w:val="00AA2E53"/>
    <w:rsid w:val="00AA2F88"/>
    <w:rsid w:val="00AA3144"/>
    <w:rsid w:val="00AA32FE"/>
    <w:rsid w:val="00AA3544"/>
    <w:rsid w:val="00AA363C"/>
    <w:rsid w:val="00AA36A7"/>
    <w:rsid w:val="00AA36FD"/>
    <w:rsid w:val="00AA384A"/>
    <w:rsid w:val="00AA39C9"/>
    <w:rsid w:val="00AA487C"/>
    <w:rsid w:val="00AA499D"/>
    <w:rsid w:val="00AA4AAF"/>
    <w:rsid w:val="00AA4C51"/>
    <w:rsid w:val="00AA57F1"/>
    <w:rsid w:val="00AA58EE"/>
    <w:rsid w:val="00AA5AFF"/>
    <w:rsid w:val="00AA62EF"/>
    <w:rsid w:val="00AA69F4"/>
    <w:rsid w:val="00AA71E0"/>
    <w:rsid w:val="00AA74B3"/>
    <w:rsid w:val="00AA7791"/>
    <w:rsid w:val="00AA78ED"/>
    <w:rsid w:val="00AA7B9D"/>
    <w:rsid w:val="00AA7F5E"/>
    <w:rsid w:val="00AB09AC"/>
    <w:rsid w:val="00AB0D3C"/>
    <w:rsid w:val="00AB0E4A"/>
    <w:rsid w:val="00AB1A13"/>
    <w:rsid w:val="00AB1B9C"/>
    <w:rsid w:val="00AB1CB8"/>
    <w:rsid w:val="00AB2A85"/>
    <w:rsid w:val="00AB2C85"/>
    <w:rsid w:val="00AB355B"/>
    <w:rsid w:val="00AB41B7"/>
    <w:rsid w:val="00AB4A6C"/>
    <w:rsid w:val="00AB4B6B"/>
    <w:rsid w:val="00AB4D3B"/>
    <w:rsid w:val="00AB4EE8"/>
    <w:rsid w:val="00AB5CBE"/>
    <w:rsid w:val="00AB5D8D"/>
    <w:rsid w:val="00AB6018"/>
    <w:rsid w:val="00AB68B8"/>
    <w:rsid w:val="00AB6DF4"/>
    <w:rsid w:val="00AB6EF5"/>
    <w:rsid w:val="00AB762B"/>
    <w:rsid w:val="00AB77CF"/>
    <w:rsid w:val="00AB78E7"/>
    <w:rsid w:val="00AB7D5F"/>
    <w:rsid w:val="00AB7F58"/>
    <w:rsid w:val="00AC03AC"/>
    <w:rsid w:val="00AC0C07"/>
    <w:rsid w:val="00AC13EA"/>
    <w:rsid w:val="00AC15E0"/>
    <w:rsid w:val="00AC1642"/>
    <w:rsid w:val="00AC16F1"/>
    <w:rsid w:val="00AC1C1A"/>
    <w:rsid w:val="00AC1CEA"/>
    <w:rsid w:val="00AC1EA6"/>
    <w:rsid w:val="00AC1FDD"/>
    <w:rsid w:val="00AC21DE"/>
    <w:rsid w:val="00AC2849"/>
    <w:rsid w:val="00AC2976"/>
    <w:rsid w:val="00AC2BC3"/>
    <w:rsid w:val="00AC2F5D"/>
    <w:rsid w:val="00AC3345"/>
    <w:rsid w:val="00AC362C"/>
    <w:rsid w:val="00AC4338"/>
    <w:rsid w:val="00AC439E"/>
    <w:rsid w:val="00AC43ED"/>
    <w:rsid w:val="00AC45CC"/>
    <w:rsid w:val="00AC4700"/>
    <w:rsid w:val="00AC4A75"/>
    <w:rsid w:val="00AC4AAC"/>
    <w:rsid w:val="00AC4AF2"/>
    <w:rsid w:val="00AC518F"/>
    <w:rsid w:val="00AC533F"/>
    <w:rsid w:val="00AC56C9"/>
    <w:rsid w:val="00AC573F"/>
    <w:rsid w:val="00AC657C"/>
    <w:rsid w:val="00AC659E"/>
    <w:rsid w:val="00AC721E"/>
    <w:rsid w:val="00AC7229"/>
    <w:rsid w:val="00AC72D2"/>
    <w:rsid w:val="00AC72EA"/>
    <w:rsid w:val="00AC74DF"/>
    <w:rsid w:val="00AC77B1"/>
    <w:rsid w:val="00AC79A5"/>
    <w:rsid w:val="00AC7BFC"/>
    <w:rsid w:val="00AC7C9C"/>
    <w:rsid w:val="00AC7D2D"/>
    <w:rsid w:val="00AC7EDE"/>
    <w:rsid w:val="00AD0125"/>
    <w:rsid w:val="00AD0144"/>
    <w:rsid w:val="00AD019F"/>
    <w:rsid w:val="00AD0202"/>
    <w:rsid w:val="00AD0375"/>
    <w:rsid w:val="00AD0562"/>
    <w:rsid w:val="00AD0564"/>
    <w:rsid w:val="00AD05CB"/>
    <w:rsid w:val="00AD0750"/>
    <w:rsid w:val="00AD08E5"/>
    <w:rsid w:val="00AD0962"/>
    <w:rsid w:val="00AD0A22"/>
    <w:rsid w:val="00AD0DC2"/>
    <w:rsid w:val="00AD0F42"/>
    <w:rsid w:val="00AD14CD"/>
    <w:rsid w:val="00AD14E7"/>
    <w:rsid w:val="00AD2348"/>
    <w:rsid w:val="00AD2457"/>
    <w:rsid w:val="00AD28E1"/>
    <w:rsid w:val="00AD2A11"/>
    <w:rsid w:val="00AD2B75"/>
    <w:rsid w:val="00AD2BFB"/>
    <w:rsid w:val="00AD2CAA"/>
    <w:rsid w:val="00AD2D29"/>
    <w:rsid w:val="00AD2E43"/>
    <w:rsid w:val="00AD2FA9"/>
    <w:rsid w:val="00AD316A"/>
    <w:rsid w:val="00AD36E9"/>
    <w:rsid w:val="00AD376A"/>
    <w:rsid w:val="00AD37EB"/>
    <w:rsid w:val="00AD3A2E"/>
    <w:rsid w:val="00AD3AB8"/>
    <w:rsid w:val="00AD4130"/>
    <w:rsid w:val="00AD4135"/>
    <w:rsid w:val="00AD4A0E"/>
    <w:rsid w:val="00AD4A49"/>
    <w:rsid w:val="00AD4C87"/>
    <w:rsid w:val="00AD4EE5"/>
    <w:rsid w:val="00AD5957"/>
    <w:rsid w:val="00AD5AC5"/>
    <w:rsid w:val="00AD5BE1"/>
    <w:rsid w:val="00AD653A"/>
    <w:rsid w:val="00AD65F8"/>
    <w:rsid w:val="00AD6AD9"/>
    <w:rsid w:val="00AD6BB2"/>
    <w:rsid w:val="00AD6FB7"/>
    <w:rsid w:val="00AD7022"/>
    <w:rsid w:val="00AD723C"/>
    <w:rsid w:val="00AD72D8"/>
    <w:rsid w:val="00AD745F"/>
    <w:rsid w:val="00AD74BF"/>
    <w:rsid w:val="00AD77CE"/>
    <w:rsid w:val="00AE002B"/>
    <w:rsid w:val="00AE0317"/>
    <w:rsid w:val="00AE0396"/>
    <w:rsid w:val="00AE03F2"/>
    <w:rsid w:val="00AE04B4"/>
    <w:rsid w:val="00AE0547"/>
    <w:rsid w:val="00AE0E21"/>
    <w:rsid w:val="00AE0FCC"/>
    <w:rsid w:val="00AE1308"/>
    <w:rsid w:val="00AE14D8"/>
    <w:rsid w:val="00AE15A5"/>
    <w:rsid w:val="00AE1AAA"/>
    <w:rsid w:val="00AE2907"/>
    <w:rsid w:val="00AE2FFE"/>
    <w:rsid w:val="00AE34B5"/>
    <w:rsid w:val="00AE3899"/>
    <w:rsid w:val="00AE3E07"/>
    <w:rsid w:val="00AE3E0B"/>
    <w:rsid w:val="00AE3E11"/>
    <w:rsid w:val="00AE3FD3"/>
    <w:rsid w:val="00AE4321"/>
    <w:rsid w:val="00AE4690"/>
    <w:rsid w:val="00AE46D5"/>
    <w:rsid w:val="00AE4780"/>
    <w:rsid w:val="00AE4867"/>
    <w:rsid w:val="00AE48B3"/>
    <w:rsid w:val="00AE498F"/>
    <w:rsid w:val="00AE4A03"/>
    <w:rsid w:val="00AE4D8F"/>
    <w:rsid w:val="00AE5007"/>
    <w:rsid w:val="00AE5085"/>
    <w:rsid w:val="00AE5708"/>
    <w:rsid w:val="00AE585D"/>
    <w:rsid w:val="00AE58A4"/>
    <w:rsid w:val="00AE5A53"/>
    <w:rsid w:val="00AE5B02"/>
    <w:rsid w:val="00AE5BB0"/>
    <w:rsid w:val="00AE5F1B"/>
    <w:rsid w:val="00AE65F2"/>
    <w:rsid w:val="00AE6844"/>
    <w:rsid w:val="00AE6B5E"/>
    <w:rsid w:val="00AE6DFB"/>
    <w:rsid w:val="00AE713D"/>
    <w:rsid w:val="00AE729F"/>
    <w:rsid w:val="00AE794B"/>
    <w:rsid w:val="00AE79DE"/>
    <w:rsid w:val="00AF0290"/>
    <w:rsid w:val="00AF03C5"/>
    <w:rsid w:val="00AF03C9"/>
    <w:rsid w:val="00AF04FC"/>
    <w:rsid w:val="00AF05D5"/>
    <w:rsid w:val="00AF0719"/>
    <w:rsid w:val="00AF0CFB"/>
    <w:rsid w:val="00AF121C"/>
    <w:rsid w:val="00AF16EA"/>
    <w:rsid w:val="00AF1817"/>
    <w:rsid w:val="00AF1DFD"/>
    <w:rsid w:val="00AF23DC"/>
    <w:rsid w:val="00AF2747"/>
    <w:rsid w:val="00AF2912"/>
    <w:rsid w:val="00AF29CC"/>
    <w:rsid w:val="00AF300E"/>
    <w:rsid w:val="00AF317B"/>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5F5D"/>
    <w:rsid w:val="00AF616B"/>
    <w:rsid w:val="00AF632A"/>
    <w:rsid w:val="00AF635E"/>
    <w:rsid w:val="00AF673B"/>
    <w:rsid w:val="00AF6848"/>
    <w:rsid w:val="00AF6BB9"/>
    <w:rsid w:val="00AF735D"/>
    <w:rsid w:val="00AF7963"/>
    <w:rsid w:val="00AF7B4E"/>
    <w:rsid w:val="00B00326"/>
    <w:rsid w:val="00B00461"/>
    <w:rsid w:val="00B00A61"/>
    <w:rsid w:val="00B00BB6"/>
    <w:rsid w:val="00B00FF2"/>
    <w:rsid w:val="00B01424"/>
    <w:rsid w:val="00B01A7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882"/>
    <w:rsid w:val="00B06A67"/>
    <w:rsid w:val="00B06C91"/>
    <w:rsid w:val="00B06E2F"/>
    <w:rsid w:val="00B06F0A"/>
    <w:rsid w:val="00B07268"/>
    <w:rsid w:val="00B074B7"/>
    <w:rsid w:val="00B077EA"/>
    <w:rsid w:val="00B104FD"/>
    <w:rsid w:val="00B10621"/>
    <w:rsid w:val="00B1078D"/>
    <w:rsid w:val="00B108FC"/>
    <w:rsid w:val="00B10BCA"/>
    <w:rsid w:val="00B10D1E"/>
    <w:rsid w:val="00B10EA0"/>
    <w:rsid w:val="00B1133D"/>
    <w:rsid w:val="00B115B3"/>
    <w:rsid w:val="00B11746"/>
    <w:rsid w:val="00B1180C"/>
    <w:rsid w:val="00B118AA"/>
    <w:rsid w:val="00B11908"/>
    <w:rsid w:val="00B11FB0"/>
    <w:rsid w:val="00B1262E"/>
    <w:rsid w:val="00B1333A"/>
    <w:rsid w:val="00B13A6E"/>
    <w:rsid w:val="00B13A86"/>
    <w:rsid w:val="00B13E74"/>
    <w:rsid w:val="00B1424F"/>
    <w:rsid w:val="00B144D1"/>
    <w:rsid w:val="00B14610"/>
    <w:rsid w:val="00B14DD5"/>
    <w:rsid w:val="00B14F6D"/>
    <w:rsid w:val="00B152A1"/>
    <w:rsid w:val="00B15880"/>
    <w:rsid w:val="00B15A2A"/>
    <w:rsid w:val="00B15A7B"/>
    <w:rsid w:val="00B15C77"/>
    <w:rsid w:val="00B15E20"/>
    <w:rsid w:val="00B1634D"/>
    <w:rsid w:val="00B164B6"/>
    <w:rsid w:val="00B167DD"/>
    <w:rsid w:val="00B169E5"/>
    <w:rsid w:val="00B16C6B"/>
    <w:rsid w:val="00B1723F"/>
    <w:rsid w:val="00B176E8"/>
    <w:rsid w:val="00B178A1"/>
    <w:rsid w:val="00B179E1"/>
    <w:rsid w:val="00B17FAB"/>
    <w:rsid w:val="00B20159"/>
    <w:rsid w:val="00B20436"/>
    <w:rsid w:val="00B20514"/>
    <w:rsid w:val="00B20BA0"/>
    <w:rsid w:val="00B20F10"/>
    <w:rsid w:val="00B2116C"/>
    <w:rsid w:val="00B211BE"/>
    <w:rsid w:val="00B215F0"/>
    <w:rsid w:val="00B217B0"/>
    <w:rsid w:val="00B218F6"/>
    <w:rsid w:val="00B2193F"/>
    <w:rsid w:val="00B21DDA"/>
    <w:rsid w:val="00B2260D"/>
    <w:rsid w:val="00B22765"/>
    <w:rsid w:val="00B22C69"/>
    <w:rsid w:val="00B22CCD"/>
    <w:rsid w:val="00B22E7D"/>
    <w:rsid w:val="00B2321B"/>
    <w:rsid w:val="00B233CD"/>
    <w:rsid w:val="00B234AF"/>
    <w:rsid w:val="00B234B0"/>
    <w:rsid w:val="00B23622"/>
    <w:rsid w:val="00B24574"/>
    <w:rsid w:val="00B2472D"/>
    <w:rsid w:val="00B24C6B"/>
    <w:rsid w:val="00B2513F"/>
    <w:rsid w:val="00B25507"/>
    <w:rsid w:val="00B25B00"/>
    <w:rsid w:val="00B25E37"/>
    <w:rsid w:val="00B25F52"/>
    <w:rsid w:val="00B25F7C"/>
    <w:rsid w:val="00B26153"/>
    <w:rsid w:val="00B26A6D"/>
    <w:rsid w:val="00B26D44"/>
    <w:rsid w:val="00B26EB4"/>
    <w:rsid w:val="00B2728B"/>
    <w:rsid w:val="00B27304"/>
    <w:rsid w:val="00B273F3"/>
    <w:rsid w:val="00B274A9"/>
    <w:rsid w:val="00B27AB3"/>
    <w:rsid w:val="00B27AC5"/>
    <w:rsid w:val="00B27AEB"/>
    <w:rsid w:val="00B27AF8"/>
    <w:rsid w:val="00B30116"/>
    <w:rsid w:val="00B30169"/>
    <w:rsid w:val="00B306EC"/>
    <w:rsid w:val="00B307B7"/>
    <w:rsid w:val="00B31783"/>
    <w:rsid w:val="00B31887"/>
    <w:rsid w:val="00B31F06"/>
    <w:rsid w:val="00B327B8"/>
    <w:rsid w:val="00B329AC"/>
    <w:rsid w:val="00B32A84"/>
    <w:rsid w:val="00B32D54"/>
    <w:rsid w:val="00B3337A"/>
    <w:rsid w:val="00B34003"/>
    <w:rsid w:val="00B34206"/>
    <w:rsid w:val="00B34660"/>
    <w:rsid w:val="00B346C7"/>
    <w:rsid w:val="00B3477D"/>
    <w:rsid w:val="00B34C5A"/>
    <w:rsid w:val="00B34DC2"/>
    <w:rsid w:val="00B350FE"/>
    <w:rsid w:val="00B35613"/>
    <w:rsid w:val="00B35829"/>
    <w:rsid w:val="00B3593A"/>
    <w:rsid w:val="00B35B00"/>
    <w:rsid w:val="00B35D70"/>
    <w:rsid w:val="00B3619D"/>
    <w:rsid w:val="00B36364"/>
    <w:rsid w:val="00B3665B"/>
    <w:rsid w:val="00B367B6"/>
    <w:rsid w:val="00B36F5A"/>
    <w:rsid w:val="00B37083"/>
    <w:rsid w:val="00B3737F"/>
    <w:rsid w:val="00B37847"/>
    <w:rsid w:val="00B37E14"/>
    <w:rsid w:val="00B37E65"/>
    <w:rsid w:val="00B400CC"/>
    <w:rsid w:val="00B401BB"/>
    <w:rsid w:val="00B404A0"/>
    <w:rsid w:val="00B41403"/>
    <w:rsid w:val="00B41422"/>
    <w:rsid w:val="00B4160C"/>
    <w:rsid w:val="00B41A60"/>
    <w:rsid w:val="00B41ABA"/>
    <w:rsid w:val="00B41CBB"/>
    <w:rsid w:val="00B41EEE"/>
    <w:rsid w:val="00B41F73"/>
    <w:rsid w:val="00B42011"/>
    <w:rsid w:val="00B421F0"/>
    <w:rsid w:val="00B4243E"/>
    <w:rsid w:val="00B42759"/>
    <w:rsid w:val="00B427FD"/>
    <w:rsid w:val="00B42B06"/>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FDB"/>
    <w:rsid w:val="00B4603A"/>
    <w:rsid w:val="00B46057"/>
    <w:rsid w:val="00B4687E"/>
    <w:rsid w:val="00B46900"/>
    <w:rsid w:val="00B46945"/>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5C8"/>
    <w:rsid w:val="00B52C1B"/>
    <w:rsid w:val="00B52C9B"/>
    <w:rsid w:val="00B53157"/>
    <w:rsid w:val="00B53202"/>
    <w:rsid w:val="00B5343D"/>
    <w:rsid w:val="00B536A4"/>
    <w:rsid w:val="00B53CF0"/>
    <w:rsid w:val="00B53E59"/>
    <w:rsid w:val="00B53E81"/>
    <w:rsid w:val="00B543B1"/>
    <w:rsid w:val="00B543D5"/>
    <w:rsid w:val="00B543DE"/>
    <w:rsid w:val="00B543E3"/>
    <w:rsid w:val="00B548F2"/>
    <w:rsid w:val="00B549AF"/>
    <w:rsid w:val="00B5525B"/>
    <w:rsid w:val="00B55475"/>
    <w:rsid w:val="00B559DF"/>
    <w:rsid w:val="00B55A58"/>
    <w:rsid w:val="00B55F15"/>
    <w:rsid w:val="00B5611A"/>
    <w:rsid w:val="00B56397"/>
    <w:rsid w:val="00B56479"/>
    <w:rsid w:val="00B566BA"/>
    <w:rsid w:val="00B56F30"/>
    <w:rsid w:val="00B57631"/>
    <w:rsid w:val="00B5783B"/>
    <w:rsid w:val="00B60581"/>
    <w:rsid w:val="00B606B7"/>
    <w:rsid w:val="00B60798"/>
    <w:rsid w:val="00B60A00"/>
    <w:rsid w:val="00B60A95"/>
    <w:rsid w:val="00B60D3F"/>
    <w:rsid w:val="00B61183"/>
    <w:rsid w:val="00B611B8"/>
    <w:rsid w:val="00B615BC"/>
    <w:rsid w:val="00B6184D"/>
    <w:rsid w:val="00B61A43"/>
    <w:rsid w:val="00B61B11"/>
    <w:rsid w:val="00B61E07"/>
    <w:rsid w:val="00B62047"/>
    <w:rsid w:val="00B620BA"/>
    <w:rsid w:val="00B62127"/>
    <w:rsid w:val="00B62153"/>
    <w:rsid w:val="00B6250E"/>
    <w:rsid w:val="00B62DC6"/>
    <w:rsid w:val="00B630CB"/>
    <w:rsid w:val="00B632D4"/>
    <w:rsid w:val="00B63690"/>
    <w:rsid w:val="00B637E4"/>
    <w:rsid w:val="00B63DD8"/>
    <w:rsid w:val="00B63E3D"/>
    <w:rsid w:val="00B640E4"/>
    <w:rsid w:val="00B64A1F"/>
    <w:rsid w:val="00B64DAF"/>
    <w:rsid w:val="00B65ADB"/>
    <w:rsid w:val="00B65CB3"/>
    <w:rsid w:val="00B66012"/>
    <w:rsid w:val="00B660EA"/>
    <w:rsid w:val="00B66269"/>
    <w:rsid w:val="00B662F7"/>
    <w:rsid w:val="00B66774"/>
    <w:rsid w:val="00B6726A"/>
    <w:rsid w:val="00B679ED"/>
    <w:rsid w:val="00B67BB4"/>
    <w:rsid w:val="00B70465"/>
    <w:rsid w:val="00B70784"/>
    <w:rsid w:val="00B70A26"/>
    <w:rsid w:val="00B70B79"/>
    <w:rsid w:val="00B70D73"/>
    <w:rsid w:val="00B714E2"/>
    <w:rsid w:val="00B71F42"/>
    <w:rsid w:val="00B7219C"/>
    <w:rsid w:val="00B723A3"/>
    <w:rsid w:val="00B727AA"/>
    <w:rsid w:val="00B72A38"/>
    <w:rsid w:val="00B72CDE"/>
    <w:rsid w:val="00B73D47"/>
    <w:rsid w:val="00B742B8"/>
    <w:rsid w:val="00B744D8"/>
    <w:rsid w:val="00B74CFB"/>
    <w:rsid w:val="00B74D4E"/>
    <w:rsid w:val="00B74EF2"/>
    <w:rsid w:val="00B75574"/>
    <w:rsid w:val="00B759A6"/>
    <w:rsid w:val="00B75E58"/>
    <w:rsid w:val="00B7637A"/>
    <w:rsid w:val="00B766D4"/>
    <w:rsid w:val="00B76904"/>
    <w:rsid w:val="00B76C44"/>
    <w:rsid w:val="00B76C8D"/>
    <w:rsid w:val="00B76F06"/>
    <w:rsid w:val="00B76FA1"/>
    <w:rsid w:val="00B771FE"/>
    <w:rsid w:val="00B77438"/>
    <w:rsid w:val="00B775AF"/>
    <w:rsid w:val="00B7785A"/>
    <w:rsid w:val="00B77918"/>
    <w:rsid w:val="00B77BD2"/>
    <w:rsid w:val="00B77C9F"/>
    <w:rsid w:val="00B804C0"/>
    <w:rsid w:val="00B80EF9"/>
    <w:rsid w:val="00B80F4F"/>
    <w:rsid w:val="00B816A2"/>
    <w:rsid w:val="00B82142"/>
    <w:rsid w:val="00B8276E"/>
    <w:rsid w:val="00B8373E"/>
    <w:rsid w:val="00B83C62"/>
    <w:rsid w:val="00B83EBA"/>
    <w:rsid w:val="00B843D2"/>
    <w:rsid w:val="00B84686"/>
    <w:rsid w:val="00B84AC8"/>
    <w:rsid w:val="00B84B4A"/>
    <w:rsid w:val="00B85D68"/>
    <w:rsid w:val="00B860F9"/>
    <w:rsid w:val="00B8714A"/>
    <w:rsid w:val="00B875F7"/>
    <w:rsid w:val="00B8793B"/>
    <w:rsid w:val="00B90457"/>
    <w:rsid w:val="00B90BE6"/>
    <w:rsid w:val="00B90EF4"/>
    <w:rsid w:val="00B9118F"/>
    <w:rsid w:val="00B9130E"/>
    <w:rsid w:val="00B91368"/>
    <w:rsid w:val="00B9166E"/>
    <w:rsid w:val="00B91931"/>
    <w:rsid w:val="00B91BF8"/>
    <w:rsid w:val="00B921E7"/>
    <w:rsid w:val="00B92248"/>
    <w:rsid w:val="00B924A6"/>
    <w:rsid w:val="00B928FE"/>
    <w:rsid w:val="00B92A6D"/>
    <w:rsid w:val="00B93197"/>
    <w:rsid w:val="00B93257"/>
    <w:rsid w:val="00B936FE"/>
    <w:rsid w:val="00B93794"/>
    <w:rsid w:val="00B93A58"/>
    <w:rsid w:val="00B93C01"/>
    <w:rsid w:val="00B93E9E"/>
    <w:rsid w:val="00B93FFA"/>
    <w:rsid w:val="00B9428B"/>
    <w:rsid w:val="00B944B5"/>
    <w:rsid w:val="00B94510"/>
    <w:rsid w:val="00B9459C"/>
    <w:rsid w:val="00B948B2"/>
    <w:rsid w:val="00B94900"/>
    <w:rsid w:val="00B94DA0"/>
    <w:rsid w:val="00B94E98"/>
    <w:rsid w:val="00B9506E"/>
    <w:rsid w:val="00B95A78"/>
    <w:rsid w:val="00B95B7F"/>
    <w:rsid w:val="00B95C7B"/>
    <w:rsid w:val="00B95D41"/>
    <w:rsid w:val="00B96350"/>
    <w:rsid w:val="00B96B2E"/>
    <w:rsid w:val="00B97203"/>
    <w:rsid w:val="00B97390"/>
    <w:rsid w:val="00B9757B"/>
    <w:rsid w:val="00BA046B"/>
    <w:rsid w:val="00BA0A3A"/>
    <w:rsid w:val="00BA0B53"/>
    <w:rsid w:val="00BA0D36"/>
    <w:rsid w:val="00BA0F34"/>
    <w:rsid w:val="00BA10AB"/>
    <w:rsid w:val="00BA12B2"/>
    <w:rsid w:val="00BA1C20"/>
    <w:rsid w:val="00BA1CFC"/>
    <w:rsid w:val="00BA2807"/>
    <w:rsid w:val="00BA28BF"/>
    <w:rsid w:val="00BA2972"/>
    <w:rsid w:val="00BA2A2E"/>
    <w:rsid w:val="00BA35ED"/>
    <w:rsid w:val="00BA3746"/>
    <w:rsid w:val="00BA37EE"/>
    <w:rsid w:val="00BA4C21"/>
    <w:rsid w:val="00BA4C9B"/>
    <w:rsid w:val="00BA50FE"/>
    <w:rsid w:val="00BA5318"/>
    <w:rsid w:val="00BA56ED"/>
    <w:rsid w:val="00BA5764"/>
    <w:rsid w:val="00BA580F"/>
    <w:rsid w:val="00BA58F7"/>
    <w:rsid w:val="00BA59E9"/>
    <w:rsid w:val="00BA5F32"/>
    <w:rsid w:val="00BA60C6"/>
    <w:rsid w:val="00BA6150"/>
    <w:rsid w:val="00BA6420"/>
    <w:rsid w:val="00BA6558"/>
    <w:rsid w:val="00BA695C"/>
    <w:rsid w:val="00BA6C1B"/>
    <w:rsid w:val="00BA7510"/>
    <w:rsid w:val="00BA77DA"/>
    <w:rsid w:val="00BA7CBA"/>
    <w:rsid w:val="00BA7D0C"/>
    <w:rsid w:val="00BB0372"/>
    <w:rsid w:val="00BB051B"/>
    <w:rsid w:val="00BB0734"/>
    <w:rsid w:val="00BB08FE"/>
    <w:rsid w:val="00BB0A1E"/>
    <w:rsid w:val="00BB0A77"/>
    <w:rsid w:val="00BB0D38"/>
    <w:rsid w:val="00BB13CB"/>
    <w:rsid w:val="00BB1516"/>
    <w:rsid w:val="00BB1590"/>
    <w:rsid w:val="00BB1F26"/>
    <w:rsid w:val="00BB20ED"/>
    <w:rsid w:val="00BB2AF5"/>
    <w:rsid w:val="00BB378B"/>
    <w:rsid w:val="00BB37BC"/>
    <w:rsid w:val="00BB38DB"/>
    <w:rsid w:val="00BB4886"/>
    <w:rsid w:val="00BB4C72"/>
    <w:rsid w:val="00BB4F71"/>
    <w:rsid w:val="00BB5DB2"/>
    <w:rsid w:val="00BB5F54"/>
    <w:rsid w:val="00BB6721"/>
    <w:rsid w:val="00BB67E2"/>
    <w:rsid w:val="00BB6E2B"/>
    <w:rsid w:val="00BB6FD7"/>
    <w:rsid w:val="00BB712F"/>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13C8"/>
    <w:rsid w:val="00BC157E"/>
    <w:rsid w:val="00BC17B8"/>
    <w:rsid w:val="00BC1AFF"/>
    <w:rsid w:val="00BC1B90"/>
    <w:rsid w:val="00BC1BB3"/>
    <w:rsid w:val="00BC1DFA"/>
    <w:rsid w:val="00BC212D"/>
    <w:rsid w:val="00BC269D"/>
    <w:rsid w:val="00BC2B38"/>
    <w:rsid w:val="00BC2C76"/>
    <w:rsid w:val="00BC2E80"/>
    <w:rsid w:val="00BC3A14"/>
    <w:rsid w:val="00BC3D44"/>
    <w:rsid w:val="00BC4057"/>
    <w:rsid w:val="00BC41DD"/>
    <w:rsid w:val="00BC44AF"/>
    <w:rsid w:val="00BC4649"/>
    <w:rsid w:val="00BC498F"/>
    <w:rsid w:val="00BC4BC6"/>
    <w:rsid w:val="00BC5091"/>
    <w:rsid w:val="00BC5150"/>
    <w:rsid w:val="00BC5615"/>
    <w:rsid w:val="00BC57E7"/>
    <w:rsid w:val="00BC5956"/>
    <w:rsid w:val="00BC5DF7"/>
    <w:rsid w:val="00BC5EAB"/>
    <w:rsid w:val="00BC6713"/>
    <w:rsid w:val="00BC67CD"/>
    <w:rsid w:val="00BC6C70"/>
    <w:rsid w:val="00BC76AF"/>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21D"/>
    <w:rsid w:val="00BD39A8"/>
    <w:rsid w:val="00BD3B7B"/>
    <w:rsid w:val="00BD4109"/>
    <w:rsid w:val="00BD422F"/>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4F5"/>
    <w:rsid w:val="00BE0DCA"/>
    <w:rsid w:val="00BE1189"/>
    <w:rsid w:val="00BE11DC"/>
    <w:rsid w:val="00BE12FA"/>
    <w:rsid w:val="00BE148F"/>
    <w:rsid w:val="00BE152D"/>
    <w:rsid w:val="00BE19D6"/>
    <w:rsid w:val="00BE1BB8"/>
    <w:rsid w:val="00BE1EAB"/>
    <w:rsid w:val="00BE2CBC"/>
    <w:rsid w:val="00BE2F02"/>
    <w:rsid w:val="00BE385E"/>
    <w:rsid w:val="00BE3952"/>
    <w:rsid w:val="00BE3A12"/>
    <w:rsid w:val="00BE3A8D"/>
    <w:rsid w:val="00BE3BCC"/>
    <w:rsid w:val="00BE3F4E"/>
    <w:rsid w:val="00BE42A2"/>
    <w:rsid w:val="00BE4374"/>
    <w:rsid w:val="00BE4389"/>
    <w:rsid w:val="00BE45EA"/>
    <w:rsid w:val="00BE491C"/>
    <w:rsid w:val="00BE49F6"/>
    <w:rsid w:val="00BE50EB"/>
    <w:rsid w:val="00BE533D"/>
    <w:rsid w:val="00BE541D"/>
    <w:rsid w:val="00BE58EE"/>
    <w:rsid w:val="00BE5A39"/>
    <w:rsid w:val="00BE6129"/>
    <w:rsid w:val="00BE6368"/>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B93"/>
    <w:rsid w:val="00BF0CDF"/>
    <w:rsid w:val="00BF0F7B"/>
    <w:rsid w:val="00BF139B"/>
    <w:rsid w:val="00BF14C1"/>
    <w:rsid w:val="00BF1722"/>
    <w:rsid w:val="00BF17E6"/>
    <w:rsid w:val="00BF1A1B"/>
    <w:rsid w:val="00BF1FA0"/>
    <w:rsid w:val="00BF2781"/>
    <w:rsid w:val="00BF2874"/>
    <w:rsid w:val="00BF2EA6"/>
    <w:rsid w:val="00BF3151"/>
    <w:rsid w:val="00BF3801"/>
    <w:rsid w:val="00BF41B6"/>
    <w:rsid w:val="00BF4749"/>
    <w:rsid w:val="00BF48FB"/>
    <w:rsid w:val="00BF4E03"/>
    <w:rsid w:val="00BF4ECC"/>
    <w:rsid w:val="00BF59B1"/>
    <w:rsid w:val="00BF6097"/>
    <w:rsid w:val="00BF60BF"/>
    <w:rsid w:val="00BF6417"/>
    <w:rsid w:val="00BF6621"/>
    <w:rsid w:val="00BF68CB"/>
    <w:rsid w:val="00BF6B06"/>
    <w:rsid w:val="00BF721D"/>
    <w:rsid w:val="00BF7282"/>
    <w:rsid w:val="00BF73CB"/>
    <w:rsid w:val="00BF7447"/>
    <w:rsid w:val="00BF770A"/>
    <w:rsid w:val="00BF7744"/>
    <w:rsid w:val="00BF77F4"/>
    <w:rsid w:val="00BF7FE7"/>
    <w:rsid w:val="00C0006A"/>
    <w:rsid w:val="00C00070"/>
    <w:rsid w:val="00C0048F"/>
    <w:rsid w:val="00C0067B"/>
    <w:rsid w:val="00C01734"/>
    <w:rsid w:val="00C01B6E"/>
    <w:rsid w:val="00C01B9C"/>
    <w:rsid w:val="00C01E3A"/>
    <w:rsid w:val="00C01EC9"/>
    <w:rsid w:val="00C0213E"/>
    <w:rsid w:val="00C022D7"/>
    <w:rsid w:val="00C02794"/>
    <w:rsid w:val="00C02910"/>
    <w:rsid w:val="00C02AE1"/>
    <w:rsid w:val="00C02BB0"/>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9D4"/>
    <w:rsid w:val="00C10A6F"/>
    <w:rsid w:val="00C10C18"/>
    <w:rsid w:val="00C10CBF"/>
    <w:rsid w:val="00C1133C"/>
    <w:rsid w:val="00C113D7"/>
    <w:rsid w:val="00C115D8"/>
    <w:rsid w:val="00C11665"/>
    <w:rsid w:val="00C11D31"/>
    <w:rsid w:val="00C11DCE"/>
    <w:rsid w:val="00C11F1C"/>
    <w:rsid w:val="00C122A1"/>
    <w:rsid w:val="00C124DA"/>
    <w:rsid w:val="00C125D1"/>
    <w:rsid w:val="00C1274E"/>
    <w:rsid w:val="00C12CE1"/>
    <w:rsid w:val="00C1309D"/>
    <w:rsid w:val="00C13853"/>
    <w:rsid w:val="00C139DE"/>
    <w:rsid w:val="00C142C5"/>
    <w:rsid w:val="00C14333"/>
    <w:rsid w:val="00C14817"/>
    <w:rsid w:val="00C14A77"/>
    <w:rsid w:val="00C14CA4"/>
    <w:rsid w:val="00C14EF9"/>
    <w:rsid w:val="00C154B0"/>
    <w:rsid w:val="00C1552F"/>
    <w:rsid w:val="00C15690"/>
    <w:rsid w:val="00C1570B"/>
    <w:rsid w:val="00C15994"/>
    <w:rsid w:val="00C15D4F"/>
    <w:rsid w:val="00C15F8D"/>
    <w:rsid w:val="00C16333"/>
    <w:rsid w:val="00C1695F"/>
    <w:rsid w:val="00C16A59"/>
    <w:rsid w:val="00C16CAA"/>
    <w:rsid w:val="00C16EC2"/>
    <w:rsid w:val="00C175EB"/>
    <w:rsid w:val="00C1784D"/>
    <w:rsid w:val="00C17C58"/>
    <w:rsid w:val="00C17D16"/>
    <w:rsid w:val="00C17DE6"/>
    <w:rsid w:val="00C17DF6"/>
    <w:rsid w:val="00C2002D"/>
    <w:rsid w:val="00C2134A"/>
    <w:rsid w:val="00C213A0"/>
    <w:rsid w:val="00C2144B"/>
    <w:rsid w:val="00C2148F"/>
    <w:rsid w:val="00C215B1"/>
    <w:rsid w:val="00C21D64"/>
    <w:rsid w:val="00C21FA0"/>
    <w:rsid w:val="00C22426"/>
    <w:rsid w:val="00C22925"/>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785"/>
    <w:rsid w:val="00C30969"/>
    <w:rsid w:val="00C30F1F"/>
    <w:rsid w:val="00C310CE"/>
    <w:rsid w:val="00C31164"/>
    <w:rsid w:val="00C313CD"/>
    <w:rsid w:val="00C314FD"/>
    <w:rsid w:val="00C3155E"/>
    <w:rsid w:val="00C31FA4"/>
    <w:rsid w:val="00C322BF"/>
    <w:rsid w:val="00C32489"/>
    <w:rsid w:val="00C327F6"/>
    <w:rsid w:val="00C3306C"/>
    <w:rsid w:val="00C332CC"/>
    <w:rsid w:val="00C335F7"/>
    <w:rsid w:val="00C33AD7"/>
    <w:rsid w:val="00C33EFF"/>
    <w:rsid w:val="00C33FA9"/>
    <w:rsid w:val="00C34321"/>
    <w:rsid w:val="00C346C3"/>
    <w:rsid w:val="00C3476D"/>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0E08"/>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286"/>
    <w:rsid w:val="00C4436A"/>
    <w:rsid w:val="00C4462F"/>
    <w:rsid w:val="00C44846"/>
    <w:rsid w:val="00C44BA9"/>
    <w:rsid w:val="00C45151"/>
    <w:rsid w:val="00C4574B"/>
    <w:rsid w:val="00C4586F"/>
    <w:rsid w:val="00C45BAD"/>
    <w:rsid w:val="00C46735"/>
    <w:rsid w:val="00C4676D"/>
    <w:rsid w:val="00C469A1"/>
    <w:rsid w:val="00C469F5"/>
    <w:rsid w:val="00C46BCF"/>
    <w:rsid w:val="00C46CE5"/>
    <w:rsid w:val="00C46FC9"/>
    <w:rsid w:val="00C47048"/>
    <w:rsid w:val="00C4709C"/>
    <w:rsid w:val="00C47399"/>
    <w:rsid w:val="00C47630"/>
    <w:rsid w:val="00C47776"/>
    <w:rsid w:val="00C47A61"/>
    <w:rsid w:val="00C47D21"/>
    <w:rsid w:val="00C501EF"/>
    <w:rsid w:val="00C5043E"/>
    <w:rsid w:val="00C50982"/>
    <w:rsid w:val="00C50CD7"/>
    <w:rsid w:val="00C5127B"/>
    <w:rsid w:val="00C51295"/>
    <w:rsid w:val="00C51992"/>
    <w:rsid w:val="00C51B44"/>
    <w:rsid w:val="00C51D5A"/>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152"/>
    <w:rsid w:val="00C5652B"/>
    <w:rsid w:val="00C565CC"/>
    <w:rsid w:val="00C56722"/>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2CE2"/>
    <w:rsid w:val="00C630E8"/>
    <w:rsid w:val="00C636AE"/>
    <w:rsid w:val="00C636E4"/>
    <w:rsid w:val="00C63AA0"/>
    <w:rsid w:val="00C63AC4"/>
    <w:rsid w:val="00C63DCA"/>
    <w:rsid w:val="00C63E37"/>
    <w:rsid w:val="00C646B8"/>
    <w:rsid w:val="00C64F81"/>
    <w:rsid w:val="00C64FB8"/>
    <w:rsid w:val="00C65149"/>
    <w:rsid w:val="00C661E2"/>
    <w:rsid w:val="00C6660F"/>
    <w:rsid w:val="00C6669A"/>
    <w:rsid w:val="00C667A7"/>
    <w:rsid w:val="00C668DE"/>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54F"/>
    <w:rsid w:val="00C7157D"/>
    <w:rsid w:val="00C71659"/>
    <w:rsid w:val="00C71763"/>
    <w:rsid w:val="00C71814"/>
    <w:rsid w:val="00C718C3"/>
    <w:rsid w:val="00C71932"/>
    <w:rsid w:val="00C71C4D"/>
    <w:rsid w:val="00C71C75"/>
    <w:rsid w:val="00C71E24"/>
    <w:rsid w:val="00C71F1D"/>
    <w:rsid w:val="00C727B0"/>
    <w:rsid w:val="00C728FB"/>
    <w:rsid w:val="00C72B9A"/>
    <w:rsid w:val="00C72D8D"/>
    <w:rsid w:val="00C72F58"/>
    <w:rsid w:val="00C72F87"/>
    <w:rsid w:val="00C72FA4"/>
    <w:rsid w:val="00C739C3"/>
    <w:rsid w:val="00C73C37"/>
    <w:rsid w:val="00C73DDC"/>
    <w:rsid w:val="00C747D7"/>
    <w:rsid w:val="00C7483B"/>
    <w:rsid w:val="00C74B54"/>
    <w:rsid w:val="00C74E33"/>
    <w:rsid w:val="00C75706"/>
    <w:rsid w:val="00C757BE"/>
    <w:rsid w:val="00C75CE8"/>
    <w:rsid w:val="00C75FA9"/>
    <w:rsid w:val="00C7628D"/>
    <w:rsid w:val="00C763DF"/>
    <w:rsid w:val="00C7672A"/>
    <w:rsid w:val="00C767A5"/>
    <w:rsid w:val="00C7684D"/>
    <w:rsid w:val="00C776C4"/>
    <w:rsid w:val="00C801F3"/>
    <w:rsid w:val="00C80728"/>
    <w:rsid w:val="00C807BF"/>
    <w:rsid w:val="00C80816"/>
    <w:rsid w:val="00C809E2"/>
    <w:rsid w:val="00C8204D"/>
    <w:rsid w:val="00C822F9"/>
    <w:rsid w:val="00C824D7"/>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3A2"/>
    <w:rsid w:val="00C87A28"/>
    <w:rsid w:val="00C87A72"/>
    <w:rsid w:val="00C87FF5"/>
    <w:rsid w:val="00C9033C"/>
    <w:rsid w:val="00C903C2"/>
    <w:rsid w:val="00C9079E"/>
    <w:rsid w:val="00C90F15"/>
    <w:rsid w:val="00C90FFC"/>
    <w:rsid w:val="00C911F8"/>
    <w:rsid w:val="00C91A10"/>
    <w:rsid w:val="00C91B4A"/>
    <w:rsid w:val="00C91EB3"/>
    <w:rsid w:val="00C920A0"/>
    <w:rsid w:val="00C920CD"/>
    <w:rsid w:val="00C92A64"/>
    <w:rsid w:val="00C92F7B"/>
    <w:rsid w:val="00C93119"/>
    <w:rsid w:val="00C93282"/>
    <w:rsid w:val="00C939F5"/>
    <w:rsid w:val="00C93B73"/>
    <w:rsid w:val="00C93E13"/>
    <w:rsid w:val="00C93E83"/>
    <w:rsid w:val="00C94676"/>
    <w:rsid w:val="00C94879"/>
    <w:rsid w:val="00C948CD"/>
    <w:rsid w:val="00C94983"/>
    <w:rsid w:val="00C94BBF"/>
    <w:rsid w:val="00C94CBA"/>
    <w:rsid w:val="00C951AF"/>
    <w:rsid w:val="00C953FF"/>
    <w:rsid w:val="00C95575"/>
    <w:rsid w:val="00C955BD"/>
    <w:rsid w:val="00C95A79"/>
    <w:rsid w:val="00C95C27"/>
    <w:rsid w:val="00C95D2D"/>
    <w:rsid w:val="00C95D7A"/>
    <w:rsid w:val="00C95EF1"/>
    <w:rsid w:val="00C968D8"/>
    <w:rsid w:val="00C96A93"/>
    <w:rsid w:val="00C96DF7"/>
    <w:rsid w:val="00C96F03"/>
    <w:rsid w:val="00C96F51"/>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598"/>
    <w:rsid w:val="00CA566D"/>
    <w:rsid w:val="00CA56FA"/>
    <w:rsid w:val="00CA58CA"/>
    <w:rsid w:val="00CA5C61"/>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4BE"/>
    <w:rsid w:val="00CB2557"/>
    <w:rsid w:val="00CB2695"/>
    <w:rsid w:val="00CB26AF"/>
    <w:rsid w:val="00CB27AC"/>
    <w:rsid w:val="00CB2962"/>
    <w:rsid w:val="00CB2A07"/>
    <w:rsid w:val="00CB2B05"/>
    <w:rsid w:val="00CB321C"/>
    <w:rsid w:val="00CB321D"/>
    <w:rsid w:val="00CB358D"/>
    <w:rsid w:val="00CB40C1"/>
    <w:rsid w:val="00CB46BD"/>
    <w:rsid w:val="00CB52D2"/>
    <w:rsid w:val="00CB54FD"/>
    <w:rsid w:val="00CB578A"/>
    <w:rsid w:val="00CB5C6D"/>
    <w:rsid w:val="00CB5D6E"/>
    <w:rsid w:val="00CB6147"/>
    <w:rsid w:val="00CB6703"/>
    <w:rsid w:val="00CB67F3"/>
    <w:rsid w:val="00CB6851"/>
    <w:rsid w:val="00CB69D7"/>
    <w:rsid w:val="00CB6FCB"/>
    <w:rsid w:val="00CB7991"/>
    <w:rsid w:val="00CB7EE6"/>
    <w:rsid w:val="00CC0CA9"/>
    <w:rsid w:val="00CC0D7E"/>
    <w:rsid w:val="00CC0FF5"/>
    <w:rsid w:val="00CC151F"/>
    <w:rsid w:val="00CC1A75"/>
    <w:rsid w:val="00CC224E"/>
    <w:rsid w:val="00CC23F5"/>
    <w:rsid w:val="00CC2467"/>
    <w:rsid w:val="00CC25B2"/>
    <w:rsid w:val="00CC26E5"/>
    <w:rsid w:val="00CC2AB7"/>
    <w:rsid w:val="00CC2BE3"/>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E5"/>
    <w:rsid w:val="00CC60C7"/>
    <w:rsid w:val="00CC6250"/>
    <w:rsid w:val="00CC62F7"/>
    <w:rsid w:val="00CC6DA7"/>
    <w:rsid w:val="00CC709B"/>
    <w:rsid w:val="00CC7168"/>
    <w:rsid w:val="00CC7188"/>
    <w:rsid w:val="00CC73A3"/>
    <w:rsid w:val="00CC767D"/>
    <w:rsid w:val="00CC7BCA"/>
    <w:rsid w:val="00CD0DCD"/>
    <w:rsid w:val="00CD13F6"/>
    <w:rsid w:val="00CD1429"/>
    <w:rsid w:val="00CD14C9"/>
    <w:rsid w:val="00CD15BE"/>
    <w:rsid w:val="00CD1BF6"/>
    <w:rsid w:val="00CD1CC0"/>
    <w:rsid w:val="00CD1E7A"/>
    <w:rsid w:val="00CD219B"/>
    <w:rsid w:val="00CD2215"/>
    <w:rsid w:val="00CD2552"/>
    <w:rsid w:val="00CD28F8"/>
    <w:rsid w:val="00CD29E8"/>
    <w:rsid w:val="00CD2AA2"/>
    <w:rsid w:val="00CD30DC"/>
    <w:rsid w:val="00CD3DF6"/>
    <w:rsid w:val="00CD41AE"/>
    <w:rsid w:val="00CD424B"/>
    <w:rsid w:val="00CD434F"/>
    <w:rsid w:val="00CD4700"/>
    <w:rsid w:val="00CD486B"/>
    <w:rsid w:val="00CD48B0"/>
    <w:rsid w:val="00CD4B91"/>
    <w:rsid w:val="00CD4E0E"/>
    <w:rsid w:val="00CD52C8"/>
    <w:rsid w:val="00CD5579"/>
    <w:rsid w:val="00CD57B1"/>
    <w:rsid w:val="00CD5860"/>
    <w:rsid w:val="00CD5862"/>
    <w:rsid w:val="00CD5B62"/>
    <w:rsid w:val="00CD5FFB"/>
    <w:rsid w:val="00CD645A"/>
    <w:rsid w:val="00CD6896"/>
    <w:rsid w:val="00CD6DF5"/>
    <w:rsid w:val="00CD6E4B"/>
    <w:rsid w:val="00CD6FDC"/>
    <w:rsid w:val="00CD7250"/>
    <w:rsid w:val="00CD744B"/>
    <w:rsid w:val="00CD7460"/>
    <w:rsid w:val="00CD7C19"/>
    <w:rsid w:val="00CE02D4"/>
    <w:rsid w:val="00CE0C35"/>
    <w:rsid w:val="00CE0D7D"/>
    <w:rsid w:val="00CE0DE9"/>
    <w:rsid w:val="00CE20CE"/>
    <w:rsid w:val="00CE2B53"/>
    <w:rsid w:val="00CE305C"/>
    <w:rsid w:val="00CE31A6"/>
    <w:rsid w:val="00CE3823"/>
    <w:rsid w:val="00CE3954"/>
    <w:rsid w:val="00CE3958"/>
    <w:rsid w:val="00CE3AC0"/>
    <w:rsid w:val="00CE4A98"/>
    <w:rsid w:val="00CE50F6"/>
    <w:rsid w:val="00CE530D"/>
    <w:rsid w:val="00CE53A6"/>
    <w:rsid w:val="00CE57F7"/>
    <w:rsid w:val="00CE5921"/>
    <w:rsid w:val="00CE59DF"/>
    <w:rsid w:val="00CE5A3C"/>
    <w:rsid w:val="00CE5ED9"/>
    <w:rsid w:val="00CE635F"/>
    <w:rsid w:val="00CE6DD1"/>
    <w:rsid w:val="00CE70E8"/>
    <w:rsid w:val="00CE768F"/>
    <w:rsid w:val="00CE79E8"/>
    <w:rsid w:val="00CE7D06"/>
    <w:rsid w:val="00CE7D1E"/>
    <w:rsid w:val="00CE7ED5"/>
    <w:rsid w:val="00CF0441"/>
    <w:rsid w:val="00CF0678"/>
    <w:rsid w:val="00CF06E6"/>
    <w:rsid w:val="00CF0847"/>
    <w:rsid w:val="00CF170E"/>
    <w:rsid w:val="00CF1B5A"/>
    <w:rsid w:val="00CF1D9D"/>
    <w:rsid w:val="00CF2792"/>
    <w:rsid w:val="00CF2A39"/>
    <w:rsid w:val="00CF2B05"/>
    <w:rsid w:val="00CF30D9"/>
    <w:rsid w:val="00CF4242"/>
    <w:rsid w:val="00CF472E"/>
    <w:rsid w:val="00CF47FF"/>
    <w:rsid w:val="00CF4908"/>
    <w:rsid w:val="00CF501E"/>
    <w:rsid w:val="00CF5750"/>
    <w:rsid w:val="00CF57B0"/>
    <w:rsid w:val="00CF5BF9"/>
    <w:rsid w:val="00CF5C08"/>
    <w:rsid w:val="00CF5F13"/>
    <w:rsid w:val="00CF627C"/>
    <w:rsid w:val="00CF6344"/>
    <w:rsid w:val="00CF671C"/>
    <w:rsid w:val="00CF6B7F"/>
    <w:rsid w:val="00CF6E43"/>
    <w:rsid w:val="00CF6F73"/>
    <w:rsid w:val="00CF70D4"/>
    <w:rsid w:val="00CF73C4"/>
    <w:rsid w:val="00CF7851"/>
    <w:rsid w:val="00CF7D2B"/>
    <w:rsid w:val="00CF7FC3"/>
    <w:rsid w:val="00D00022"/>
    <w:rsid w:val="00D007E8"/>
    <w:rsid w:val="00D01072"/>
    <w:rsid w:val="00D0113D"/>
    <w:rsid w:val="00D01FAF"/>
    <w:rsid w:val="00D0263B"/>
    <w:rsid w:val="00D02919"/>
    <w:rsid w:val="00D02DC8"/>
    <w:rsid w:val="00D0356A"/>
    <w:rsid w:val="00D03B24"/>
    <w:rsid w:val="00D03E2E"/>
    <w:rsid w:val="00D03E85"/>
    <w:rsid w:val="00D03FC4"/>
    <w:rsid w:val="00D03FF8"/>
    <w:rsid w:val="00D04571"/>
    <w:rsid w:val="00D0462A"/>
    <w:rsid w:val="00D04867"/>
    <w:rsid w:val="00D04F89"/>
    <w:rsid w:val="00D051BC"/>
    <w:rsid w:val="00D05667"/>
    <w:rsid w:val="00D05B12"/>
    <w:rsid w:val="00D05E51"/>
    <w:rsid w:val="00D0606A"/>
    <w:rsid w:val="00D0631E"/>
    <w:rsid w:val="00D06664"/>
    <w:rsid w:val="00D066BB"/>
    <w:rsid w:val="00D06ABD"/>
    <w:rsid w:val="00D06D96"/>
    <w:rsid w:val="00D06FA0"/>
    <w:rsid w:val="00D077E5"/>
    <w:rsid w:val="00D07896"/>
    <w:rsid w:val="00D07C80"/>
    <w:rsid w:val="00D07D6E"/>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4F20"/>
    <w:rsid w:val="00D152E1"/>
    <w:rsid w:val="00D1541C"/>
    <w:rsid w:val="00D1574D"/>
    <w:rsid w:val="00D163F8"/>
    <w:rsid w:val="00D16729"/>
    <w:rsid w:val="00D16977"/>
    <w:rsid w:val="00D16997"/>
    <w:rsid w:val="00D16DC2"/>
    <w:rsid w:val="00D17018"/>
    <w:rsid w:val="00D17279"/>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3771"/>
    <w:rsid w:val="00D24080"/>
    <w:rsid w:val="00D24234"/>
    <w:rsid w:val="00D244A9"/>
    <w:rsid w:val="00D24A3D"/>
    <w:rsid w:val="00D24C70"/>
    <w:rsid w:val="00D24F6F"/>
    <w:rsid w:val="00D25235"/>
    <w:rsid w:val="00D25708"/>
    <w:rsid w:val="00D258CF"/>
    <w:rsid w:val="00D259BD"/>
    <w:rsid w:val="00D25F01"/>
    <w:rsid w:val="00D25FCE"/>
    <w:rsid w:val="00D260ED"/>
    <w:rsid w:val="00D2624C"/>
    <w:rsid w:val="00D264C2"/>
    <w:rsid w:val="00D267DE"/>
    <w:rsid w:val="00D26BBB"/>
    <w:rsid w:val="00D26D29"/>
    <w:rsid w:val="00D2720A"/>
    <w:rsid w:val="00D2724F"/>
    <w:rsid w:val="00D27541"/>
    <w:rsid w:val="00D27A2A"/>
    <w:rsid w:val="00D27AEB"/>
    <w:rsid w:val="00D27EA1"/>
    <w:rsid w:val="00D27EBF"/>
    <w:rsid w:val="00D27ECF"/>
    <w:rsid w:val="00D3053D"/>
    <w:rsid w:val="00D30778"/>
    <w:rsid w:val="00D30B02"/>
    <w:rsid w:val="00D30E8A"/>
    <w:rsid w:val="00D31199"/>
    <w:rsid w:val="00D3120B"/>
    <w:rsid w:val="00D31262"/>
    <w:rsid w:val="00D314A5"/>
    <w:rsid w:val="00D31B53"/>
    <w:rsid w:val="00D31B59"/>
    <w:rsid w:val="00D31D37"/>
    <w:rsid w:val="00D31D6B"/>
    <w:rsid w:val="00D320AE"/>
    <w:rsid w:val="00D320FE"/>
    <w:rsid w:val="00D322FB"/>
    <w:rsid w:val="00D3231B"/>
    <w:rsid w:val="00D324D0"/>
    <w:rsid w:val="00D326F3"/>
    <w:rsid w:val="00D32BC7"/>
    <w:rsid w:val="00D33239"/>
    <w:rsid w:val="00D3337B"/>
    <w:rsid w:val="00D33405"/>
    <w:rsid w:val="00D33419"/>
    <w:rsid w:val="00D33772"/>
    <w:rsid w:val="00D33F74"/>
    <w:rsid w:val="00D341D3"/>
    <w:rsid w:val="00D348F3"/>
    <w:rsid w:val="00D349A8"/>
    <w:rsid w:val="00D34B35"/>
    <w:rsid w:val="00D34C04"/>
    <w:rsid w:val="00D34C11"/>
    <w:rsid w:val="00D3509D"/>
    <w:rsid w:val="00D35231"/>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0D28"/>
    <w:rsid w:val="00D41133"/>
    <w:rsid w:val="00D41228"/>
    <w:rsid w:val="00D4134C"/>
    <w:rsid w:val="00D415DA"/>
    <w:rsid w:val="00D41833"/>
    <w:rsid w:val="00D41E8D"/>
    <w:rsid w:val="00D41F39"/>
    <w:rsid w:val="00D432FC"/>
    <w:rsid w:val="00D4332D"/>
    <w:rsid w:val="00D434FC"/>
    <w:rsid w:val="00D4390D"/>
    <w:rsid w:val="00D43B9F"/>
    <w:rsid w:val="00D43D9A"/>
    <w:rsid w:val="00D43E04"/>
    <w:rsid w:val="00D44908"/>
    <w:rsid w:val="00D44C85"/>
    <w:rsid w:val="00D44DA1"/>
    <w:rsid w:val="00D44E2A"/>
    <w:rsid w:val="00D4511B"/>
    <w:rsid w:val="00D45137"/>
    <w:rsid w:val="00D45260"/>
    <w:rsid w:val="00D452D4"/>
    <w:rsid w:val="00D45405"/>
    <w:rsid w:val="00D4540E"/>
    <w:rsid w:val="00D4574E"/>
    <w:rsid w:val="00D459F7"/>
    <w:rsid w:val="00D45B2F"/>
    <w:rsid w:val="00D45EC9"/>
    <w:rsid w:val="00D460C6"/>
    <w:rsid w:val="00D46C2C"/>
    <w:rsid w:val="00D46FAA"/>
    <w:rsid w:val="00D479AC"/>
    <w:rsid w:val="00D47DE3"/>
    <w:rsid w:val="00D5006E"/>
    <w:rsid w:val="00D504C9"/>
    <w:rsid w:val="00D505C4"/>
    <w:rsid w:val="00D505DB"/>
    <w:rsid w:val="00D50680"/>
    <w:rsid w:val="00D50D26"/>
    <w:rsid w:val="00D50D4F"/>
    <w:rsid w:val="00D50D8C"/>
    <w:rsid w:val="00D50EF7"/>
    <w:rsid w:val="00D50FE9"/>
    <w:rsid w:val="00D517C0"/>
    <w:rsid w:val="00D5185F"/>
    <w:rsid w:val="00D51AD5"/>
    <w:rsid w:val="00D52091"/>
    <w:rsid w:val="00D520C7"/>
    <w:rsid w:val="00D52D11"/>
    <w:rsid w:val="00D5314C"/>
    <w:rsid w:val="00D53AF6"/>
    <w:rsid w:val="00D53D2C"/>
    <w:rsid w:val="00D53FEA"/>
    <w:rsid w:val="00D54750"/>
    <w:rsid w:val="00D54AAE"/>
    <w:rsid w:val="00D54F94"/>
    <w:rsid w:val="00D55060"/>
    <w:rsid w:val="00D55211"/>
    <w:rsid w:val="00D552EC"/>
    <w:rsid w:val="00D55458"/>
    <w:rsid w:val="00D5582B"/>
    <w:rsid w:val="00D558C6"/>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740"/>
    <w:rsid w:val="00D60A8A"/>
    <w:rsid w:val="00D60B17"/>
    <w:rsid w:val="00D60F6A"/>
    <w:rsid w:val="00D61047"/>
    <w:rsid w:val="00D615C0"/>
    <w:rsid w:val="00D61A0D"/>
    <w:rsid w:val="00D61AB3"/>
    <w:rsid w:val="00D61B64"/>
    <w:rsid w:val="00D61C3E"/>
    <w:rsid w:val="00D6260D"/>
    <w:rsid w:val="00D62883"/>
    <w:rsid w:val="00D62BC0"/>
    <w:rsid w:val="00D632CB"/>
    <w:rsid w:val="00D6331A"/>
    <w:rsid w:val="00D633A8"/>
    <w:rsid w:val="00D6363C"/>
    <w:rsid w:val="00D64086"/>
    <w:rsid w:val="00D644C8"/>
    <w:rsid w:val="00D64602"/>
    <w:rsid w:val="00D648B9"/>
    <w:rsid w:val="00D64F9B"/>
    <w:rsid w:val="00D6509A"/>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60B"/>
    <w:rsid w:val="00D729ED"/>
    <w:rsid w:val="00D72DDA"/>
    <w:rsid w:val="00D72DF9"/>
    <w:rsid w:val="00D73282"/>
    <w:rsid w:val="00D73423"/>
    <w:rsid w:val="00D7348B"/>
    <w:rsid w:val="00D7381C"/>
    <w:rsid w:val="00D73C44"/>
    <w:rsid w:val="00D74876"/>
    <w:rsid w:val="00D749A4"/>
    <w:rsid w:val="00D749D7"/>
    <w:rsid w:val="00D74C22"/>
    <w:rsid w:val="00D74C32"/>
    <w:rsid w:val="00D74DCB"/>
    <w:rsid w:val="00D74FA9"/>
    <w:rsid w:val="00D75231"/>
    <w:rsid w:val="00D75593"/>
    <w:rsid w:val="00D75618"/>
    <w:rsid w:val="00D75B99"/>
    <w:rsid w:val="00D75EA9"/>
    <w:rsid w:val="00D7613B"/>
    <w:rsid w:val="00D7620D"/>
    <w:rsid w:val="00D76774"/>
    <w:rsid w:val="00D7682C"/>
    <w:rsid w:val="00D76D45"/>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9FF"/>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130E"/>
    <w:rsid w:val="00D914E2"/>
    <w:rsid w:val="00D91665"/>
    <w:rsid w:val="00D917CF"/>
    <w:rsid w:val="00D918C8"/>
    <w:rsid w:val="00D91BD0"/>
    <w:rsid w:val="00D92524"/>
    <w:rsid w:val="00D92AE5"/>
    <w:rsid w:val="00D92C0B"/>
    <w:rsid w:val="00D92C43"/>
    <w:rsid w:val="00D92F63"/>
    <w:rsid w:val="00D935D3"/>
    <w:rsid w:val="00D93B62"/>
    <w:rsid w:val="00D93B98"/>
    <w:rsid w:val="00D93CD1"/>
    <w:rsid w:val="00D940B4"/>
    <w:rsid w:val="00D94297"/>
    <w:rsid w:val="00D942C5"/>
    <w:rsid w:val="00D946FD"/>
    <w:rsid w:val="00D94EA4"/>
    <w:rsid w:val="00D94EF7"/>
    <w:rsid w:val="00D956CB"/>
    <w:rsid w:val="00D959D8"/>
    <w:rsid w:val="00D95CBF"/>
    <w:rsid w:val="00D961AF"/>
    <w:rsid w:val="00D96255"/>
    <w:rsid w:val="00D96709"/>
    <w:rsid w:val="00D969EA"/>
    <w:rsid w:val="00D976D7"/>
    <w:rsid w:val="00D979EF"/>
    <w:rsid w:val="00D97AAF"/>
    <w:rsid w:val="00D97B44"/>
    <w:rsid w:val="00D97BE4"/>
    <w:rsid w:val="00DA0082"/>
    <w:rsid w:val="00DA00C1"/>
    <w:rsid w:val="00DA0BD2"/>
    <w:rsid w:val="00DA0BF2"/>
    <w:rsid w:val="00DA0F3D"/>
    <w:rsid w:val="00DA100B"/>
    <w:rsid w:val="00DA1072"/>
    <w:rsid w:val="00DA191F"/>
    <w:rsid w:val="00DA1B53"/>
    <w:rsid w:val="00DA2F78"/>
    <w:rsid w:val="00DA3444"/>
    <w:rsid w:val="00DA363B"/>
    <w:rsid w:val="00DA3760"/>
    <w:rsid w:val="00DA3837"/>
    <w:rsid w:val="00DA3DE2"/>
    <w:rsid w:val="00DA4134"/>
    <w:rsid w:val="00DA430B"/>
    <w:rsid w:val="00DA460F"/>
    <w:rsid w:val="00DA4EC3"/>
    <w:rsid w:val="00DA50FB"/>
    <w:rsid w:val="00DA5392"/>
    <w:rsid w:val="00DA5E0B"/>
    <w:rsid w:val="00DA61CB"/>
    <w:rsid w:val="00DA6889"/>
    <w:rsid w:val="00DA6A8D"/>
    <w:rsid w:val="00DA6ACD"/>
    <w:rsid w:val="00DA6B08"/>
    <w:rsid w:val="00DA6D3B"/>
    <w:rsid w:val="00DA6D6F"/>
    <w:rsid w:val="00DA760C"/>
    <w:rsid w:val="00DA7662"/>
    <w:rsid w:val="00DA77C6"/>
    <w:rsid w:val="00DA7F8C"/>
    <w:rsid w:val="00DB002D"/>
    <w:rsid w:val="00DB0166"/>
    <w:rsid w:val="00DB01EB"/>
    <w:rsid w:val="00DB020A"/>
    <w:rsid w:val="00DB02C8"/>
    <w:rsid w:val="00DB0507"/>
    <w:rsid w:val="00DB05AB"/>
    <w:rsid w:val="00DB062E"/>
    <w:rsid w:val="00DB064C"/>
    <w:rsid w:val="00DB0F99"/>
    <w:rsid w:val="00DB0FA2"/>
    <w:rsid w:val="00DB1105"/>
    <w:rsid w:val="00DB13CF"/>
    <w:rsid w:val="00DB1719"/>
    <w:rsid w:val="00DB1D71"/>
    <w:rsid w:val="00DB2130"/>
    <w:rsid w:val="00DB24F1"/>
    <w:rsid w:val="00DB270B"/>
    <w:rsid w:val="00DB2D93"/>
    <w:rsid w:val="00DB2F8C"/>
    <w:rsid w:val="00DB33BA"/>
    <w:rsid w:val="00DB3796"/>
    <w:rsid w:val="00DB3BF2"/>
    <w:rsid w:val="00DB3C56"/>
    <w:rsid w:val="00DB4002"/>
    <w:rsid w:val="00DB40BC"/>
    <w:rsid w:val="00DB43A4"/>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E63"/>
    <w:rsid w:val="00DB6E9F"/>
    <w:rsid w:val="00DB712D"/>
    <w:rsid w:val="00DB765B"/>
    <w:rsid w:val="00DB7A10"/>
    <w:rsid w:val="00DB7A32"/>
    <w:rsid w:val="00DC02F2"/>
    <w:rsid w:val="00DC0518"/>
    <w:rsid w:val="00DC08D5"/>
    <w:rsid w:val="00DC0C35"/>
    <w:rsid w:val="00DC0C88"/>
    <w:rsid w:val="00DC0E85"/>
    <w:rsid w:val="00DC17E0"/>
    <w:rsid w:val="00DC1B7C"/>
    <w:rsid w:val="00DC2816"/>
    <w:rsid w:val="00DC2891"/>
    <w:rsid w:val="00DC295D"/>
    <w:rsid w:val="00DC2A47"/>
    <w:rsid w:val="00DC2CF1"/>
    <w:rsid w:val="00DC3275"/>
    <w:rsid w:val="00DC35CB"/>
    <w:rsid w:val="00DC38DB"/>
    <w:rsid w:val="00DC3917"/>
    <w:rsid w:val="00DC39D2"/>
    <w:rsid w:val="00DC3E03"/>
    <w:rsid w:val="00DC40A3"/>
    <w:rsid w:val="00DC48C6"/>
    <w:rsid w:val="00DC4E62"/>
    <w:rsid w:val="00DC5033"/>
    <w:rsid w:val="00DC52F3"/>
    <w:rsid w:val="00DC55F8"/>
    <w:rsid w:val="00DC5F03"/>
    <w:rsid w:val="00DC602A"/>
    <w:rsid w:val="00DC6151"/>
    <w:rsid w:val="00DC6910"/>
    <w:rsid w:val="00DC7345"/>
    <w:rsid w:val="00DC7643"/>
    <w:rsid w:val="00DC7D92"/>
    <w:rsid w:val="00DC7FCA"/>
    <w:rsid w:val="00DD09CF"/>
    <w:rsid w:val="00DD0C13"/>
    <w:rsid w:val="00DD1036"/>
    <w:rsid w:val="00DD10C2"/>
    <w:rsid w:val="00DD117C"/>
    <w:rsid w:val="00DD141A"/>
    <w:rsid w:val="00DD145F"/>
    <w:rsid w:val="00DD1486"/>
    <w:rsid w:val="00DD1781"/>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506"/>
    <w:rsid w:val="00DD5510"/>
    <w:rsid w:val="00DD58E4"/>
    <w:rsid w:val="00DD5B26"/>
    <w:rsid w:val="00DD5CEF"/>
    <w:rsid w:val="00DD5E67"/>
    <w:rsid w:val="00DD6123"/>
    <w:rsid w:val="00DD621D"/>
    <w:rsid w:val="00DD6981"/>
    <w:rsid w:val="00DD6CFF"/>
    <w:rsid w:val="00DD7DA0"/>
    <w:rsid w:val="00DD7E7A"/>
    <w:rsid w:val="00DD7F27"/>
    <w:rsid w:val="00DD7F8B"/>
    <w:rsid w:val="00DE0181"/>
    <w:rsid w:val="00DE035C"/>
    <w:rsid w:val="00DE0361"/>
    <w:rsid w:val="00DE0619"/>
    <w:rsid w:val="00DE0741"/>
    <w:rsid w:val="00DE0FC5"/>
    <w:rsid w:val="00DE180E"/>
    <w:rsid w:val="00DE1BDC"/>
    <w:rsid w:val="00DE2268"/>
    <w:rsid w:val="00DE2296"/>
    <w:rsid w:val="00DE2606"/>
    <w:rsid w:val="00DE27E0"/>
    <w:rsid w:val="00DE2C8C"/>
    <w:rsid w:val="00DE2E7D"/>
    <w:rsid w:val="00DE30B0"/>
    <w:rsid w:val="00DE3294"/>
    <w:rsid w:val="00DE3A6E"/>
    <w:rsid w:val="00DE4179"/>
    <w:rsid w:val="00DE5711"/>
    <w:rsid w:val="00DE5866"/>
    <w:rsid w:val="00DE5CEB"/>
    <w:rsid w:val="00DE5FAD"/>
    <w:rsid w:val="00DE5FB1"/>
    <w:rsid w:val="00DE608D"/>
    <w:rsid w:val="00DE610C"/>
    <w:rsid w:val="00DE6343"/>
    <w:rsid w:val="00DE6551"/>
    <w:rsid w:val="00DE6B48"/>
    <w:rsid w:val="00DE6DF4"/>
    <w:rsid w:val="00DE7241"/>
    <w:rsid w:val="00DE77D0"/>
    <w:rsid w:val="00DE77F0"/>
    <w:rsid w:val="00DE7871"/>
    <w:rsid w:val="00DE7994"/>
    <w:rsid w:val="00DF039B"/>
    <w:rsid w:val="00DF0582"/>
    <w:rsid w:val="00DF0587"/>
    <w:rsid w:val="00DF0ED9"/>
    <w:rsid w:val="00DF11D8"/>
    <w:rsid w:val="00DF128B"/>
    <w:rsid w:val="00DF1336"/>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08F"/>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6F5B"/>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3FAF"/>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571"/>
    <w:rsid w:val="00E179F3"/>
    <w:rsid w:val="00E17A81"/>
    <w:rsid w:val="00E17AE6"/>
    <w:rsid w:val="00E17D58"/>
    <w:rsid w:val="00E20529"/>
    <w:rsid w:val="00E206C3"/>
    <w:rsid w:val="00E208EC"/>
    <w:rsid w:val="00E20950"/>
    <w:rsid w:val="00E20F47"/>
    <w:rsid w:val="00E21287"/>
    <w:rsid w:val="00E21927"/>
    <w:rsid w:val="00E219E7"/>
    <w:rsid w:val="00E21C75"/>
    <w:rsid w:val="00E21D09"/>
    <w:rsid w:val="00E21D5B"/>
    <w:rsid w:val="00E21DB9"/>
    <w:rsid w:val="00E21DCC"/>
    <w:rsid w:val="00E227E6"/>
    <w:rsid w:val="00E22844"/>
    <w:rsid w:val="00E22A42"/>
    <w:rsid w:val="00E22BBA"/>
    <w:rsid w:val="00E23061"/>
    <w:rsid w:val="00E230A2"/>
    <w:rsid w:val="00E23316"/>
    <w:rsid w:val="00E23413"/>
    <w:rsid w:val="00E23451"/>
    <w:rsid w:val="00E23557"/>
    <w:rsid w:val="00E23C66"/>
    <w:rsid w:val="00E24114"/>
    <w:rsid w:val="00E24A72"/>
    <w:rsid w:val="00E24BEE"/>
    <w:rsid w:val="00E2563D"/>
    <w:rsid w:val="00E256B7"/>
    <w:rsid w:val="00E25F67"/>
    <w:rsid w:val="00E25F98"/>
    <w:rsid w:val="00E260EB"/>
    <w:rsid w:val="00E265C2"/>
    <w:rsid w:val="00E26BA7"/>
    <w:rsid w:val="00E26EC7"/>
    <w:rsid w:val="00E27057"/>
    <w:rsid w:val="00E273EB"/>
    <w:rsid w:val="00E27753"/>
    <w:rsid w:val="00E302DE"/>
    <w:rsid w:val="00E3039E"/>
    <w:rsid w:val="00E3062F"/>
    <w:rsid w:val="00E30BA8"/>
    <w:rsid w:val="00E31016"/>
    <w:rsid w:val="00E3110F"/>
    <w:rsid w:val="00E31194"/>
    <w:rsid w:val="00E31766"/>
    <w:rsid w:val="00E3184D"/>
    <w:rsid w:val="00E3188A"/>
    <w:rsid w:val="00E319AB"/>
    <w:rsid w:val="00E321B6"/>
    <w:rsid w:val="00E321D7"/>
    <w:rsid w:val="00E3231A"/>
    <w:rsid w:val="00E32896"/>
    <w:rsid w:val="00E3294A"/>
    <w:rsid w:val="00E32B01"/>
    <w:rsid w:val="00E336ED"/>
    <w:rsid w:val="00E33B18"/>
    <w:rsid w:val="00E33D15"/>
    <w:rsid w:val="00E33D80"/>
    <w:rsid w:val="00E33E0B"/>
    <w:rsid w:val="00E33E9D"/>
    <w:rsid w:val="00E3415F"/>
    <w:rsid w:val="00E3425F"/>
    <w:rsid w:val="00E342B0"/>
    <w:rsid w:val="00E34334"/>
    <w:rsid w:val="00E34354"/>
    <w:rsid w:val="00E345F5"/>
    <w:rsid w:val="00E346BF"/>
    <w:rsid w:val="00E34714"/>
    <w:rsid w:val="00E34A8A"/>
    <w:rsid w:val="00E35014"/>
    <w:rsid w:val="00E350BE"/>
    <w:rsid w:val="00E3530B"/>
    <w:rsid w:val="00E35660"/>
    <w:rsid w:val="00E3593A"/>
    <w:rsid w:val="00E35975"/>
    <w:rsid w:val="00E36242"/>
    <w:rsid w:val="00E365AA"/>
    <w:rsid w:val="00E3666C"/>
    <w:rsid w:val="00E368DA"/>
    <w:rsid w:val="00E36964"/>
    <w:rsid w:val="00E36D24"/>
    <w:rsid w:val="00E36D25"/>
    <w:rsid w:val="00E36DA4"/>
    <w:rsid w:val="00E36DE3"/>
    <w:rsid w:val="00E36E45"/>
    <w:rsid w:val="00E36E65"/>
    <w:rsid w:val="00E36FDB"/>
    <w:rsid w:val="00E36FFE"/>
    <w:rsid w:val="00E37440"/>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B1B"/>
    <w:rsid w:val="00E42C48"/>
    <w:rsid w:val="00E43023"/>
    <w:rsid w:val="00E43865"/>
    <w:rsid w:val="00E4429A"/>
    <w:rsid w:val="00E4470B"/>
    <w:rsid w:val="00E44782"/>
    <w:rsid w:val="00E44F78"/>
    <w:rsid w:val="00E44FA8"/>
    <w:rsid w:val="00E45675"/>
    <w:rsid w:val="00E45B05"/>
    <w:rsid w:val="00E45B6C"/>
    <w:rsid w:val="00E45BC2"/>
    <w:rsid w:val="00E45E54"/>
    <w:rsid w:val="00E460A9"/>
    <w:rsid w:val="00E46141"/>
    <w:rsid w:val="00E46158"/>
    <w:rsid w:val="00E46432"/>
    <w:rsid w:val="00E46566"/>
    <w:rsid w:val="00E465D0"/>
    <w:rsid w:val="00E46DEA"/>
    <w:rsid w:val="00E47071"/>
    <w:rsid w:val="00E470C6"/>
    <w:rsid w:val="00E472C5"/>
    <w:rsid w:val="00E4776D"/>
    <w:rsid w:val="00E477AB"/>
    <w:rsid w:val="00E47A8E"/>
    <w:rsid w:val="00E5001F"/>
    <w:rsid w:val="00E50127"/>
    <w:rsid w:val="00E5027E"/>
    <w:rsid w:val="00E50E2C"/>
    <w:rsid w:val="00E51171"/>
    <w:rsid w:val="00E51B9D"/>
    <w:rsid w:val="00E51F7D"/>
    <w:rsid w:val="00E5219C"/>
    <w:rsid w:val="00E5232D"/>
    <w:rsid w:val="00E5283A"/>
    <w:rsid w:val="00E52DC4"/>
    <w:rsid w:val="00E53310"/>
    <w:rsid w:val="00E53319"/>
    <w:rsid w:val="00E53BA0"/>
    <w:rsid w:val="00E53C07"/>
    <w:rsid w:val="00E53FDF"/>
    <w:rsid w:val="00E545D3"/>
    <w:rsid w:val="00E546A5"/>
    <w:rsid w:val="00E54D1A"/>
    <w:rsid w:val="00E55092"/>
    <w:rsid w:val="00E55587"/>
    <w:rsid w:val="00E55A7A"/>
    <w:rsid w:val="00E55AF1"/>
    <w:rsid w:val="00E55B68"/>
    <w:rsid w:val="00E55C70"/>
    <w:rsid w:val="00E56143"/>
    <w:rsid w:val="00E56342"/>
    <w:rsid w:val="00E563B7"/>
    <w:rsid w:val="00E5655B"/>
    <w:rsid w:val="00E568B6"/>
    <w:rsid w:val="00E56C7B"/>
    <w:rsid w:val="00E56DAD"/>
    <w:rsid w:val="00E56E05"/>
    <w:rsid w:val="00E56EA6"/>
    <w:rsid w:val="00E5725B"/>
    <w:rsid w:val="00E57403"/>
    <w:rsid w:val="00E57431"/>
    <w:rsid w:val="00E57A0F"/>
    <w:rsid w:val="00E57C4B"/>
    <w:rsid w:val="00E57F82"/>
    <w:rsid w:val="00E60614"/>
    <w:rsid w:val="00E60F1B"/>
    <w:rsid w:val="00E60F7E"/>
    <w:rsid w:val="00E612F7"/>
    <w:rsid w:val="00E61372"/>
    <w:rsid w:val="00E61424"/>
    <w:rsid w:val="00E616F3"/>
    <w:rsid w:val="00E61A49"/>
    <w:rsid w:val="00E61C37"/>
    <w:rsid w:val="00E620C5"/>
    <w:rsid w:val="00E627BA"/>
    <w:rsid w:val="00E62E8A"/>
    <w:rsid w:val="00E63424"/>
    <w:rsid w:val="00E63515"/>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5FC5"/>
    <w:rsid w:val="00E662AD"/>
    <w:rsid w:val="00E66319"/>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0B93"/>
    <w:rsid w:val="00E70E3A"/>
    <w:rsid w:val="00E7108B"/>
    <w:rsid w:val="00E71256"/>
    <w:rsid w:val="00E712F2"/>
    <w:rsid w:val="00E714D2"/>
    <w:rsid w:val="00E71872"/>
    <w:rsid w:val="00E71AAB"/>
    <w:rsid w:val="00E72363"/>
    <w:rsid w:val="00E72F0C"/>
    <w:rsid w:val="00E73237"/>
    <w:rsid w:val="00E73880"/>
    <w:rsid w:val="00E73B42"/>
    <w:rsid w:val="00E73B7C"/>
    <w:rsid w:val="00E73F5B"/>
    <w:rsid w:val="00E74161"/>
    <w:rsid w:val="00E746F6"/>
    <w:rsid w:val="00E74B62"/>
    <w:rsid w:val="00E74B9E"/>
    <w:rsid w:val="00E74DEB"/>
    <w:rsid w:val="00E74E42"/>
    <w:rsid w:val="00E74F8A"/>
    <w:rsid w:val="00E75A24"/>
    <w:rsid w:val="00E75BEF"/>
    <w:rsid w:val="00E75D46"/>
    <w:rsid w:val="00E76167"/>
    <w:rsid w:val="00E761E8"/>
    <w:rsid w:val="00E763D8"/>
    <w:rsid w:val="00E76A5C"/>
    <w:rsid w:val="00E7734A"/>
    <w:rsid w:val="00E77975"/>
    <w:rsid w:val="00E77D34"/>
    <w:rsid w:val="00E8006E"/>
    <w:rsid w:val="00E8055B"/>
    <w:rsid w:val="00E807DD"/>
    <w:rsid w:val="00E815A0"/>
    <w:rsid w:val="00E818D8"/>
    <w:rsid w:val="00E81BA1"/>
    <w:rsid w:val="00E81DDE"/>
    <w:rsid w:val="00E81EE7"/>
    <w:rsid w:val="00E8219A"/>
    <w:rsid w:val="00E82725"/>
    <w:rsid w:val="00E8298B"/>
    <w:rsid w:val="00E82DDF"/>
    <w:rsid w:val="00E82F29"/>
    <w:rsid w:val="00E83323"/>
    <w:rsid w:val="00E83410"/>
    <w:rsid w:val="00E83538"/>
    <w:rsid w:val="00E83ACF"/>
    <w:rsid w:val="00E83E79"/>
    <w:rsid w:val="00E84212"/>
    <w:rsid w:val="00E8429D"/>
    <w:rsid w:val="00E84627"/>
    <w:rsid w:val="00E84A72"/>
    <w:rsid w:val="00E84AAA"/>
    <w:rsid w:val="00E84BC3"/>
    <w:rsid w:val="00E84D73"/>
    <w:rsid w:val="00E8511E"/>
    <w:rsid w:val="00E8567D"/>
    <w:rsid w:val="00E85861"/>
    <w:rsid w:val="00E86298"/>
    <w:rsid w:val="00E868DC"/>
    <w:rsid w:val="00E86B7E"/>
    <w:rsid w:val="00E870B1"/>
    <w:rsid w:val="00E87187"/>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2C4"/>
    <w:rsid w:val="00E93562"/>
    <w:rsid w:val="00E93B91"/>
    <w:rsid w:val="00E93BED"/>
    <w:rsid w:val="00E940C0"/>
    <w:rsid w:val="00E943DB"/>
    <w:rsid w:val="00E9463C"/>
    <w:rsid w:val="00E94870"/>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3A"/>
    <w:rsid w:val="00EA290D"/>
    <w:rsid w:val="00EA2A14"/>
    <w:rsid w:val="00EA2C82"/>
    <w:rsid w:val="00EA2E74"/>
    <w:rsid w:val="00EA3367"/>
    <w:rsid w:val="00EA34E4"/>
    <w:rsid w:val="00EA3559"/>
    <w:rsid w:val="00EA3D13"/>
    <w:rsid w:val="00EA3D20"/>
    <w:rsid w:val="00EA3DF9"/>
    <w:rsid w:val="00EA409E"/>
    <w:rsid w:val="00EA4281"/>
    <w:rsid w:val="00EA4512"/>
    <w:rsid w:val="00EA4A2F"/>
    <w:rsid w:val="00EA504B"/>
    <w:rsid w:val="00EA5161"/>
    <w:rsid w:val="00EA56E9"/>
    <w:rsid w:val="00EA607E"/>
    <w:rsid w:val="00EA630D"/>
    <w:rsid w:val="00EA6E2C"/>
    <w:rsid w:val="00EA6F2A"/>
    <w:rsid w:val="00EA7200"/>
    <w:rsid w:val="00EA7561"/>
    <w:rsid w:val="00EA77EC"/>
    <w:rsid w:val="00EA79B8"/>
    <w:rsid w:val="00EA7A49"/>
    <w:rsid w:val="00EB03E6"/>
    <w:rsid w:val="00EB09B8"/>
    <w:rsid w:val="00EB0C99"/>
    <w:rsid w:val="00EB0CD3"/>
    <w:rsid w:val="00EB119D"/>
    <w:rsid w:val="00EB14F1"/>
    <w:rsid w:val="00EB1999"/>
    <w:rsid w:val="00EB2343"/>
    <w:rsid w:val="00EB2660"/>
    <w:rsid w:val="00EB283B"/>
    <w:rsid w:val="00EB2EAC"/>
    <w:rsid w:val="00EB3149"/>
    <w:rsid w:val="00EB3299"/>
    <w:rsid w:val="00EB3ED7"/>
    <w:rsid w:val="00EB4556"/>
    <w:rsid w:val="00EB4EFE"/>
    <w:rsid w:val="00EB5153"/>
    <w:rsid w:val="00EB51CD"/>
    <w:rsid w:val="00EB5333"/>
    <w:rsid w:val="00EB5567"/>
    <w:rsid w:val="00EB57E9"/>
    <w:rsid w:val="00EB600B"/>
    <w:rsid w:val="00EB6A24"/>
    <w:rsid w:val="00EB6FA8"/>
    <w:rsid w:val="00EB6FE4"/>
    <w:rsid w:val="00EB723A"/>
    <w:rsid w:val="00EB7827"/>
    <w:rsid w:val="00EB79EC"/>
    <w:rsid w:val="00EB7DA9"/>
    <w:rsid w:val="00EB7DE5"/>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1CC1"/>
    <w:rsid w:val="00EC2387"/>
    <w:rsid w:val="00EC244A"/>
    <w:rsid w:val="00EC2AEE"/>
    <w:rsid w:val="00EC3048"/>
    <w:rsid w:val="00EC3119"/>
    <w:rsid w:val="00EC33AA"/>
    <w:rsid w:val="00EC3BB6"/>
    <w:rsid w:val="00EC3D59"/>
    <w:rsid w:val="00EC4006"/>
    <w:rsid w:val="00EC48E8"/>
    <w:rsid w:val="00EC4960"/>
    <w:rsid w:val="00EC4B00"/>
    <w:rsid w:val="00EC4DBC"/>
    <w:rsid w:val="00EC53AF"/>
    <w:rsid w:val="00EC5475"/>
    <w:rsid w:val="00EC55EC"/>
    <w:rsid w:val="00EC560E"/>
    <w:rsid w:val="00EC58C3"/>
    <w:rsid w:val="00EC5958"/>
    <w:rsid w:val="00EC5A37"/>
    <w:rsid w:val="00EC5A54"/>
    <w:rsid w:val="00EC5D53"/>
    <w:rsid w:val="00EC6224"/>
    <w:rsid w:val="00EC63C5"/>
    <w:rsid w:val="00EC6757"/>
    <w:rsid w:val="00EC67EE"/>
    <w:rsid w:val="00EC6AC8"/>
    <w:rsid w:val="00EC6ADF"/>
    <w:rsid w:val="00EC6D2D"/>
    <w:rsid w:val="00EC7070"/>
    <w:rsid w:val="00EC73C3"/>
    <w:rsid w:val="00EC79C1"/>
    <w:rsid w:val="00EC7DB2"/>
    <w:rsid w:val="00EC7DB6"/>
    <w:rsid w:val="00ED01A5"/>
    <w:rsid w:val="00ED031B"/>
    <w:rsid w:val="00ED0408"/>
    <w:rsid w:val="00ED0643"/>
    <w:rsid w:val="00ED09E1"/>
    <w:rsid w:val="00ED0B7D"/>
    <w:rsid w:val="00ED0E58"/>
    <w:rsid w:val="00ED12AC"/>
    <w:rsid w:val="00ED12E3"/>
    <w:rsid w:val="00ED162F"/>
    <w:rsid w:val="00ED184A"/>
    <w:rsid w:val="00ED1916"/>
    <w:rsid w:val="00ED1B3F"/>
    <w:rsid w:val="00ED215A"/>
    <w:rsid w:val="00ED2292"/>
    <w:rsid w:val="00ED24FC"/>
    <w:rsid w:val="00ED2792"/>
    <w:rsid w:val="00ED2928"/>
    <w:rsid w:val="00ED2AF5"/>
    <w:rsid w:val="00ED2B2E"/>
    <w:rsid w:val="00ED2BD4"/>
    <w:rsid w:val="00ED3027"/>
    <w:rsid w:val="00ED369D"/>
    <w:rsid w:val="00ED3750"/>
    <w:rsid w:val="00ED37B3"/>
    <w:rsid w:val="00ED3EC1"/>
    <w:rsid w:val="00ED41A9"/>
    <w:rsid w:val="00ED4754"/>
    <w:rsid w:val="00ED490C"/>
    <w:rsid w:val="00ED4CE1"/>
    <w:rsid w:val="00ED50DA"/>
    <w:rsid w:val="00ED533C"/>
    <w:rsid w:val="00ED5435"/>
    <w:rsid w:val="00ED5469"/>
    <w:rsid w:val="00ED5BD3"/>
    <w:rsid w:val="00ED5DB1"/>
    <w:rsid w:val="00ED63CE"/>
    <w:rsid w:val="00ED6788"/>
    <w:rsid w:val="00ED6A7D"/>
    <w:rsid w:val="00ED6E05"/>
    <w:rsid w:val="00ED71CD"/>
    <w:rsid w:val="00ED73D3"/>
    <w:rsid w:val="00ED7645"/>
    <w:rsid w:val="00ED770F"/>
    <w:rsid w:val="00ED7C55"/>
    <w:rsid w:val="00EE04A2"/>
    <w:rsid w:val="00EE0CC0"/>
    <w:rsid w:val="00EE0FC1"/>
    <w:rsid w:val="00EE11D8"/>
    <w:rsid w:val="00EE18A6"/>
    <w:rsid w:val="00EE18C5"/>
    <w:rsid w:val="00EE1926"/>
    <w:rsid w:val="00EE1DFE"/>
    <w:rsid w:val="00EE1FFE"/>
    <w:rsid w:val="00EE2378"/>
    <w:rsid w:val="00EE252C"/>
    <w:rsid w:val="00EE2B93"/>
    <w:rsid w:val="00EE2D25"/>
    <w:rsid w:val="00EE3054"/>
    <w:rsid w:val="00EE308D"/>
    <w:rsid w:val="00EE313A"/>
    <w:rsid w:val="00EE314D"/>
    <w:rsid w:val="00EE3506"/>
    <w:rsid w:val="00EE350A"/>
    <w:rsid w:val="00EE35E1"/>
    <w:rsid w:val="00EE3A59"/>
    <w:rsid w:val="00EE41DC"/>
    <w:rsid w:val="00EE4361"/>
    <w:rsid w:val="00EE4931"/>
    <w:rsid w:val="00EE4959"/>
    <w:rsid w:val="00EE4975"/>
    <w:rsid w:val="00EE4B0C"/>
    <w:rsid w:val="00EE52CA"/>
    <w:rsid w:val="00EE546F"/>
    <w:rsid w:val="00EE5723"/>
    <w:rsid w:val="00EE5732"/>
    <w:rsid w:val="00EE5A80"/>
    <w:rsid w:val="00EE5C87"/>
    <w:rsid w:val="00EE5E21"/>
    <w:rsid w:val="00EE5E78"/>
    <w:rsid w:val="00EE5F6A"/>
    <w:rsid w:val="00EE610D"/>
    <w:rsid w:val="00EE635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3CF7"/>
    <w:rsid w:val="00EF4604"/>
    <w:rsid w:val="00EF4608"/>
    <w:rsid w:val="00EF4851"/>
    <w:rsid w:val="00EF4A28"/>
    <w:rsid w:val="00EF5075"/>
    <w:rsid w:val="00EF54D4"/>
    <w:rsid w:val="00EF5829"/>
    <w:rsid w:val="00EF58BD"/>
    <w:rsid w:val="00EF5E55"/>
    <w:rsid w:val="00EF5F36"/>
    <w:rsid w:val="00EF62A7"/>
    <w:rsid w:val="00EF648C"/>
    <w:rsid w:val="00EF65A5"/>
    <w:rsid w:val="00EF65C7"/>
    <w:rsid w:val="00EF686F"/>
    <w:rsid w:val="00EF6D17"/>
    <w:rsid w:val="00EF6DD0"/>
    <w:rsid w:val="00EF6ECB"/>
    <w:rsid w:val="00EF7374"/>
    <w:rsid w:val="00EF73DF"/>
    <w:rsid w:val="00EF762A"/>
    <w:rsid w:val="00EF77D2"/>
    <w:rsid w:val="00EF7897"/>
    <w:rsid w:val="00EF7ACB"/>
    <w:rsid w:val="00EF7D1D"/>
    <w:rsid w:val="00F00264"/>
    <w:rsid w:val="00F00442"/>
    <w:rsid w:val="00F00CAA"/>
    <w:rsid w:val="00F01190"/>
    <w:rsid w:val="00F0131B"/>
    <w:rsid w:val="00F01479"/>
    <w:rsid w:val="00F0166E"/>
    <w:rsid w:val="00F020E6"/>
    <w:rsid w:val="00F02542"/>
    <w:rsid w:val="00F028D4"/>
    <w:rsid w:val="00F02CC4"/>
    <w:rsid w:val="00F02E7E"/>
    <w:rsid w:val="00F03BE8"/>
    <w:rsid w:val="00F03C4F"/>
    <w:rsid w:val="00F03D33"/>
    <w:rsid w:val="00F04212"/>
    <w:rsid w:val="00F044C2"/>
    <w:rsid w:val="00F0499C"/>
    <w:rsid w:val="00F04A85"/>
    <w:rsid w:val="00F04BD3"/>
    <w:rsid w:val="00F04E61"/>
    <w:rsid w:val="00F04F0A"/>
    <w:rsid w:val="00F05B7F"/>
    <w:rsid w:val="00F0607C"/>
    <w:rsid w:val="00F06134"/>
    <w:rsid w:val="00F063D9"/>
    <w:rsid w:val="00F06477"/>
    <w:rsid w:val="00F072A2"/>
    <w:rsid w:val="00F073B0"/>
    <w:rsid w:val="00F07428"/>
    <w:rsid w:val="00F075B0"/>
    <w:rsid w:val="00F0763D"/>
    <w:rsid w:val="00F0781A"/>
    <w:rsid w:val="00F079E6"/>
    <w:rsid w:val="00F07B43"/>
    <w:rsid w:val="00F07E10"/>
    <w:rsid w:val="00F1015E"/>
    <w:rsid w:val="00F102A7"/>
    <w:rsid w:val="00F107F2"/>
    <w:rsid w:val="00F10DA3"/>
    <w:rsid w:val="00F11B3A"/>
    <w:rsid w:val="00F11E9D"/>
    <w:rsid w:val="00F11FD0"/>
    <w:rsid w:val="00F1217A"/>
    <w:rsid w:val="00F123B3"/>
    <w:rsid w:val="00F126F2"/>
    <w:rsid w:val="00F1290E"/>
    <w:rsid w:val="00F12F25"/>
    <w:rsid w:val="00F13069"/>
    <w:rsid w:val="00F1349D"/>
    <w:rsid w:val="00F13550"/>
    <w:rsid w:val="00F136AF"/>
    <w:rsid w:val="00F144D5"/>
    <w:rsid w:val="00F145F9"/>
    <w:rsid w:val="00F14C32"/>
    <w:rsid w:val="00F151D0"/>
    <w:rsid w:val="00F1528B"/>
    <w:rsid w:val="00F152F9"/>
    <w:rsid w:val="00F153F4"/>
    <w:rsid w:val="00F165D8"/>
    <w:rsid w:val="00F16D11"/>
    <w:rsid w:val="00F16ECD"/>
    <w:rsid w:val="00F17580"/>
    <w:rsid w:val="00F17814"/>
    <w:rsid w:val="00F20046"/>
    <w:rsid w:val="00F200B8"/>
    <w:rsid w:val="00F202C3"/>
    <w:rsid w:val="00F2053B"/>
    <w:rsid w:val="00F2054F"/>
    <w:rsid w:val="00F20B1F"/>
    <w:rsid w:val="00F20B94"/>
    <w:rsid w:val="00F21325"/>
    <w:rsid w:val="00F2167F"/>
    <w:rsid w:val="00F216B6"/>
    <w:rsid w:val="00F217AC"/>
    <w:rsid w:val="00F21E15"/>
    <w:rsid w:val="00F21F2E"/>
    <w:rsid w:val="00F2209B"/>
    <w:rsid w:val="00F222E4"/>
    <w:rsid w:val="00F22609"/>
    <w:rsid w:val="00F2308C"/>
    <w:rsid w:val="00F232DD"/>
    <w:rsid w:val="00F2347B"/>
    <w:rsid w:val="00F23656"/>
    <w:rsid w:val="00F236F1"/>
    <w:rsid w:val="00F23BD4"/>
    <w:rsid w:val="00F23C02"/>
    <w:rsid w:val="00F23CE9"/>
    <w:rsid w:val="00F23E31"/>
    <w:rsid w:val="00F24228"/>
    <w:rsid w:val="00F2483E"/>
    <w:rsid w:val="00F24B40"/>
    <w:rsid w:val="00F24FBA"/>
    <w:rsid w:val="00F25431"/>
    <w:rsid w:val="00F255BE"/>
    <w:rsid w:val="00F26001"/>
    <w:rsid w:val="00F26598"/>
    <w:rsid w:val="00F2666A"/>
    <w:rsid w:val="00F266D6"/>
    <w:rsid w:val="00F268F8"/>
    <w:rsid w:val="00F26A68"/>
    <w:rsid w:val="00F26C7A"/>
    <w:rsid w:val="00F26D3C"/>
    <w:rsid w:val="00F270D5"/>
    <w:rsid w:val="00F270DB"/>
    <w:rsid w:val="00F27285"/>
    <w:rsid w:val="00F27401"/>
    <w:rsid w:val="00F277D4"/>
    <w:rsid w:val="00F27A50"/>
    <w:rsid w:val="00F27A56"/>
    <w:rsid w:val="00F27C82"/>
    <w:rsid w:val="00F27ECA"/>
    <w:rsid w:val="00F30227"/>
    <w:rsid w:val="00F304F0"/>
    <w:rsid w:val="00F3054D"/>
    <w:rsid w:val="00F3073D"/>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35C"/>
    <w:rsid w:val="00F33516"/>
    <w:rsid w:val="00F338B0"/>
    <w:rsid w:val="00F33D47"/>
    <w:rsid w:val="00F34275"/>
    <w:rsid w:val="00F342FE"/>
    <w:rsid w:val="00F346D7"/>
    <w:rsid w:val="00F348D2"/>
    <w:rsid w:val="00F34F4D"/>
    <w:rsid w:val="00F3526A"/>
    <w:rsid w:val="00F358D9"/>
    <w:rsid w:val="00F35B0C"/>
    <w:rsid w:val="00F36037"/>
    <w:rsid w:val="00F36480"/>
    <w:rsid w:val="00F365DD"/>
    <w:rsid w:val="00F3673E"/>
    <w:rsid w:val="00F36798"/>
    <w:rsid w:val="00F36E03"/>
    <w:rsid w:val="00F37340"/>
    <w:rsid w:val="00F37763"/>
    <w:rsid w:val="00F3787C"/>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A17"/>
    <w:rsid w:val="00F42B24"/>
    <w:rsid w:val="00F42CCC"/>
    <w:rsid w:val="00F42F48"/>
    <w:rsid w:val="00F4310C"/>
    <w:rsid w:val="00F432EF"/>
    <w:rsid w:val="00F43422"/>
    <w:rsid w:val="00F436F7"/>
    <w:rsid w:val="00F43C13"/>
    <w:rsid w:val="00F43F09"/>
    <w:rsid w:val="00F43FD7"/>
    <w:rsid w:val="00F445F8"/>
    <w:rsid w:val="00F4463A"/>
    <w:rsid w:val="00F44655"/>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9CF"/>
    <w:rsid w:val="00F53ECB"/>
    <w:rsid w:val="00F53F0A"/>
    <w:rsid w:val="00F5413C"/>
    <w:rsid w:val="00F54307"/>
    <w:rsid w:val="00F546B9"/>
    <w:rsid w:val="00F5481B"/>
    <w:rsid w:val="00F5483E"/>
    <w:rsid w:val="00F5489B"/>
    <w:rsid w:val="00F54900"/>
    <w:rsid w:val="00F551B1"/>
    <w:rsid w:val="00F5559C"/>
    <w:rsid w:val="00F5615C"/>
    <w:rsid w:val="00F561C1"/>
    <w:rsid w:val="00F56570"/>
    <w:rsid w:val="00F56CD8"/>
    <w:rsid w:val="00F56EDA"/>
    <w:rsid w:val="00F56F68"/>
    <w:rsid w:val="00F56F74"/>
    <w:rsid w:val="00F56FBF"/>
    <w:rsid w:val="00F5783E"/>
    <w:rsid w:val="00F57C22"/>
    <w:rsid w:val="00F57F3D"/>
    <w:rsid w:val="00F600A0"/>
    <w:rsid w:val="00F60ABE"/>
    <w:rsid w:val="00F60E3F"/>
    <w:rsid w:val="00F61484"/>
    <w:rsid w:val="00F615B5"/>
    <w:rsid w:val="00F61607"/>
    <w:rsid w:val="00F617A5"/>
    <w:rsid w:val="00F6197A"/>
    <w:rsid w:val="00F619A0"/>
    <w:rsid w:val="00F61AD3"/>
    <w:rsid w:val="00F61FC4"/>
    <w:rsid w:val="00F6204C"/>
    <w:rsid w:val="00F62270"/>
    <w:rsid w:val="00F6258D"/>
    <w:rsid w:val="00F62689"/>
    <w:rsid w:val="00F62835"/>
    <w:rsid w:val="00F62905"/>
    <w:rsid w:val="00F62AE3"/>
    <w:rsid w:val="00F62FE1"/>
    <w:rsid w:val="00F633FE"/>
    <w:rsid w:val="00F6389A"/>
    <w:rsid w:val="00F63984"/>
    <w:rsid w:val="00F63C82"/>
    <w:rsid w:val="00F63D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F5"/>
    <w:rsid w:val="00F66D89"/>
    <w:rsid w:val="00F67BAB"/>
    <w:rsid w:val="00F67F4A"/>
    <w:rsid w:val="00F7020E"/>
    <w:rsid w:val="00F70587"/>
    <w:rsid w:val="00F7058F"/>
    <w:rsid w:val="00F708CC"/>
    <w:rsid w:val="00F70979"/>
    <w:rsid w:val="00F70C3C"/>
    <w:rsid w:val="00F70E28"/>
    <w:rsid w:val="00F70E65"/>
    <w:rsid w:val="00F71064"/>
    <w:rsid w:val="00F710CD"/>
    <w:rsid w:val="00F71301"/>
    <w:rsid w:val="00F7139E"/>
    <w:rsid w:val="00F71453"/>
    <w:rsid w:val="00F720CE"/>
    <w:rsid w:val="00F7253A"/>
    <w:rsid w:val="00F72B23"/>
    <w:rsid w:val="00F72B7E"/>
    <w:rsid w:val="00F72FDB"/>
    <w:rsid w:val="00F73B0D"/>
    <w:rsid w:val="00F73DAA"/>
    <w:rsid w:val="00F7423E"/>
    <w:rsid w:val="00F7439B"/>
    <w:rsid w:val="00F745F7"/>
    <w:rsid w:val="00F74789"/>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55"/>
    <w:rsid w:val="00F80D86"/>
    <w:rsid w:val="00F81031"/>
    <w:rsid w:val="00F81425"/>
    <w:rsid w:val="00F81470"/>
    <w:rsid w:val="00F81526"/>
    <w:rsid w:val="00F81AF2"/>
    <w:rsid w:val="00F81EE0"/>
    <w:rsid w:val="00F8213F"/>
    <w:rsid w:val="00F825D5"/>
    <w:rsid w:val="00F826A2"/>
    <w:rsid w:val="00F828E8"/>
    <w:rsid w:val="00F82BD6"/>
    <w:rsid w:val="00F830B9"/>
    <w:rsid w:val="00F83480"/>
    <w:rsid w:val="00F83FC4"/>
    <w:rsid w:val="00F84421"/>
    <w:rsid w:val="00F84786"/>
    <w:rsid w:val="00F847FD"/>
    <w:rsid w:val="00F855F6"/>
    <w:rsid w:val="00F85806"/>
    <w:rsid w:val="00F8627C"/>
    <w:rsid w:val="00F862FD"/>
    <w:rsid w:val="00F86405"/>
    <w:rsid w:val="00F8651B"/>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73"/>
    <w:rsid w:val="00F930A6"/>
    <w:rsid w:val="00F93FCB"/>
    <w:rsid w:val="00F941B9"/>
    <w:rsid w:val="00F94824"/>
    <w:rsid w:val="00F9490C"/>
    <w:rsid w:val="00F94ECD"/>
    <w:rsid w:val="00F94FA2"/>
    <w:rsid w:val="00F95ACE"/>
    <w:rsid w:val="00F95C7E"/>
    <w:rsid w:val="00F96049"/>
    <w:rsid w:val="00F96C25"/>
    <w:rsid w:val="00F96D0F"/>
    <w:rsid w:val="00F96ECD"/>
    <w:rsid w:val="00F972CB"/>
    <w:rsid w:val="00F97753"/>
    <w:rsid w:val="00F97972"/>
    <w:rsid w:val="00F97C78"/>
    <w:rsid w:val="00FA00F2"/>
    <w:rsid w:val="00FA077E"/>
    <w:rsid w:val="00FA07E8"/>
    <w:rsid w:val="00FA09C0"/>
    <w:rsid w:val="00FA0E3E"/>
    <w:rsid w:val="00FA123E"/>
    <w:rsid w:val="00FA1312"/>
    <w:rsid w:val="00FA1368"/>
    <w:rsid w:val="00FA13D7"/>
    <w:rsid w:val="00FA152A"/>
    <w:rsid w:val="00FA173A"/>
    <w:rsid w:val="00FA1751"/>
    <w:rsid w:val="00FA19A9"/>
    <w:rsid w:val="00FA2915"/>
    <w:rsid w:val="00FA2CC9"/>
    <w:rsid w:val="00FA2ED4"/>
    <w:rsid w:val="00FA3306"/>
    <w:rsid w:val="00FA337F"/>
    <w:rsid w:val="00FA33BB"/>
    <w:rsid w:val="00FA3832"/>
    <w:rsid w:val="00FA3EDB"/>
    <w:rsid w:val="00FA432E"/>
    <w:rsid w:val="00FA4A31"/>
    <w:rsid w:val="00FA4BD9"/>
    <w:rsid w:val="00FA5212"/>
    <w:rsid w:val="00FA52A8"/>
    <w:rsid w:val="00FA559B"/>
    <w:rsid w:val="00FA55C3"/>
    <w:rsid w:val="00FA5CB5"/>
    <w:rsid w:val="00FA5E53"/>
    <w:rsid w:val="00FA606C"/>
    <w:rsid w:val="00FA666A"/>
    <w:rsid w:val="00FA678A"/>
    <w:rsid w:val="00FA6850"/>
    <w:rsid w:val="00FA6925"/>
    <w:rsid w:val="00FA76B3"/>
    <w:rsid w:val="00FA76D9"/>
    <w:rsid w:val="00FA7808"/>
    <w:rsid w:val="00FA7884"/>
    <w:rsid w:val="00FA7C1B"/>
    <w:rsid w:val="00FA7D22"/>
    <w:rsid w:val="00FB0065"/>
    <w:rsid w:val="00FB084C"/>
    <w:rsid w:val="00FB0998"/>
    <w:rsid w:val="00FB0E51"/>
    <w:rsid w:val="00FB1729"/>
    <w:rsid w:val="00FB1D4E"/>
    <w:rsid w:val="00FB1DE0"/>
    <w:rsid w:val="00FB1E67"/>
    <w:rsid w:val="00FB1F03"/>
    <w:rsid w:val="00FB250C"/>
    <w:rsid w:val="00FB2B39"/>
    <w:rsid w:val="00FB32B7"/>
    <w:rsid w:val="00FB3750"/>
    <w:rsid w:val="00FB3A5E"/>
    <w:rsid w:val="00FB3D9B"/>
    <w:rsid w:val="00FB40C7"/>
    <w:rsid w:val="00FB4654"/>
    <w:rsid w:val="00FB46C4"/>
    <w:rsid w:val="00FB4776"/>
    <w:rsid w:val="00FB4953"/>
    <w:rsid w:val="00FB4A5B"/>
    <w:rsid w:val="00FB4D9E"/>
    <w:rsid w:val="00FB578F"/>
    <w:rsid w:val="00FB5F26"/>
    <w:rsid w:val="00FB6049"/>
    <w:rsid w:val="00FB60CC"/>
    <w:rsid w:val="00FB6120"/>
    <w:rsid w:val="00FB6768"/>
    <w:rsid w:val="00FB6BD7"/>
    <w:rsid w:val="00FB6C8C"/>
    <w:rsid w:val="00FB6CE5"/>
    <w:rsid w:val="00FB6EA1"/>
    <w:rsid w:val="00FB72B4"/>
    <w:rsid w:val="00FB7570"/>
    <w:rsid w:val="00FB75D6"/>
    <w:rsid w:val="00FB7A84"/>
    <w:rsid w:val="00FC00BD"/>
    <w:rsid w:val="00FC00EC"/>
    <w:rsid w:val="00FC0590"/>
    <w:rsid w:val="00FC08A4"/>
    <w:rsid w:val="00FC0DAB"/>
    <w:rsid w:val="00FC18AD"/>
    <w:rsid w:val="00FC1B1E"/>
    <w:rsid w:val="00FC1D25"/>
    <w:rsid w:val="00FC2257"/>
    <w:rsid w:val="00FC2AB4"/>
    <w:rsid w:val="00FC2B4D"/>
    <w:rsid w:val="00FC3276"/>
    <w:rsid w:val="00FC3601"/>
    <w:rsid w:val="00FC38F0"/>
    <w:rsid w:val="00FC3A69"/>
    <w:rsid w:val="00FC3B8E"/>
    <w:rsid w:val="00FC3F09"/>
    <w:rsid w:val="00FC4072"/>
    <w:rsid w:val="00FC40C7"/>
    <w:rsid w:val="00FC4361"/>
    <w:rsid w:val="00FC44AC"/>
    <w:rsid w:val="00FC44F6"/>
    <w:rsid w:val="00FC4AE9"/>
    <w:rsid w:val="00FC53CD"/>
    <w:rsid w:val="00FC5A71"/>
    <w:rsid w:val="00FC62F5"/>
    <w:rsid w:val="00FC63E2"/>
    <w:rsid w:val="00FC646E"/>
    <w:rsid w:val="00FC64E4"/>
    <w:rsid w:val="00FC6702"/>
    <w:rsid w:val="00FC71E3"/>
    <w:rsid w:val="00FC7445"/>
    <w:rsid w:val="00FC754F"/>
    <w:rsid w:val="00FC7662"/>
    <w:rsid w:val="00FC787C"/>
    <w:rsid w:val="00FC7E34"/>
    <w:rsid w:val="00FD0160"/>
    <w:rsid w:val="00FD024D"/>
    <w:rsid w:val="00FD0498"/>
    <w:rsid w:val="00FD08E8"/>
    <w:rsid w:val="00FD100F"/>
    <w:rsid w:val="00FD105E"/>
    <w:rsid w:val="00FD17FB"/>
    <w:rsid w:val="00FD206F"/>
    <w:rsid w:val="00FD225D"/>
    <w:rsid w:val="00FD34BC"/>
    <w:rsid w:val="00FD3797"/>
    <w:rsid w:val="00FD3DC2"/>
    <w:rsid w:val="00FD4EBB"/>
    <w:rsid w:val="00FD509A"/>
    <w:rsid w:val="00FD5593"/>
    <w:rsid w:val="00FD5654"/>
    <w:rsid w:val="00FD56A5"/>
    <w:rsid w:val="00FD5765"/>
    <w:rsid w:val="00FD5B15"/>
    <w:rsid w:val="00FD5D1E"/>
    <w:rsid w:val="00FD5D31"/>
    <w:rsid w:val="00FD6458"/>
    <w:rsid w:val="00FD65B9"/>
    <w:rsid w:val="00FD6955"/>
    <w:rsid w:val="00FD7CF7"/>
    <w:rsid w:val="00FD7EDE"/>
    <w:rsid w:val="00FE0922"/>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77C"/>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46"/>
    <w:rsid w:val="00FE7C59"/>
    <w:rsid w:val="00FE7E44"/>
    <w:rsid w:val="00FE7FCD"/>
    <w:rsid w:val="00FF041D"/>
    <w:rsid w:val="00FF056A"/>
    <w:rsid w:val="00FF07BB"/>
    <w:rsid w:val="00FF0DAC"/>
    <w:rsid w:val="00FF12D1"/>
    <w:rsid w:val="00FF141C"/>
    <w:rsid w:val="00FF1A35"/>
    <w:rsid w:val="00FF232C"/>
    <w:rsid w:val="00FF23CF"/>
    <w:rsid w:val="00FF2ADE"/>
    <w:rsid w:val="00FF2C26"/>
    <w:rsid w:val="00FF3083"/>
    <w:rsid w:val="00FF3405"/>
    <w:rsid w:val="00FF3489"/>
    <w:rsid w:val="00FF39E9"/>
    <w:rsid w:val="00FF3A70"/>
    <w:rsid w:val="00FF3D83"/>
    <w:rsid w:val="00FF3F8E"/>
    <w:rsid w:val="00FF4458"/>
    <w:rsid w:val="00FF4661"/>
    <w:rsid w:val="00FF48A7"/>
    <w:rsid w:val="00FF4D7E"/>
    <w:rsid w:val="00FF52FD"/>
    <w:rsid w:val="00FF53B6"/>
    <w:rsid w:val="00FF5509"/>
    <w:rsid w:val="00FF5552"/>
    <w:rsid w:val="00FF57C7"/>
    <w:rsid w:val="00FF5948"/>
    <w:rsid w:val="00FF5B88"/>
    <w:rsid w:val="00FF5BFC"/>
    <w:rsid w:val="00FF5D41"/>
    <w:rsid w:val="00FF626A"/>
    <w:rsid w:val="00FF6510"/>
    <w:rsid w:val="00FF6B13"/>
    <w:rsid w:val="00FF6B97"/>
    <w:rsid w:val="00FF6CA8"/>
    <w:rsid w:val="00FF7737"/>
    <w:rsid w:val="00FF7970"/>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27F17-1179-47EF-9A7B-4F7321439564}">
  <ds:schemaRefs>
    <ds:schemaRef ds:uri="http://schemas.openxmlformats.org/officeDocument/2006/bibliography"/>
  </ds:schemaRefs>
</ds:datastoreItem>
</file>

<file path=customXml/itemProps2.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3.xml><?xml version="1.0" encoding="utf-8"?>
<ds:datastoreItem xmlns:ds="http://schemas.openxmlformats.org/officeDocument/2006/customXml" ds:itemID="{8890DB27-13A8-4CEE-9FF6-472BE543C28D}"/>
</file>

<file path=customXml/itemProps4.xml><?xml version="1.0" encoding="utf-8"?>
<ds:datastoreItem xmlns:ds="http://schemas.openxmlformats.org/officeDocument/2006/customXml" ds:itemID="{781A492E-DCDC-4304-8F5E-263B51B2C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7418</Words>
  <Characters>42288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6</cp:revision>
  <cp:lastPrinted>2018-03-16T02:57:00Z</cp:lastPrinted>
  <dcterms:created xsi:type="dcterms:W3CDTF">2024-07-29T10:29:00Z</dcterms:created>
  <dcterms:modified xsi:type="dcterms:W3CDTF">2024-07-29T12:49:00Z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2024-03-19T14:23:21Z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af017ccc-1bd6-4504-914f-14fad78b22b8</vt:lpwstr>
  </property>
  <property fmtid="{D5CDD505-2E9C-101B-9397-08002B2CF9AE}" pid="10" name="MSIP_Label_67e08e62-16ad-4613-967d-21554f0d2219_ContentBits">
    <vt:lpwstr>0</vt:lpwstr>
  </property>
</Properties>
</file>