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D2F918" w14:textId="1FDD37D4" w:rsidR="000D2F0E" w:rsidRDefault="00F22C1E" w:rsidP="007A36A9">
      <w:pPr>
        <w:spacing w:after="0" w:line="271" w:lineRule="auto"/>
        <w:ind w:left="1440" w:hanging="1440"/>
        <w:jc w:val="center"/>
        <w:rPr>
          <w:rFonts w:asciiTheme="minorHAnsi" w:hAnsiTheme="minorHAnsi"/>
          <w:b/>
          <w:sz w:val="24"/>
          <w:szCs w:val="24"/>
        </w:rPr>
      </w:pPr>
      <w:r>
        <w:rPr>
          <w:noProof/>
          <w:lang w:eastAsia="en-GB"/>
        </w:rPr>
        <w:drawing>
          <wp:inline distT="0" distB="0" distL="0" distR="0" wp14:anchorId="0DAB9DCD" wp14:editId="0BD18489">
            <wp:extent cx="1562100" cy="826740"/>
            <wp:effectExtent l="0" t="0" r="0" b="0"/>
            <wp:docPr id="19468305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11AACAB7" w14:textId="77777777" w:rsidR="0061365D" w:rsidRPr="008B1C62" w:rsidRDefault="0061365D" w:rsidP="007A36A9">
      <w:pPr>
        <w:spacing w:after="0" w:line="271" w:lineRule="auto"/>
        <w:ind w:left="1440" w:hanging="1440"/>
        <w:jc w:val="center"/>
        <w:rPr>
          <w:rFonts w:asciiTheme="minorHAnsi" w:hAnsiTheme="minorHAnsi"/>
          <w:b/>
          <w:sz w:val="24"/>
          <w:szCs w:val="24"/>
        </w:rPr>
      </w:pPr>
    </w:p>
    <w:p w14:paraId="602F7C69" w14:textId="527B6C36" w:rsidR="000D2F0E" w:rsidRPr="008B1C62" w:rsidRDefault="006B3062" w:rsidP="007A36A9">
      <w:pPr>
        <w:spacing w:after="0" w:line="271" w:lineRule="auto"/>
        <w:jc w:val="center"/>
        <w:rPr>
          <w:rFonts w:asciiTheme="minorHAnsi" w:eastAsia="Times New Roman" w:hAnsiTheme="minorHAnsi"/>
          <w:b/>
          <w:sz w:val="32"/>
          <w:szCs w:val="32"/>
          <w:lang w:eastAsia="en-GB"/>
        </w:rPr>
      </w:pPr>
      <w:r>
        <w:rPr>
          <w:rFonts w:asciiTheme="minorHAnsi" w:eastAsia="Times New Roman" w:hAnsiTheme="minorHAnsi"/>
          <w:b/>
          <w:sz w:val="32"/>
          <w:szCs w:val="32"/>
          <w:lang w:eastAsia="en-GB"/>
        </w:rPr>
        <w:t>Fi</w:t>
      </w:r>
      <w:r w:rsidR="0046649F" w:rsidRPr="008B1C62">
        <w:rPr>
          <w:rFonts w:asciiTheme="minorHAnsi" w:eastAsia="Times New Roman" w:hAnsiTheme="minorHAnsi"/>
          <w:b/>
          <w:sz w:val="32"/>
          <w:szCs w:val="32"/>
          <w:lang w:eastAsia="en-GB"/>
        </w:rPr>
        <w:t>nance and Employment Committee</w:t>
      </w:r>
      <w:r w:rsidR="000D2F0E" w:rsidRPr="008B1C62">
        <w:rPr>
          <w:rFonts w:asciiTheme="minorHAnsi" w:eastAsia="Times New Roman" w:hAnsiTheme="minorHAnsi"/>
          <w:b/>
          <w:sz w:val="32"/>
          <w:szCs w:val="32"/>
          <w:lang w:eastAsia="en-GB"/>
        </w:rPr>
        <w:t xml:space="preserve"> </w:t>
      </w:r>
      <w:r w:rsidR="0046649F" w:rsidRPr="008B1C62">
        <w:rPr>
          <w:rFonts w:asciiTheme="minorHAnsi" w:eastAsia="Times New Roman" w:hAnsiTheme="minorHAnsi"/>
          <w:b/>
          <w:sz w:val="32"/>
          <w:szCs w:val="32"/>
          <w:lang w:eastAsia="en-GB"/>
        </w:rPr>
        <w:t>Minutes</w:t>
      </w:r>
    </w:p>
    <w:p w14:paraId="18C4AF40" w14:textId="7C40CAE6" w:rsidR="000D2F0E" w:rsidRPr="008B1C62" w:rsidRDefault="0011449B" w:rsidP="007A36A9">
      <w:pPr>
        <w:spacing w:after="0" w:line="271" w:lineRule="auto"/>
        <w:jc w:val="center"/>
        <w:rPr>
          <w:rFonts w:asciiTheme="minorHAnsi" w:eastAsia="Times New Roman" w:hAnsiTheme="minorHAnsi"/>
          <w:sz w:val="24"/>
          <w:szCs w:val="24"/>
          <w:lang w:eastAsia="en-GB"/>
        </w:rPr>
      </w:pPr>
      <w:r w:rsidRPr="008B1C62">
        <w:rPr>
          <w:rFonts w:asciiTheme="minorHAnsi" w:eastAsia="Times New Roman" w:hAnsiTheme="minorHAnsi"/>
          <w:sz w:val="24"/>
          <w:szCs w:val="24"/>
          <w:lang w:eastAsia="en-GB"/>
        </w:rPr>
        <w:t>M</w:t>
      </w:r>
      <w:r w:rsidR="000D2F0E" w:rsidRPr="008B1C62">
        <w:rPr>
          <w:rFonts w:asciiTheme="minorHAnsi" w:eastAsia="Times New Roman" w:hAnsiTheme="minorHAnsi"/>
          <w:sz w:val="24"/>
          <w:szCs w:val="24"/>
          <w:lang w:eastAsia="en-GB"/>
        </w:rPr>
        <w:t>eeting held on</w:t>
      </w:r>
      <w:r w:rsidR="003623F7" w:rsidRPr="008B1C62">
        <w:rPr>
          <w:rFonts w:asciiTheme="minorHAnsi" w:eastAsia="Times New Roman" w:hAnsiTheme="minorHAnsi"/>
          <w:sz w:val="24"/>
          <w:szCs w:val="24"/>
          <w:lang w:eastAsia="en-GB"/>
        </w:rPr>
        <w:t xml:space="preserve"> </w:t>
      </w:r>
      <w:r w:rsidR="00954E26">
        <w:rPr>
          <w:rFonts w:asciiTheme="minorHAnsi" w:eastAsia="Times New Roman" w:hAnsiTheme="minorHAnsi"/>
          <w:sz w:val="24"/>
          <w:szCs w:val="24"/>
          <w:lang w:eastAsia="en-GB"/>
        </w:rPr>
        <w:t>Thursday 28 September</w:t>
      </w:r>
      <w:r w:rsidR="0073716A">
        <w:rPr>
          <w:rFonts w:asciiTheme="minorHAnsi" w:eastAsia="Times New Roman" w:hAnsiTheme="minorHAnsi"/>
          <w:sz w:val="24"/>
          <w:szCs w:val="24"/>
          <w:lang w:eastAsia="en-GB"/>
        </w:rPr>
        <w:t xml:space="preserve"> 202</w:t>
      </w:r>
      <w:r w:rsidR="00C824E2">
        <w:rPr>
          <w:rFonts w:asciiTheme="minorHAnsi" w:eastAsia="Times New Roman" w:hAnsiTheme="minorHAnsi"/>
          <w:sz w:val="24"/>
          <w:szCs w:val="24"/>
          <w:lang w:eastAsia="en-GB"/>
        </w:rPr>
        <w:t>3</w:t>
      </w:r>
      <w:r w:rsidR="0073716A">
        <w:rPr>
          <w:rFonts w:asciiTheme="minorHAnsi" w:eastAsia="Times New Roman" w:hAnsiTheme="minorHAnsi"/>
          <w:sz w:val="24"/>
          <w:szCs w:val="24"/>
          <w:lang w:eastAsia="en-GB"/>
        </w:rPr>
        <w:t xml:space="preserve"> at 5.30 pm, </w:t>
      </w:r>
      <w:r w:rsidR="00954E26">
        <w:rPr>
          <w:rFonts w:asciiTheme="minorHAnsi" w:eastAsia="Times New Roman" w:hAnsiTheme="minorHAnsi"/>
          <w:sz w:val="24"/>
          <w:szCs w:val="24"/>
          <w:lang w:eastAsia="en-GB"/>
        </w:rPr>
        <w:t>SRC301, Stockton Riverside College</w:t>
      </w:r>
    </w:p>
    <w:p w14:paraId="4C83DB54" w14:textId="77777777" w:rsidR="000D2F0E" w:rsidRPr="008B1C62" w:rsidRDefault="000D2F0E" w:rsidP="007A36A9">
      <w:pPr>
        <w:spacing w:after="0" w:line="271" w:lineRule="auto"/>
        <w:ind w:left="1440" w:hanging="1440"/>
        <w:rPr>
          <w:rFonts w:asciiTheme="minorHAnsi" w:hAnsiTheme="minorHAnsi"/>
          <w:b/>
          <w:sz w:val="24"/>
          <w:szCs w:val="24"/>
        </w:rPr>
      </w:pP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329"/>
      </w:tblGrid>
      <w:tr w:rsidR="004D2E25" w:rsidRPr="004647CA" w14:paraId="68BDD9D1" w14:textId="77777777" w:rsidTr="00AC130A">
        <w:tc>
          <w:tcPr>
            <w:tcW w:w="1560" w:type="dxa"/>
          </w:tcPr>
          <w:p w14:paraId="36B9637F" w14:textId="77777777" w:rsidR="004D2E25" w:rsidRDefault="004D2E25" w:rsidP="003C4745">
            <w:pPr>
              <w:spacing w:line="276" w:lineRule="auto"/>
              <w:rPr>
                <w:rFonts w:asciiTheme="minorHAnsi" w:hAnsiTheme="minorHAnsi"/>
                <w:b/>
              </w:rPr>
            </w:pPr>
            <w:r w:rsidRPr="004647CA">
              <w:rPr>
                <w:rFonts w:asciiTheme="minorHAnsi" w:hAnsiTheme="minorHAnsi"/>
                <w:b/>
              </w:rPr>
              <w:t>Present:</w:t>
            </w:r>
          </w:p>
          <w:p w14:paraId="646559E5" w14:textId="77777777" w:rsidR="003C4745" w:rsidRDefault="003C4745" w:rsidP="003C4745">
            <w:pPr>
              <w:spacing w:line="276" w:lineRule="auto"/>
              <w:rPr>
                <w:rFonts w:asciiTheme="minorHAnsi" w:hAnsiTheme="minorHAnsi"/>
                <w:b/>
              </w:rPr>
            </w:pPr>
          </w:p>
          <w:p w14:paraId="0BC8CE4B" w14:textId="77777777" w:rsidR="003C4745" w:rsidRDefault="003C4745" w:rsidP="003875C0">
            <w:pPr>
              <w:spacing w:after="120" w:line="276" w:lineRule="auto"/>
              <w:rPr>
                <w:rFonts w:asciiTheme="minorHAnsi" w:hAnsiTheme="minorHAnsi"/>
                <w:b/>
              </w:rPr>
            </w:pPr>
          </w:p>
          <w:p w14:paraId="7981FE61" w14:textId="4E3FD673" w:rsidR="003C4745" w:rsidRPr="004647CA" w:rsidRDefault="003875C0" w:rsidP="007A36A9">
            <w:pPr>
              <w:spacing w:line="271" w:lineRule="auto"/>
              <w:rPr>
                <w:rFonts w:asciiTheme="minorHAnsi" w:hAnsiTheme="minorHAnsi"/>
                <w:b/>
              </w:rPr>
            </w:pPr>
            <w:r>
              <w:rPr>
                <w:rFonts w:asciiTheme="minorHAnsi" w:hAnsiTheme="minorHAnsi"/>
                <w:b/>
              </w:rPr>
              <w:t>In attendance:</w:t>
            </w:r>
          </w:p>
        </w:tc>
        <w:tc>
          <w:tcPr>
            <w:tcW w:w="8329" w:type="dxa"/>
          </w:tcPr>
          <w:p w14:paraId="19BF7B35" w14:textId="45FBD381" w:rsidR="004D2E25" w:rsidRDefault="005F4EA1" w:rsidP="00C54E6C">
            <w:pPr>
              <w:spacing w:after="120" w:line="271" w:lineRule="auto"/>
              <w:jc w:val="both"/>
              <w:rPr>
                <w:rFonts w:asciiTheme="minorHAnsi" w:hAnsiTheme="minorHAnsi"/>
              </w:rPr>
            </w:pPr>
            <w:r>
              <w:rPr>
                <w:rFonts w:asciiTheme="minorHAnsi" w:hAnsiTheme="minorHAnsi"/>
              </w:rPr>
              <w:t>Stuart Blackett</w:t>
            </w:r>
            <w:r w:rsidR="00737477">
              <w:rPr>
                <w:rFonts w:asciiTheme="minorHAnsi" w:hAnsiTheme="minorHAnsi"/>
              </w:rPr>
              <w:t xml:space="preserve"> (Corporation Chair</w:t>
            </w:r>
            <w:r w:rsidR="007215C3">
              <w:rPr>
                <w:rFonts w:asciiTheme="minorHAnsi" w:hAnsiTheme="minorHAnsi"/>
              </w:rPr>
              <w:t>, via Teams</w:t>
            </w:r>
            <w:r w:rsidR="00737477">
              <w:rPr>
                <w:rFonts w:asciiTheme="minorHAnsi" w:hAnsiTheme="minorHAnsi"/>
              </w:rPr>
              <w:t>)</w:t>
            </w:r>
            <w:r>
              <w:rPr>
                <w:rFonts w:asciiTheme="minorHAnsi" w:hAnsiTheme="minorHAnsi"/>
              </w:rPr>
              <w:t xml:space="preserve">, </w:t>
            </w:r>
            <w:r w:rsidRPr="004647CA">
              <w:rPr>
                <w:rFonts w:asciiTheme="minorHAnsi" w:hAnsiTheme="minorHAnsi"/>
              </w:rPr>
              <w:t>Louise Davies</w:t>
            </w:r>
            <w:r>
              <w:rPr>
                <w:rFonts w:asciiTheme="minorHAnsi" w:hAnsiTheme="minorHAnsi"/>
              </w:rPr>
              <w:t xml:space="preserve"> (</w:t>
            </w:r>
            <w:r w:rsidR="00737477">
              <w:rPr>
                <w:rFonts w:asciiTheme="minorHAnsi" w:hAnsiTheme="minorHAnsi"/>
              </w:rPr>
              <w:t xml:space="preserve">Committee </w:t>
            </w:r>
            <w:r>
              <w:rPr>
                <w:rFonts w:asciiTheme="minorHAnsi" w:hAnsiTheme="minorHAnsi"/>
              </w:rPr>
              <w:t>Chair)</w:t>
            </w:r>
            <w:r w:rsidR="00C824E2">
              <w:rPr>
                <w:rFonts w:asciiTheme="minorHAnsi" w:hAnsiTheme="minorHAnsi"/>
              </w:rPr>
              <w:t>,</w:t>
            </w:r>
            <w:r w:rsidR="00B87B94">
              <w:rPr>
                <w:rFonts w:asciiTheme="minorHAnsi" w:hAnsiTheme="minorHAnsi"/>
              </w:rPr>
              <w:t xml:space="preserve"> </w:t>
            </w:r>
            <w:r>
              <w:rPr>
                <w:rFonts w:asciiTheme="minorHAnsi" w:hAnsiTheme="minorHAnsi"/>
              </w:rPr>
              <w:t>Grant Glendinning</w:t>
            </w:r>
            <w:r w:rsidRPr="004647CA">
              <w:rPr>
                <w:rFonts w:asciiTheme="minorHAnsi" w:hAnsiTheme="minorHAnsi"/>
              </w:rPr>
              <w:t xml:space="preserve"> (Chief Executive and Group Principal)</w:t>
            </w:r>
            <w:r w:rsidR="000A26B8">
              <w:rPr>
                <w:rFonts w:asciiTheme="minorHAnsi" w:hAnsiTheme="minorHAnsi"/>
              </w:rPr>
              <w:t>, Amanda Olvanhill and Hamish Rutherford</w:t>
            </w:r>
          </w:p>
          <w:p w14:paraId="0B08B96A" w14:textId="4C795CC4" w:rsidR="00BF7BFA" w:rsidRPr="004647CA" w:rsidRDefault="003875C0" w:rsidP="00C54E6C">
            <w:pPr>
              <w:spacing w:after="120" w:line="271" w:lineRule="auto"/>
              <w:jc w:val="both"/>
              <w:rPr>
                <w:rFonts w:asciiTheme="minorHAnsi" w:hAnsiTheme="minorHAnsi"/>
              </w:rPr>
            </w:pPr>
            <w:r>
              <w:rPr>
                <w:rFonts w:asciiTheme="minorHAnsi" w:hAnsiTheme="minorHAnsi"/>
              </w:rPr>
              <w:t>Andrea Tomlinson</w:t>
            </w:r>
          </w:p>
        </w:tc>
      </w:tr>
      <w:tr w:rsidR="0070740C" w:rsidRPr="004647CA" w14:paraId="23B161FF" w14:textId="77777777" w:rsidTr="00722BA2">
        <w:tc>
          <w:tcPr>
            <w:tcW w:w="1560" w:type="dxa"/>
          </w:tcPr>
          <w:p w14:paraId="71635021" w14:textId="77777777" w:rsidR="0070740C" w:rsidRPr="004647CA" w:rsidRDefault="0070740C" w:rsidP="00722BA2">
            <w:pPr>
              <w:spacing w:line="271" w:lineRule="auto"/>
              <w:rPr>
                <w:rFonts w:asciiTheme="minorHAnsi" w:hAnsiTheme="minorHAnsi"/>
                <w:b/>
              </w:rPr>
            </w:pPr>
            <w:r w:rsidRPr="004647CA">
              <w:rPr>
                <w:rFonts w:asciiTheme="minorHAnsi" w:hAnsiTheme="minorHAnsi"/>
                <w:b/>
              </w:rPr>
              <w:t>Apologies:</w:t>
            </w:r>
          </w:p>
        </w:tc>
        <w:tc>
          <w:tcPr>
            <w:tcW w:w="8329" w:type="dxa"/>
          </w:tcPr>
          <w:p w14:paraId="0A060318" w14:textId="3C6B6B44" w:rsidR="0070740C" w:rsidRPr="004647CA" w:rsidRDefault="0070740C" w:rsidP="00722BA2">
            <w:pPr>
              <w:spacing w:after="120" w:line="271" w:lineRule="auto"/>
              <w:rPr>
                <w:rFonts w:asciiTheme="minorHAnsi" w:hAnsiTheme="minorHAnsi"/>
              </w:rPr>
            </w:pPr>
            <w:r>
              <w:rPr>
                <w:rFonts w:asciiTheme="minorHAnsi" w:hAnsiTheme="minorHAnsi"/>
              </w:rPr>
              <w:t>Fabienne Bailey</w:t>
            </w:r>
            <w:r w:rsidR="007215C3">
              <w:rPr>
                <w:rFonts w:asciiTheme="minorHAnsi" w:hAnsiTheme="minorHAnsi"/>
              </w:rPr>
              <w:t xml:space="preserve"> and Liz Dixon</w:t>
            </w:r>
          </w:p>
        </w:tc>
      </w:tr>
      <w:tr w:rsidR="0046649F" w:rsidRPr="004647CA" w14:paraId="53311AAB" w14:textId="77777777" w:rsidTr="00AC130A">
        <w:tc>
          <w:tcPr>
            <w:tcW w:w="1560" w:type="dxa"/>
          </w:tcPr>
          <w:p w14:paraId="565A1D9C" w14:textId="77777777" w:rsidR="0046649F" w:rsidRPr="004647CA" w:rsidRDefault="0046649F" w:rsidP="007A36A9">
            <w:pPr>
              <w:spacing w:line="271" w:lineRule="auto"/>
              <w:rPr>
                <w:rFonts w:asciiTheme="minorHAnsi" w:hAnsiTheme="minorHAnsi"/>
                <w:b/>
              </w:rPr>
            </w:pPr>
            <w:r w:rsidRPr="004647CA">
              <w:rPr>
                <w:rFonts w:asciiTheme="minorHAnsi" w:hAnsiTheme="minorHAnsi"/>
                <w:b/>
              </w:rPr>
              <w:t>Officials:</w:t>
            </w:r>
          </w:p>
        </w:tc>
        <w:tc>
          <w:tcPr>
            <w:tcW w:w="8329" w:type="dxa"/>
          </w:tcPr>
          <w:p w14:paraId="5A2EDF15" w14:textId="1808EAEB" w:rsidR="0028406C" w:rsidRPr="004647CA" w:rsidRDefault="0028406C" w:rsidP="00C54E6C">
            <w:pPr>
              <w:spacing w:after="120" w:line="271" w:lineRule="auto"/>
              <w:jc w:val="both"/>
              <w:rPr>
                <w:rFonts w:asciiTheme="minorHAnsi" w:hAnsiTheme="minorHAnsi"/>
              </w:rPr>
            </w:pPr>
            <w:r>
              <w:rPr>
                <w:rFonts w:asciiTheme="minorHAnsi" w:hAnsiTheme="minorHAnsi"/>
              </w:rPr>
              <w:t>Jason Faulkner (</w:t>
            </w:r>
            <w:r w:rsidR="0086380C">
              <w:rPr>
                <w:rFonts w:asciiTheme="minorHAnsi" w:hAnsiTheme="minorHAnsi"/>
              </w:rPr>
              <w:t>Executive</w:t>
            </w:r>
            <w:r>
              <w:rPr>
                <w:rFonts w:asciiTheme="minorHAnsi" w:hAnsiTheme="minorHAnsi"/>
              </w:rPr>
              <w:t xml:space="preserve"> Principal Redcar and Cleveland College </w:t>
            </w:r>
            <w:r w:rsidR="00B2404D">
              <w:rPr>
                <w:rFonts w:asciiTheme="minorHAnsi" w:hAnsiTheme="minorHAnsi"/>
              </w:rPr>
              <w:t>&amp;</w:t>
            </w:r>
            <w:r w:rsidR="0086380C">
              <w:rPr>
                <w:rFonts w:asciiTheme="minorHAnsi" w:hAnsiTheme="minorHAnsi"/>
              </w:rPr>
              <w:t xml:space="preserve"> NETA</w:t>
            </w:r>
            <w:r>
              <w:rPr>
                <w:rFonts w:asciiTheme="minorHAnsi" w:hAnsiTheme="minorHAnsi"/>
              </w:rPr>
              <w:t xml:space="preserve">), </w:t>
            </w:r>
            <w:r w:rsidR="005A1E8A" w:rsidRPr="004647CA">
              <w:rPr>
                <w:rFonts w:asciiTheme="minorHAnsi" w:hAnsiTheme="minorHAnsi"/>
              </w:rPr>
              <w:t>Phil Hastie (</w:t>
            </w:r>
            <w:r w:rsidR="0086380C">
              <w:rPr>
                <w:rFonts w:asciiTheme="minorHAnsi" w:hAnsiTheme="minorHAnsi"/>
              </w:rPr>
              <w:t>Chief Operating Officer</w:t>
            </w:r>
            <w:r w:rsidR="005A1E8A" w:rsidRPr="004647CA">
              <w:rPr>
                <w:rFonts w:asciiTheme="minorHAnsi" w:hAnsiTheme="minorHAnsi"/>
              </w:rPr>
              <w:t>),</w:t>
            </w:r>
            <w:r w:rsidR="00F22C1E" w:rsidRPr="004647CA">
              <w:rPr>
                <w:rFonts w:asciiTheme="minorHAnsi" w:hAnsiTheme="minorHAnsi"/>
              </w:rPr>
              <w:t xml:space="preserve"> </w:t>
            </w:r>
            <w:r w:rsidR="00B734F9" w:rsidRPr="004647CA">
              <w:rPr>
                <w:rFonts w:asciiTheme="minorHAnsi" w:hAnsiTheme="minorHAnsi"/>
              </w:rPr>
              <w:t>Fiona Sharp (</w:t>
            </w:r>
            <w:r w:rsidR="0086380C">
              <w:rPr>
                <w:rFonts w:asciiTheme="minorHAnsi" w:hAnsiTheme="minorHAnsi"/>
              </w:rPr>
              <w:t>Chief Financial Officer</w:t>
            </w:r>
            <w:r w:rsidR="00B734F9" w:rsidRPr="004647CA">
              <w:rPr>
                <w:rFonts w:asciiTheme="minorHAnsi" w:hAnsiTheme="minorHAnsi"/>
              </w:rPr>
              <w:t>)</w:t>
            </w:r>
            <w:r w:rsidR="00F22C1E" w:rsidRPr="004647CA">
              <w:rPr>
                <w:rFonts w:asciiTheme="minorHAnsi" w:hAnsiTheme="minorHAnsi"/>
              </w:rPr>
              <w:t>, Kay Taylor (Group Director of HR</w:t>
            </w:r>
            <w:r w:rsidR="0086380C">
              <w:rPr>
                <w:rFonts w:asciiTheme="minorHAnsi" w:hAnsiTheme="minorHAnsi"/>
              </w:rPr>
              <w:t xml:space="preserve"> &amp; People Development</w:t>
            </w:r>
            <w:r w:rsidR="007A43F9">
              <w:rPr>
                <w:rFonts w:asciiTheme="minorHAnsi" w:hAnsiTheme="minorHAnsi"/>
              </w:rPr>
              <w:t>)</w:t>
            </w:r>
            <w:r w:rsidR="002E5ED6">
              <w:rPr>
                <w:rFonts w:asciiTheme="minorHAnsi" w:hAnsiTheme="minorHAnsi"/>
              </w:rPr>
              <w:t>,</w:t>
            </w:r>
            <w:r w:rsidR="00F22C1E" w:rsidRPr="004647CA">
              <w:rPr>
                <w:rFonts w:asciiTheme="minorHAnsi" w:hAnsiTheme="minorHAnsi"/>
              </w:rPr>
              <w:t xml:space="preserve"> </w:t>
            </w:r>
            <w:r w:rsidR="002E5ED6" w:rsidRPr="004647CA">
              <w:rPr>
                <w:rFonts w:asciiTheme="minorHAnsi" w:hAnsiTheme="minorHAnsi"/>
              </w:rPr>
              <w:t>Sarah Thompson (Clerk to the Corporation)</w:t>
            </w:r>
            <w:r w:rsidR="002E5ED6">
              <w:rPr>
                <w:rFonts w:asciiTheme="minorHAnsi" w:hAnsiTheme="minorHAnsi"/>
              </w:rPr>
              <w:t xml:space="preserve"> </w:t>
            </w:r>
            <w:r w:rsidR="00AD11D8" w:rsidRPr="004647CA">
              <w:rPr>
                <w:rFonts w:asciiTheme="minorHAnsi" w:hAnsiTheme="minorHAnsi"/>
              </w:rPr>
              <w:t>and Sam Young (Governance Support Officer)</w:t>
            </w:r>
          </w:p>
        </w:tc>
      </w:tr>
    </w:tbl>
    <w:p w14:paraId="249E7514" w14:textId="437AC2A7" w:rsidR="009373BF" w:rsidRDefault="009373BF" w:rsidP="00AC130A">
      <w:pPr>
        <w:spacing w:before="120" w:after="120" w:line="271" w:lineRule="auto"/>
        <w:jc w:val="both"/>
        <w:rPr>
          <w:rFonts w:asciiTheme="minorHAnsi" w:hAnsiTheme="minorHAnsi"/>
          <w:bCs/>
          <w:i/>
          <w:iCs/>
        </w:rPr>
      </w:pPr>
      <w:r w:rsidRPr="009373BF">
        <w:rPr>
          <w:rFonts w:asciiTheme="minorHAnsi" w:hAnsiTheme="minorHAnsi"/>
          <w:bCs/>
          <w:i/>
          <w:iCs/>
        </w:rPr>
        <w:t xml:space="preserve">Minutes of the previous meeting, </w:t>
      </w:r>
      <w:proofErr w:type="gramStart"/>
      <w:r w:rsidRPr="009373BF">
        <w:rPr>
          <w:rFonts w:asciiTheme="minorHAnsi" w:hAnsiTheme="minorHAnsi"/>
          <w:bCs/>
          <w:i/>
          <w:iCs/>
        </w:rPr>
        <w:t>an actions</w:t>
      </w:r>
      <w:proofErr w:type="gramEnd"/>
      <w:r w:rsidRPr="009373BF">
        <w:rPr>
          <w:rFonts w:asciiTheme="minorHAnsi" w:hAnsiTheme="minorHAnsi"/>
          <w:bCs/>
          <w:i/>
          <w:iCs/>
        </w:rPr>
        <w:t xml:space="preserve"> progress log and reports had been circulated in advance of the meeting.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
        <w:gridCol w:w="8781"/>
      </w:tblGrid>
      <w:tr w:rsidR="007215C3" w:rsidRPr="004647CA" w14:paraId="520C524E" w14:textId="77777777" w:rsidTr="003B18C4">
        <w:tc>
          <w:tcPr>
            <w:tcW w:w="445" w:type="pct"/>
          </w:tcPr>
          <w:p w14:paraId="3CD06D44" w14:textId="43833CD5" w:rsidR="007215C3" w:rsidRDefault="007215C3" w:rsidP="009B0347">
            <w:pPr>
              <w:spacing w:line="271" w:lineRule="auto"/>
              <w:rPr>
                <w:rFonts w:asciiTheme="minorHAnsi" w:hAnsiTheme="minorHAnsi"/>
                <w:b/>
              </w:rPr>
            </w:pPr>
            <w:r>
              <w:rPr>
                <w:rFonts w:asciiTheme="minorHAnsi" w:hAnsiTheme="minorHAnsi"/>
                <w:b/>
              </w:rPr>
              <w:t>F23/42</w:t>
            </w:r>
          </w:p>
        </w:tc>
        <w:tc>
          <w:tcPr>
            <w:tcW w:w="4555" w:type="pct"/>
          </w:tcPr>
          <w:p w14:paraId="22FCA9D7" w14:textId="07F2051B" w:rsidR="007215C3" w:rsidRDefault="007215C3" w:rsidP="00117E67">
            <w:pPr>
              <w:spacing w:after="120" w:line="276" w:lineRule="auto"/>
              <w:jc w:val="both"/>
              <w:rPr>
                <w:rFonts w:asciiTheme="minorHAnsi" w:hAnsiTheme="minorHAnsi"/>
                <w:b/>
              </w:rPr>
            </w:pPr>
            <w:r>
              <w:rPr>
                <w:rFonts w:asciiTheme="minorHAnsi" w:hAnsiTheme="minorHAnsi"/>
                <w:b/>
              </w:rPr>
              <w:t>Agenda Item 1 – Appointment of Chair and Vice Chair</w:t>
            </w:r>
          </w:p>
        </w:tc>
      </w:tr>
      <w:tr w:rsidR="007215C3" w:rsidRPr="004647CA" w14:paraId="6DCCADCC" w14:textId="77777777" w:rsidTr="00B913ED">
        <w:tc>
          <w:tcPr>
            <w:tcW w:w="445" w:type="pct"/>
          </w:tcPr>
          <w:p w14:paraId="433B775E" w14:textId="77777777" w:rsidR="007215C3" w:rsidRDefault="007215C3" w:rsidP="00B913ED">
            <w:pPr>
              <w:spacing w:line="271" w:lineRule="auto"/>
              <w:rPr>
                <w:rFonts w:asciiTheme="minorHAnsi" w:hAnsiTheme="minorHAnsi"/>
                <w:b/>
              </w:rPr>
            </w:pPr>
          </w:p>
        </w:tc>
        <w:tc>
          <w:tcPr>
            <w:tcW w:w="4555" w:type="pct"/>
          </w:tcPr>
          <w:p w14:paraId="5B5F28BD" w14:textId="5BD0A34B" w:rsidR="007215C3" w:rsidRPr="007215C3" w:rsidRDefault="007215C3" w:rsidP="00B913ED">
            <w:pPr>
              <w:spacing w:line="276" w:lineRule="auto"/>
              <w:jc w:val="both"/>
              <w:rPr>
                <w:rFonts w:asciiTheme="minorHAnsi" w:hAnsiTheme="minorHAnsi"/>
              </w:rPr>
            </w:pPr>
            <w:r>
              <w:rPr>
                <w:rFonts w:asciiTheme="minorHAnsi" w:hAnsiTheme="minorHAnsi"/>
              </w:rPr>
              <w:t xml:space="preserve">It was </w:t>
            </w:r>
            <w:r>
              <w:rPr>
                <w:rFonts w:asciiTheme="minorHAnsi" w:hAnsiTheme="minorHAnsi"/>
                <w:b/>
              </w:rPr>
              <w:t xml:space="preserve">agreed </w:t>
            </w:r>
            <w:r>
              <w:rPr>
                <w:rFonts w:asciiTheme="minorHAnsi" w:hAnsiTheme="minorHAnsi"/>
              </w:rPr>
              <w:t>to appoint</w:t>
            </w:r>
            <w:r w:rsidR="00A63F72">
              <w:rPr>
                <w:rFonts w:asciiTheme="minorHAnsi" w:hAnsiTheme="minorHAnsi"/>
              </w:rPr>
              <w:t xml:space="preserve"> Louise Davies as Chair</w:t>
            </w:r>
            <w:r w:rsidR="000930D9">
              <w:rPr>
                <w:rFonts w:asciiTheme="minorHAnsi" w:hAnsiTheme="minorHAnsi"/>
              </w:rPr>
              <w:t xml:space="preserve"> and to defer </w:t>
            </w:r>
            <w:r w:rsidR="004E27D8">
              <w:rPr>
                <w:rFonts w:asciiTheme="minorHAnsi" w:hAnsiTheme="minorHAnsi"/>
              </w:rPr>
              <w:t xml:space="preserve">appointment of a Vice Chair </w:t>
            </w:r>
            <w:r w:rsidR="000930D9">
              <w:rPr>
                <w:rFonts w:asciiTheme="minorHAnsi" w:hAnsiTheme="minorHAnsi"/>
              </w:rPr>
              <w:t xml:space="preserve">for 2023-24; </w:t>
            </w:r>
            <w:r w:rsidR="00C54EB3">
              <w:rPr>
                <w:rFonts w:asciiTheme="minorHAnsi" w:hAnsiTheme="minorHAnsi"/>
              </w:rPr>
              <w:t xml:space="preserve">the Clerk </w:t>
            </w:r>
            <w:r w:rsidR="00450B54">
              <w:rPr>
                <w:rFonts w:asciiTheme="minorHAnsi" w:hAnsiTheme="minorHAnsi"/>
              </w:rPr>
              <w:t>invited</w:t>
            </w:r>
            <w:r w:rsidR="00D8031F">
              <w:rPr>
                <w:rFonts w:asciiTheme="minorHAnsi" w:hAnsiTheme="minorHAnsi"/>
              </w:rPr>
              <w:t xml:space="preserve"> committee members to </w:t>
            </w:r>
            <w:r w:rsidR="00FC335C">
              <w:rPr>
                <w:rFonts w:asciiTheme="minorHAnsi" w:hAnsiTheme="minorHAnsi"/>
              </w:rPr>
              <w:t xml:space="preserve">contact her to express </w:t>
            </w:r>
            <w:r w:rsidR="0059537B">
              <w:rPr>
                <w:rFonts w:asciiTheme="minorHAnsi" w:hAnsiTheme="minorHAnsi"/>
              </w:rPr>
              <w:t xml:space="preserve">their </w:t>
            </w:r>
            <w:r w:rsidR="00FC335C">
              <w:rPr>
                <w:rFonts w:asciiTheme="minorHAnsi" w:hAnsiTheme="minorHAnsi"/>
              </w:rPr>
              <w:t>interest in the Vice Chair position.</w:t>
            </w:r>
          </w:p>
          <w:p w14:paraId="6CAAC176" w14:textId="77777777" w:rsidR="007215C3" w:rsidRPr="00EB55D1" w:rsidRDefault="007215C3" w:rsidP="00B913ED">
            <w:pPr>
              <w:spacing w:line="276" w:lineRule="auto"/>
              <w:jc w:val="both"/>
              <w:rPr>
                <w:rFonts w:asciiTheme="minorHAnsi" w:hAnsiTheme="minorHAnsi"/>
              </w:rPr>
            </w:pPr>
          </w:p>
        </w:tc>
      </w:tr>
      <w:tr w:rsidR="00BF3388" w:rsidRPr="004647CA" w14:paraId="0C59A908" w14:textId="77777777" w:rsidTr="003B18C4">
        <w:tc>
          <w:tcPr>
            <w:tcW w:w="445" w:type="pct"/>
          </w:tcPr>
          <w:p w14:paraId="0FF08512" w14:textId="0530706D" w:rsidR="00BF3388" w:rsidRDefault="007215C3" w:rsidP="009B0347">
            <w:pPr>
              <w:spacing w:line="271" w:lineRule="auto"/>
              <w:rPr>
                <w:rFonts w:asciiTheme="minorHAnsi" w:hAnsiTheme="minorHAnsi"/>
                <w:b/>
              </w:rPr>
            </w:pPr>
            <w:r>
              <w:rPr>
                <w:rFonts w:asciiTheme="minorHAnsi" w:hAnsiTheme="minorHAnsi"/>
                <w:b/>
              </w:rPr>
              <w:t>F23/43</w:t>
            </w:r>
          </w:p>
        </w:tc>
        <w:tc>
          <w:tcPr>
            <w:tcW w:w="4555" w:type="pct"/>
          </w:tcPr>
          <w:p w14:paraId="192DC7E0" w14:textId="2711DD73" w:rsidR="000E616A" w:rsidRPr="00737477" w:rsidRDefault="00BF3388" w:rsidP="00117E67">
            <w:pPr>
              <w:spacing w:after="120" w:line="276" w:lineRule="auto"/>
              <w:jc w:val="both"/>
              <w:rPr>
                <w:rFonts w:asciiTheme="minorHAnsi" w:hAnsiTheme="minorHAnsi"/>
                <w:b/>
              </w:rPr>
            </w:pPr>
            <w:r>
              <w:rPr>
                <w:rFonts w:asciiTheme="minorHAnsi" w:hAnsiTheme="minorHAnsi"/>
                <w:b/>
              </w:rPr>
              <w:t xml:space="preserve">Agenda Item </w:t>
            </w:r>
            <w:r w:rsidR="007215C3">
              <w:rPr>
                <w:rFonts w:asciiTheme="minorHAnsi" w:hAnsiTheme="minorHAnsi"/>
                <w:b/>
              </w:rPr>
              <w:t>2</w:t>
            </w:r>
            <w:r w:rsidR="00737477">
              <w:rPr>
                <w:rFonts w:asciiTheme="minorHAnsi" w:hAnsiTheme="minorHAnsi"/>
                <w:b/>
              </w:rPr>
              <w:t xml:space="preserve"> – Welcome, apologies for absence, declarations of interest, notification of other items of business</w:t>
            </w:r>
          </w:p>
        </w:tc>
      </w:tr>
      <w:tr w:rsidR="00737477" w:rsidRPr="004647CA" w14:paraId="2F0D6B34" w14:textId="77777777" w:rsidTr="003B18C4">
        <w:tc>
          <w:tcPr>
            <w:tcW w:w="445" w:type="pct"/>
          </w:tcPr>
          <w:p w14:paraId="256C3988" w14:textId="77777777" w:rsidR="00737477" w:rsidRDefault="00737477" w:rsidP="009B0347">
            <w:pPr>
              <w:spacing w:line="271" w:lineRule="auto"/>
              <w:rPr>
                <w:rFonts w:asciiTheme="minorHAnsi" w:hAnsiTheme="minorHAnsi"/>
                <w:b/>
              </w:rPr>
            </w:pPr>
            <w:bookmarkStart w:id="0" w:name="_Hlk146702549"/>
          </w:p>
        </w:tc>
        <w:tc>
          <w:tcPr>
            <w:tcW w:w="4555" w:type="pct"/>
          </w:tcPr>
          <w:p w14:paraId="29F7D4A2" w14:textId="1ECE5079" w:rsidR="00737477" w:rsidRDefault="0086380C" w:rsidP="00EB55D1">
            <w:pPr>
              <w:spacing w:line="276" w:lineRule="auto"/>
              <w:jc w:val="both"/>
              <w:rPr>
                <w:rFonts w:asciiTheme="minorHAnsi" w:hAnsiTheme="minorHAnsi"/>
              </w:rPr>
            </w:pPr>
            <w:r>
              <w:rPr>
                <w:rFonts w:asciiTheme="minorHAnsi" w:hAnsiTheme="minorHAnsi"/>
              </w:rPr>
              <w:t>The Chair</w:t>
            </w:r>
            <w:r w:rsidR="00937074">
              <w:rPr>
                <w:rFonts w:asciiTheme="minorHAnsi" w:hAnsiTheme="minorHAnsi"/>
              </w:rPr>
              <w:t xml:space="preserve"> welcomed governors, officials and attendees to the meeting</w:t>
            </w:r>
            <w:r w:rsidR="00E31071">
              <w:rPr>
                <w:rFonts w:asciiTheme="minorHAnsi" w:hAnsiTheme="minorHAnsi"/>
              </w:rPr>
              <w:t xml:space="preserve">; apologies for absence from Fabienne Bailey </w:t>
            </w:r>
            <w:r w:rsidR="007215C3">
              <w:rPr>
                <w:rFonts w:asciiTheme="minorHAnsi" w:hAnsiTheme="minorHAnsi"/>
              </w:rPr>
              <w:t xml:space="preserve">and Liz Dixon </w:t>
            </w:r>
            <w:r w:rsidR="00E31071">
              <w:rPr>
                <w:rFonts w:asciiTheme="minorHAnsi" w:hAnsiTheme="minorHAnsi"/>
              </w:rPr>
              <w:t xml:space="preserve">were </w:t>
            </w:r>
            <w:r w:rsidR="00E31071" w:rsidRPr="00E31071">
              <w:rPr>
                <w:rFonts w:asciiTheme="minorHAnsi" w:hAnsiTheme="minorHAnsi"/>
                <w:b/>
              </w:rPr>
              <w:t>noted</w:t>
            </w:r>
            <w:r w:rsidR="00E55E6E">
              <w:rPr>
                <w:rFonts w:asciiTheme="minorHAnsi" w:hAnsiTheme="minorHAnsi"/>
                <w:b/>
              </w:rPr>
              <w:t xml:space="preserve"> </w:t>
            </w:r>
            <w:r w:rsidR="00E55E6E">
              <w:rPr>
                <w:rFonts w:asciiTheme="minorHAnsi" w:hAnsiTheme="minorHAnsi"/>
              </w:rPr>
              <w:t xml:space="preserve">and </w:t>
            </w:r>
            <w:r w:rsidR="00FE209C" w:rsidRPr="00D8031F">
              <w:rPr>
                <w:rFonts w:asciiTheme="minorHAnsi" w:hAnsiTheme="minorHAnsi"/>
                <w:b/>
              </w:rPr>
              <w:t>accepted</w:t>
            </w:r>
            <w:r w:rsidR="007A43F9">
              <w:rPr>
                <w:rFonts w:asciiTheme="minorHAnsi" w:hAnsiTheme="minorHAnsi"/>
              </w:rPr>
              <w:t>.</w:t>
            </w:r>
            <w:r w:rsidR="00E31071">
              <w:rPr>
                <w:rFonts w:asciiTheme="minorHAnsi" w:hAnsiTheme="minorHAnsi"/>
              </w:rPr>
              <w:t xml:space="preserve"> </w:t>
            </w:r>
            <w:r w:rsidR="00314A93">
              <w:rPr>
                <w:rFonts w:asciiTheme="minorHAnsi" w:hAnsiTheme="minorHAnsi"/>
              </w:rPr>
              <w:t>It was noted that t</w:t>
            </w:r>
            <w:r w:rsidR="00D8031F">
              <w:rPr>
                <w:rFonts w:asciiTheme="minorHAnsi" w:hAnsiTheme="minorHAnsi"/>
              </w:rPr>
              <w:t xml:space="preserve">he Group Director of Marketing was unable to attend the meeting and </w:t>
            </w:r>
            <w:r w:rsidR="00437217">
              <w:rPr>
                <w:rFonts w:asciiTheme="minorHAnsi" w:hAnsiTheme="minorHAnsi"/>
              </w:rPr>
              <w:t>the</w:t>
            </w:r>
            <w:r w:rsidR="00D8031F">
              <w:rPr>
                <w:rFonts w:asciiTheme="minorHAnsi" w:hAnsiTheme="minorHAnsi"/>
              </w:rPr>
              <w:t xml:space="preserve"> report </w:t>
            </w:r>
            <w:r w:rsidR="00314A93">
              <w:rPr>
                <w:rFonts w:asciiTheme="minorHAnsi" w:hAnsiTheme="minorHAnsi"/>
              </w:rPr>
              <w:t>under</w:t>
            </w:r>
            <w:r w:rsidR="00D8031F">
              <w:rPr>
                <w:rFonts w:asciiTheme="minorHAnsi" w:hAnsiTheme="minorHAnsi"/>
              </w:rPr>
              <w:t xml:space="preserve"> agenda item 10 would be presented by the Chief Operating Officer. </w:t>
            </w:r>
            <w:r w:rsidR="00EB55D1" w:rsidRPr="00E31071">
              <w:rPr>
                <w:rFonts w:asciiTheme="minorHAnsi" w:hAnsiTheme="minorHAnsi"/>
              </w:rPr>
              <w:t>There</w:t>
            </w:r>
            <w:r w:rsidR="00EB55D1">
              <w:rPr>
                <w:rFonts w:asciiTheme="minorHAnsi" w:hAnsiTheme="minorHAnsi"/>
              </w:rPr>
              <w:t xml:space="preserve"> were no declarations of interest on items on the agenda and no notification of items of other business.</w:t>
            </w:r>
          </w:p>
          <w:p w14:paraId="43E7CF6D" w14:textId="53B03541" w:rsidR="00EB55D1" w:rsidRPr="00EB55D1" w:rsidRDefault="00EB55D1" w:rsidP="00EB55D1">
            <w:pPr>
              <w:spacing w:line="276" w:lineRule="auto"/>
              <w:jc w:val="both"/>
              <w:rPr>
                <w:rFonts w:asciiTheme="minorHAnsi" w:hAnsiTheme="minorHAnsi"/>
              </w:rPr>
            </w:pPr>
          </w:p>
        </w:tc>
      </w:tr>
      <w:tr w:rsidR="00B02CEF" w:rsidRPr="004647CA" w14:paraId="554B171B" w14:textId="77777777" w:rsidTr="003B18C4">
        <w:tc>
          <w:tcPr>
            <w:tcW w:w="445" w:type="pct"/>
          </w:tcPr>
          <w:p w14:paraId="75827748" w14:textId="23D0C208" w:rsidR="00B02CEF" w:rsidRPr="00FA74AA" w:rsidRDefault="009A5615" w:rsidP="009B0347">
            <w:pPr>
              <w:spacing w:line="271" w:lineRule="auto"/>
              <w:rPr>
                <w:rFonts w:asciiTheme="minorHAnsi" w:hAnsiTheme="minorHAnsi"/>
                <w:b/>
              </w:rPr>
            </w:pPr>
            <w:bookmarkStart w:id="1" w:name="_Hlk146702767"/>
            <w:bookmarkStart w:id="2" w:name="_Hlk107834192"/>
            <w:bookmarkEnd w:id="0"/>
            <w:r w:rsidRPr="00FA74AA">
              <w:rPr>
                <w:rFonts w:asciiTheme="minorHAnsi" w:hAnsiTheme="minorHAnsi"/>
                <w:b/>
              </w:rPr>
              <w:t>F2</w:t>
            </w:r>
            <w:r w:rsidR="0086380C">
              <w:rPr>
                <w:rFonts w:asciiTheme="minorHAnsi" w:hAnsiTheme="minorHAnsi"/>
                <w:b/>
              </w:rPr>
              <w:t>3/</w:t>
            </w:r>
            <w:r w:rsidR="007215C3">
              <w:rPr>
                <w:rFonts w:asciiTheme="minorHAnsi" w:hAnsiTheme="minorHAnsi"/>
                <w:b/>
              </w:rPr>
              <w:t>44</w:t>
            </w:r>
          </w:p>
        </w:tc>
        <w:tc>
          <w:tcPr>
            <w:tcW w:w="4555" w:type="pct"/>
          </w:tcPr>
          <w:p w14:paraId="2926EC7C" w14:textId="57BA6F57" w:rsidR="00B02CEF" w:rsidRPr="00FA74AA" w:rsidRDefault="00B02CEF" w:rsidP="00117E67">
            <w:pPr>
              <w:spacing w:after="120" w:line="276" w:lineRule="auto"/>
              <w:jc w:val="both"/>
              <w:rPr>
                <w:rFonts w:asciiTheme="minorHAnsi" w:hAnsiTheme="minorHAnsi"/>
                <w:b/>
              </w:rPr>
            </w:pPr>
            <w:r w:rsidRPr="00FA74AA">
              <w:rPr>
                <w:rFonts w:asciiTheme="minorHAnsi" w:hAnsiTheme="minorHAnsi"/>
                <w:b/>
              </w:rPr>
              <w:t>Agenda Item</w:t>
            </w:r>
            <w:r w:rsidR="007215C3">
              <w:rPr>
                <w:rFonts w:asciiTheme="minorHAnsi" w:hAnsiTheme="minorHAnsi"/>
                <w:b/>
              </w:rPr>
              <w:t xml:space="preserve"> 3</w:t>
            </w:r>
            <w:r w:rsidR="00737477">
              <w:rPr>
                <w:rFonts w:asciiTheme="minorHAnsi" w:hAnsiTheme="minorHAnsi"/>
                <w:b/>
              </w:rPr>
              <w:t xml:space="preserve"> – Minutes of previous meeting</w:t>
            </w:r>
          </w:p>
        </w:tc>
      </w:tr>
      <w:tr w:rsidR="00EA4109" w:rsidRPr="004647CA" w14:paraId="2E1D67C3" w14:textId="77777777" w:rsidTr="003B18C4">
        <w:tc>
          <w:tcPr>
            <w:tcW w:w="445" w:type="pct"/>
          </w:tcPr>
          <w:p w14:paraId="3CC23A47" w14:textId="77777777" w:rsidR="00EA4109" w:rsidRPr="00FA74AA" w:rsidRDefault="00EA4109" w:rsidP="009B0347">
            <w:pPr>
              <w:spacing w:line="271" w:lineRule="auto"/>
              <w:rPr>
                <w:rFonts w:asciiTheme="minorHAnsi" w:hAnsiTheme="minorHAnsi"/>
                <w:b/>
              </w:rPr>
            </w:pPr>
          </w:p>
        </w:tc>
        <w:tc>
          <w:tcPr>
            <w:tcW w:w="4555" w:type="pct"/>
          </w:tcPr>
          <w:p w14:paraId="3E6E0059" w14:textId="16EA9380" w:rsidR="00A754D5" w:rsidRPr="00FE209C" w:rsidRDefault="00EA4109" w:rsidP="00FE209C">
            <w:pPr>
              <w:spacing w:line="276" w:lineRule="auto"/>
              <w:jc w:val="both"/>
              <w:rPr>
                <w:rFonts w:asciiTheme="minorHAnsi" w:hAnsiTheme="minorHAnsi"/>
              </w:rPr>
            </w:pPr>
            <w:r w:rsidRPr="00FA74AA">
              <w:rPr>
                <w:rFonts w:asciiTheme="minorHAnsi" w:hAnsiTheme="minorHAnsi"/>
              </w:rPr>
              <w:t xml:space="preserve">The minutes </w:t>
            </w:r>
            <w:r w:rsidR="00FE49A2" w:rsidRPr="00FA74AA">
              <w:rPr>
                <w:rFonts w:asciiTheme="minorHAnsi" w:hAnsiTheme="minorHAnsi"/>
              </w:rPr>
              <w:t xml:space="preserve">of </w:t>
            </w:r>
            <w:r w:rsidR="00FE49A2">
              <w:rPr>
                <w:rFonts w:asciiTheme="minorHAnsi" w:hAnsiTheme="minorHAnsi"/>
              </w:rPr>
              <w:t>the</w:t>
            </w:r>
            <w:r w:rsidR="00FE49A2" w:rsidRPr="00FA74AA">
              <w:rPr>
                <w:rFonts w:asciiTheme="minorHAnsi" w:hAnsiTheme="minorHAnsi"/>
              </w:rPr>
              <w:t xml:space="preserve"> Finance and Employment Committee meeting </w:t>
            </w:r>
            <w:r w:rsidR="00FE49A2">
              <w:rPr>
                <w:rFonts w:asciiTheme="minorHAnsi" w:hAnsiTheme="minorHAnsi"/>
              </w:rPr>
              <w:t xml:space="preserve">held on </w:t>
            </w:r>
            <w:r w:rsidR="007215C3">
              <w:rPr>
                <w:rFonts w:asciiTheme="minorHAnsi" w:hAnsiTheme="minorHAnsi"/>
              </w:rPr>
              <w:t>20 June</w:t>
            </w:r>
            <w:r w:rsidR="004833A2">
              <w:rPr>
                <w:rFonts w:asciiTheme="minorHAnsi" w:hAnsiTheme="minorHAnsi"/>
              </w:rPr>
              <w:t xml:space="preserve"> 2023</w:t>
            </w:r>
            <w:r w:rsidR="00FE49A2" w:rsidRPr="00FA74AA">
              <w:rPr>
                <w:rFonts w:asciiTheme="minorHAnsi" w:hAnsiTheme="minorHAnsi"/>
              </w:rPr>
              <w:t xml:space="preserve"> </w:t>
            </w:r>
            <w:r w:rsidRPr="00FA74AA">
              <w:rPr>
                <w:rFonts w:asciiTheme="minorHAnsi" w:hAnsiTheme="minorHAnsi"/>
              </w:rPr>
              <w:t xml:space="preserve">were </w:t>
            </w:r>
            <w:r w:rsidRPr="00FA74AA">
              <w:rPr>
                <w:rFonts w:asciiTheme="minorHAnsi" w:hAnsiTheme="minorHAnsi"/>
                <w:b/>
              </w:rPr>
              <w:t>approved</w:t>
            </w:r>
            <w:r w:rsidRPr="00FA74AA">
              <w:rPr>
                <w:rFonts w:asciiTheme="minorHAnsi" w:hAnsiTheme="minorHAnsi"/>
              </w:rPr>
              <w:t xml:space="preserve"> as </w:t>
            </w:r>
            <w:r w:rsidR="00975DEE">
              <w:rPr>
                <w:rFonts w:asciiTheme="minorHAnsi" w:hAnsiTheme="minorHAnsi"/>
              </w:rPr>
              <w:t xml:space="preserve">an </w:t>
            </w:r>
            <w:r w:rsidRPr="00FA74AA">
              <w:rPr>
                <w:rFonts w:asciiTheme="minorHAnsi" w:hAnsiTheme="minorHAnsi"/>
              </w:rPr>
              <w:t>accurate record of the meeting</w:t>
            </w:r>
            <w:r w:rsidR="007215C3">
              <w:rPr>
                <w:rFonts w:asciiTheme="minorHAnsi" w:hAnsiTheme="minorHAnsi"/>
              </w:rPr>
              <w:t xml:space="preserve">; independent governors also </w:t>
            </w:r>
            <w:r w:rsidR="007215C3">
              <w:rPr>
                <w:rFonts w:asciiTheme="minorHAnsi" w:hAnsiTheme="minorHAnsi"/>
                <w:b/>
              </w:rPr>
              <w:t xml:space="preserve">approved </w:t>
            </w:r>
            <w:r w:rsidR="007215C3">
              <w:rPr>
                <w:rFonts w:asciiTheme="minorHAnsi" w:hAnsiTheme="minorHAnsi"/>
              </w:rPr>
              <w:t>the confidential appendix to the minutes</w:t>
            </w:r>
            <w:r w:rsidRPr="00FA74AA">
              <w:rPr>
                <w:rFonts w:asciiTheme="minorHAnsi" w:hAnsiTheme="minorHAnsi"/>
              </w:rPr>
              <w:t xml:space="preserve">. </w:t>
            </w:r>
            <w:r w:rsidR="00EB55D1" w:rsidRPr="00EB55D1">
              <w:rPr>
                <w:rFonts w:asciiTheme="minorHAnsi" w:hAnsiTheme="minorHAnsi"/>
              </w:rPr>
              <w:t xml:space="preserve">The action progress log had been circulated and was </w:t>
            </w:r>
            <w:r w:rsidR="00EB55D1" w:rsidRPr="00EB55D1">
              <w:rPr>
                <w:rFonts w:asciiTheme="minorHAnsi" w:hAnsiTheme="minorHAnsi"/>
                <w:b/>
              </w:rPr>
              <w:t xml:space="preserve">noted. </w:t>
            </w:r>
          </w:p>
          <w:p w14:paraId="54FDF7EF" w14:textId="71F77C71" w:rsidR="00FE209C" w:rsidRPr="0086380C" w:rsidRDefault="00FE209C" w:rsidP="00FE209C">
            <w:pPr>
              <w:spacing w:line="276" w:lineRule="auto"/>
              <w:jc w:val="both"/>
              <w:rPr>
                <w:rFonts w:asciiTheme="minorHAnsi" w:hAnsiTheme="minorHAnsi"/>
              </w:rPr>
            </w:pPr>
          </w:p>
        </w:tc>
      </w:tr>
      <w:bookmarkEnd w:id="1"/>
      <w:tr w:rsidR="007215C3" w:rsidRPr="004647CA" w14:paraId="469941C9" w14:textId="77777777" w:rsidTr="00B913ED">
        <w:tc>
          <w:tcPr>
            <w:tcW w:w="445" w:type="pct"/>
          </w:tcPr>
          <w:p w14:paraId="4CA35C43" w14:textId="7F0165AF" w:rsidR="007215C3" w:rsidRPr="00FA74AA" w:rsidRDefault="007215C3" w:rsidP="00B913ED">
            <w:pPr>
              <w:spacing w:line="271" w:lineRule="auto"/>
              <w:rPr>
                <w:rFonts w:asciiTheme="minorHAnsi" w:hAnsiTheme="minorHAnsi"/>
                <w:b/>
              </w:rPr>
            </w:pPr>
            <w:r w:rsidRPr="00FA74AA">
              <w:rPr>
                <w:rFonts w:asciiTheme="minorHAnsi" w:hAnsiTheme="minorHAnsi"/>
                <w:b/>
              </w:rPr>
              <w:t>F2</w:t>
            </w:r>
            <w:r>
              <w:rPr>
                <w:rFonts w:asciiTheme="minorHAnsi" w:hAnsiTheme="minorHAnsi"/>
                <w:b/>
              </w:rPr>
              <w:t>3/45</w:t>
            </w:r>
          </w:p>
        </w:tc>
        <w:tc>
          <w:tcPr>
            <w:tcW w:w="4555" w:type="pct"/>
          </w:tcPr>
          <w:p w14:paraId="32176562" w14:textId="61E609C4" w:rsidR="007215C3" w:rsidRPr="00FA74AA" w:rsidRDefault="007215C3" w:rsidP="00B913ED">
            <w:pPr>
              <w:spacing w:after="120" w:line="276" w:lineRule="auto"/>
              <w:jc w:val="both"/>
              <w:rPr>
                <w:rFonts w:asciiTheme="minorHAnsi" w:hAnsiTheme="minorHAnsi"/>
                <w:b/>
              </w:rPr>
            </w:pPr>
            <w:r w:rsidRPr="00FA74AA">
              <w:rPr>
                <w:rFonts w:asciiTheme="minorHAnsi" w:hAnsiTheme="minorHAnsi"/>
                <w:b/>
              </w:rPr>
              <w:t>Agenda Item</w:t>
            </w:r>
            <w:r>
              <w:rPr>
                <w:rFonts w:asciiTheme="minorHAnsi" w:hAnsiTheme="minorHAnsi"/>
                <w:b/>
              </w:rPr>
              <w:t xml:space="preserve"> 4 – Review of committee performance 2022-23 and proposals for 2023-24</w:t>
            </w:r>
          </w:p>
        </w:tc>
      </w:tr>
      <w:tr w:rsidR="007215C3" w:rsidRPr="004647CA" w14:paraId="1222F995" w14:textId="77777777" w:rsidTr="00B913ED">
        <w:tc>
          <w:tcPr>
            <w:tcW w:w="445" w:type="pct"/>
          </w:tcPr>
          <w:p w14:paraId="007D860E" w14:textId="77777777" w:rsidR="007215C3" w:rsidRPr="00FA74AA" w:rsidRDefault="007215C3" w:rsidP="00B913ED">
            <w:pPr>
              <w:spacing w:line="271" w:lineRule="auto"/>
              <w:rPr>
                <w:rFonts w:asciiTheme="minorHAnsi" w:hAnsiTheme="minorHAnsi"/>
                <w:b/>
              </w:rPr>
            </w:pPr>
          </w:p>
        </w:tc>
        <w:tc>
          <w:tcPr>
            <w:tcW w:w="4555" w:type="pct"/>
          </w:tcPr>
          <w:p w14:paraId="2455B1A7" w14:textId="027129D5" w:rsidR="008D3FB5" w:rsidRDefault="00D8031F" w:rsidP="007215C3">
            <w:pPr>
              <w:spacing w:line="276" w:lineRule="auto"/>
              <w:jc w:val="both"/>
              <w:rPr>
                <w:rFonts w:asciiTheme="minorHAnsi" w:hAnsiTheme="minorHAnsi"/>
              </w:rPr>
            </w:pPr>
            <w:r>
              <w:rPr>
                <w:rFonts w:asciiTheme="minorHAnsi" w:hAnsiTheme="minorHAnsi"/>
              </w:rPr>
              <w:t xml:space="preserve">The Clerk confirmed that committee performance </w:t>
            </w:r>
            <w:r w:rsidR="004A45DB">
              <w:rPr>
                <w:rFonts w:asciiTheme="minorHAnsi" w:hAnsiTheme="minorHAnsi"/>
              </w:rPr>
              <w:t xml:space="preserve">in 2022-23 had </w:t>
            </w:r>
            <w:r>
              <w:rPr>
                <w:rFonts w:asciiTheme="minorHAnsi" w:hAnsiTheme="minorHAnsi"/>
              </w:rPr>
              <w:t>met the</w:t>
            </w:r>
            <w:r w:rsidR="004A45DB">
              <w:rPr>
                <w:rFonts w:asciiTheme="minorHAnsi" w:hAnsiTheme="minorHAnsi"/>
              </w:rPr>
              <w:t xml:space="preserve"> committee’s</w:t>
            </w:r>
            <w:r>
              <w:rPr>
                <w:rFonts w:asciiTheme="minorHAnsi" w:hAnsiTheme="minorHAnsi"/>
              </w:rPr>
              <w:t xml:space="preserve"> Terms of Reference; comments from the external governance review</w:t>
            </w:r>
            <w:r w:rsidR="005C3250">
              <w:rPr>
                <w:rFonts w:asciiTheme="minorHAnsi" w:hAnsiTheme="minorHAnsi"/>
              </w:rPr>
              <w:t xml:space="preserve"> on the summer term meeting attended by Rachel Robson</w:t>
            </w:r>
            <w:r>
              <w:rPr>
                <w:rFonts w:asciiTheme="minorHAnsi" w:hAnsiTheme="minorHAnsi"/>
              </w:rPr>
              <w:t xml:space="preserve"> and </w:t>
            </w:r>
            <w:r w:rsidR="005C3250">
              <w:rPr>
                <w:rFonts w:asciiTheme="minorHAnsi" w:hAnsiTheme="minorHAnsi"/>
              </w:rPr>
              <w:t xml:space="preserve">from committee members </w:t>
            </w:r>
            <w:r>
              <w:rPr>
                <w:rFonts w:asciiTheme="minorHAnsi" w:hAnsiTheme="minorHAnsi"/>
              </w:rPr>
              <w:t>on meeting effectiveness during the year had also been included</w:t>
            </w:r>
            <w:r w:rsidR="005C3250">
              <w:rPr>
                <w:rFonts w:asciiTheme="minorHAnsi" w:hAnsiTheme="minorHAnsi"/>
              </w:rPr>
              <w:t xml:space="preserve"> in the report</w:t>
            </w:r>
            <w:r>
              <w:rPr>
                <w:rFonts w:asciiTheme="minorHAnsi" w:hAnsiTheme="minorHAnsi"/>
              </w:rPr>
              <w:t xml:space="preserve">. </w:t>
            </w:r>
            <w:r w:rsidR="008D3FB5">
              <w:rPr>
                <w:rFonts w:asciiTheme="minorHAnsi" w:hAnsiTheme="minorHAnsi"/>
              </w:rPr>
              <w:t xml:space="preserve">Following a </w:t>
            </w:r>
            <w:proofErr w:type="gramStart"/>
            <w:r w:rsidR="008D3FB5">
              <w:rPr>
                <w:rFonts w:asciiTheme="minorHAnsi" w:hAnsiTheme="minorHAnsi"/>
              </w:rPr>
              <w:t>high level</w:t>
            </w:r>
            <w:proofErr w:type="gramEnd"/>
            <w:r w:rsidR="008D3FB5">
              <w:rPr>
                <w:rFonts w:asciiTheme="minorHAnsi" w:hAnsiTheme="minorHAnsi"/>
              </w:rPr>
              <w:t xml:space="preserve"> review, the Search and </w:t>
            </w:r>
            <w:r w:rsidR="008D3FB5">
              <w:rPr>
                <w:rFonts w:asciiTheme="minorHAnsi" w:hAnsiTheme="minorHAnsi"/>
              </w:rPr>
              <w:lastRenderedPageBreak/>
              <w:t xml:space="preserve">Governance Committee </w:t>
            </w:r>
            <w:r w:rsidR="005C4375">
              <w:rPr>
                <w:rFonts w:asciiTheme="minorHAnsi" w:hAnsiTheme="minorHAnsi"/>
              </w:rPr>
              <w:t xml:space="preserve">had proposed amending the </w:t>
            </w:r>
            <w:r w:rsidR="005C720D">
              <w:rPr>
                <w:rFonts w:asciiTheme="minorHAnsi" w:hAnsiTheme="minorHAnsi"/>
              </w:rPr>
              <w:t xml:space="preserve">Corporation’s </w:t>
            </w:r>
            <w:r w:rsidR="005C4375">
              <w:rPr>
                <w:rFonts w:asciiTheme="minorHAnsi" w:hAnsiTheme="minorHAnsi"/>
              </w:rPr>
              <w:t>committee structure to establish a ‘People Committee’.</w:t>
            </w:r>
            <w:r w:rsidR="000A5738">
              <w:rPr>
                <w:rFonts w:asciiTheme="minorHAnsi" w:hAnsiTheme="minorHAnsi"/>
              </w:rPr>
              <w:t xml:space="preserve"> By taking </w:t>
            </w:r>
            <w:r w:rsidR="002803F4">
              <w:rPr>
                <w:rFonts w:asciiTheme="minorHAnsi" w:hAnsiTheme="minorHAnsi"/>
              </w:rPr>
              <w:t>on</w:t>
            </w:r>
            <w:r w:rsidR="000A5738">
              <w:rPr>
                <w:rFonts w:asciiTheme="minorHAnsi" w:hAnsiTheme="minorHAnsi"/>
              </w:rPr>
              <w:t xml:space="preserve"> the employment responsibilities currently sitting with the Finance and Employment Committee</w:t>
            </w:r>
            <w:r w:rsidR="000A7685">
              <w:rPr>
                <w:rFonts w:asciiTheme="minorHAnsi" w:hAnsiTheme="minorHAnsi"/>
              </w:rPr>
              <w:t xml:space="preserve">, it was intended that this would free up time within the business cycle </w:t>
            </w:r>
            <w:r w:rsidR="00E554AA">
              <w:rPr>
                <w:rFonts w:asciiTheme="minorHAnsi" w:hAnsiTheme="minorHAnsi"/>
              </w:rPr>
              <w:t xml:space="preserve">to allow the </w:t>
            </w:r>
            <w:r w:rsidR="000A7685">
              <w:rPr>
                <w:rFonts w:asciiTheme="minorHAnsi" w:hAnsiTheme="minorHAnsi"/>
              </w:rPr>
              <w:t>Finance and Employment Committee</w:t>
            </w:r>
            <w:r w:rsidR="00E554AA">
              <w:rPr>
                <w:rFonts w:asciiTheme="minorHAnsi" w:hAnsiTheme="minorHAnsi"/>
              </w:rPr>
              <w:t xml:space="preserve"> to consider, for example, </w:t>
            </w:r>
            <w:r w:rsidR="00A512F9">
              <w:rPr>
                <w:rFonts w:asciiTheme="minorHAnsi" w:hAnsiTheme="minorHAnsi"/>
              </w:rPr>
              <w:t>capital issues and facilities matters, such as IT. This proposal could also help with the membership issues currently experienced by the Search and Governance Committee</w:t>
            </w:r>
            <w:r w:rsidR="005B5B95">
              <w:rPr>
                <w:rFonts w:asciiTheme="minorHAnsi" w:hAnsiTheme="minorHAnsi"/>
              </w:rPr>
              <w:t>.</w:t>
            </w:r>
          </w:p>
          <w:p w14:paraId="6DC7AC0C" w14:textId="77777777" w:rsidR="008D3FB5" w:rsidRDefault="008D3FB5" w:rsidP="007215C3">
            <w:pPr>
              <w:spacing w:line="276" w:lineRule="auto"/>
              <w:jc w:val="both"/>
              <w:rPr>
                <w:rFonts w:asciiTheme="minorHAnsi" w:hAnsiTheme="minorHAnsi"/>
              </w:rPr>
            </w:pPr>
          </w:p>
          <w:p w14:paraId="6342C7AB" w14:textId="2A1DC51A" w:rsidR="00D8031F" w:rsidRDefault="00A006E9" w:rsidP="007215C3">
            <w:pPr>
              <w:spacing w:line="276" w:lineRule="auto"/>
              <w:jc w:val="both"/>
              <w:rPr>
                <w:rFonts w:asciiTheme="minorHAnsi" w:hAnsiTheme="minorHAnsi"/>
              </w:rPr>
            </w:pPr>
            <w:r>
              <w:rPr>
                <w:rFonts w:asciiTheme="minorHAnsi" w:hAnsiTheme="minorHAnsi"/>
              </w:rPr>
              <w:t xml:space="preserve">Governors recognised that, as staffing was such a large percentage of the group’s expenditure, it had been logical </w:t>
            </w:r>
            <w:r w:rsidR="0052206C">
              <w:rPr>
                <w:rFonts w:asciiTheme="minorHAnsi" w:hAnsiTheme="minorHAnsi"/>
              </w:rPr>
              <w:t xml:space="preserve">for it to be included in this committee’s terms of reference but that this had contributed to </w:t>
            </w:r>
            <w:r w:rsidR="00483ADB">
              <w:rPr>
                <w:rFonts w:asciiTheme="minorHAnsi" w:hAnsiTheme="minorHAnsi"/>
              </w:rPr>
              <w:t>the weight of committee responsibilities</w:t>
            </w:r>
            <w:r w:rsidR="00DA7C65">
              <w:rPr>
                <w:rFonts w:asciiTheme="minorHAnsi" w:hAnsiTheme="minorHAnsi"/>
              </w:rPr>
              <w:t xml:space="preserve">. It was </w:t>
            </w:r>
            <w:r w:rsidR="007343C0">
              <w:rPr>
                <w:rFonts w:asciiTheme="minorHAnsi" w:hAnsiTheme="minorHAnsi"/>
              </w:rPr>
              <w:t>agreed that the committee’s workload needed to be reduced</w:t>
            </w:r>
            <w:r w:rsidR="00166085">
              <w:rPr>
                <w:rFonts w:asciiTheme="minorHAnsi" w:hAnsiTheme="minorHAnsi"/>
              </w:rPr>
              <w:t xml:space="preserve"> and that this would</w:t>
            </w:r>
            <w:r w:rsidR="007343C0">
              <w:rPr>
                <w:rFonts w:asciiTheme="minorHAnsi" w:hAnsiTheme="minorHAnsi"/>
              </w:rPr>
              <w:t xml:space="preserve"> enable a better balance of work between committees</w:t>
            </w:r>
            <w:r w:rsidR="00166085">
              <w:rPr>
                <w:rFonts w:asciiTheme="minorHAnsi" w:hAnsiTheme="minorHAnsi"/>
              </w:rPr>
              <w:t>;</w:t>
            </w:r>
            <w:r w:rsidR="00DA7C65">
              <w:rPr>
                <w:rFonts w:asciiTheme="minorHAnsi" w:hAnsiTheme="minorHAnsi"/>
              </w:rPr>
              <w:t xml:space="preserve"> a People Committee would </w:t>
            </w:r>
            <w:r w:rsidR="00166085">
              <w:rPr>
                <w:rFonts w:asciiTheme="minorHAnsi" w:hAnsiTheme="minorHAnsi"/>
              </w:rPr>
              <w:t xml:space="preserve">also </w:t>
            </w:r>
            <w:r w:rsidR="00F41907">
              <w:rPr>
                <w:rFonts w:asciiTheme="minorHAnsi" w:hAnsiTheme="minorHAnsi"/>
              </w:rPr>
              <w:t xml:space="preserve">have more time to consider </w:t>
            </w:r>
            <w:r w:rsidR="00352B6F">
              <w:rPr>
                <w:rFonts w:asciiTheme="minorHAnsi" w:hAnsiTheme="minorHAnsi"/>
              </w:rPr>
              <w:t>staff professional development matters</w:t>
            </w:r>
            <w:r w:rsidR="00657DCB">
              <w:rPr>
                <w:rFonts w:asciiTheme="minorHAnsi" w:hAnsiTheme="minorHAnsi"/>
              </w:rPr>
              <w:t xml:space="preserve"> and </w:t>
            </w:r>
            <w:r w:rsidR="0064060C">
              <w:rPr>
                <w:rFonts w:asciiTheme="minorHAnsi" w:hAnsiTheme="minorHAnsi"/>
              </w:rPr>
              <w:t>could bring fresh perspectives on people initiatives</w:t>
            </w:r>
            <w:r w:rsidR="00177249">
              <w:rPr>
                <w:rFonts w:asciiTheme="minorHAnsi" w:hAnsiTheme="minorHAnsi"/>
              </w:rPr>
              <w:t>.</w:t>
            </w:r>
            <w:r w:rsidR="00E8724C">
              <w:rPr>
                <w:rFonts w:asciiTheme="minorHAnsi" w:hAnsiTheme="minorHAnsi"/>
              </w:rPr>
              <w:t xml:space="preserve"> </w:t>
            </w:r>
            <w:r w:rsidR="0064060C">
              <w:rPr>
                <w:rFonts w:asciiTheme="minorHAnsi" w:hAnsiTheme="minorHAnsi"/>
              </w:rPr>
              <w:t>I</w:t>
            </w:r>
            <w:r w:rsidR="00E8724C">
              <w:rPr>
                <w:rFonts w:asciiTheme="minorHAnsi" w:hAnsiTheme="minorHAnsi"/>
              </w:rPr>
              <w:t xml:space="preserve">t was noted that financial implications and issues associated with pay costs would </w:t>
            </w:r>
            <w:r w:rsidR="008C1C8F">
              <w:rPr>
                <w:rFonts w:asciiTheme="minorHAnsi" w:hAnsiTheme="minorHAnsi"/>
              </w:rPr>
              <w:t xml:space="preserve">still be considered by the Finance and Resources Committee. </w:t>
            </w:r>
            <w:r w:rsidR="00601278">
              <w:rPr>
                <w:rFonts w:asciiTheme="minorHAnsi" w:hAnsiTheme="minorHAnsi"/>
              </w:rPr>
              <w:t xml:space="preserve">The Group Director of HR &amp; People Development </w:t>
            </w:r>
            <w:r w:rsidR="00916037">
              <w:rPr>
                <w:rFonts w:asciiTheme="minorHAnsi" w:hAnsiTheme="minorHAnsi"/>
              </w:rPr>
              <w:t>added</w:t>
            </w:r>
            <w:r w:rsidR="00601278">
              <w:rPr>
                <w:rFonts w:asciiTheme="minorHAnsi" w:hAnsiTheme="minorHAnsi"/>
              </w:rPr>
              <w:t xml:space="preserve"> that she worked closely with the Chief Financial Officer and that this felt like the right time to </w:t>
            </w:r>
            <w:r w:rsidR="0028399D">
              <w:rPr>
                <w:rFonts w:asciiTheme="minorHAnsi" w:hAnsiTheme="minorHAnsi"/>
              </w:rPr>
              <w:t xml:space="preserve">be focusing on </w:t>
            </w:r>
            <w:r w:rsidR="00601278">
              <w:rPr>
                <w:rFonts w:asciiTheme="minorHAnsi" w:hAnsiTheme="minorHAnsi"/>
              </w:rPr>
              <w:t>people strategy.</w:t>
            </w:r>
          </w:p>
          <w:p w14:paraId="64C85409" w14:textId="77777777" w:rsidR="00601278" w:rsidRDefault="00601278" w:rsidP="007215C3">
            <w:pPr>
              <w:spacing w:line="276" w:lineRule="auto"/>
              <w:jc w:val="both"/>
              <w:rPr>
                <w:rFonts w:asciiTheme="minorHAnsi" w:hAnsiTheme="minorHAnsi"/>
              </w:rPr>
            </w:pPr>
          </w:p>
          <w:p w14:paraId="2A0B5466" w14:textId="0E2BDBE4" w:rsidR="00601278" w:rsidRDefault="00601278" w:rsidP="007215C3">
            <w:pPr>
              <w:spacing w:line="276" w:lineRule="auto"/>
              <w:jc w:val="both"/>
              <w:rPr>
                <w:rFonts w:asciiTheme="minorHAnsi" w:hAnsiTheme="minorHAnsi"/>
              </w:rPr>
            </w:pPr>
            <w:r>
              <w:rPr>
                <w:rFonts w:asciiTheme="minorHAnsi" w:hAnsiTheme="minorHAnsi"/>
              </w:rPr>
              <w:t xml:space="preserve">The committee discussed the comments made by the external reviewer on </w:t>
            </w:r>
            <w:r w:rsidR="00916037">
              <w:rPr>
                <w:rFonts w:asciiTheme="minorHAnsi" w:hAnsiTheme="minorHAnsi"/>
              </w:rPr>
              <w:t xml:space="preserve">governor </w:t>
            </w:r>
            <w:r>
              <w:rPr>
                <w:rFonts w:asciiTheme="minorHAnsi" w:hAnsiTheme="minorHAnsi"/>
              </w:rPr>
              <w:t xml:space="preserve">induction and agreed that </w:t>
            </w:r>
            <w:r w:rsidR="001B456F">
              <w:rPr>
                <w:rFonts w:asciiTheme="minorHAnsi" w:hAnsiTheme="minorHAnsi"/>
              </w:rPr>
              <w:t xml:space="preserve">this had </w:t>
            </w:r>
            <w:r w:rsidR="007B2973">
              <w:rPr>
                <w:rFonts w:asciiTheme="minorHAnsi" w:hAnsiTheme="minorHAnsi"/>
              </w:rPr>
              <w:t xml:space="preserve">just been unfortunate due to </w:t>
            </w:r>
            <w:r>
              <w:rPr>
                <w:rFonts w:asciiTheme="minorHAnsi" w:hAnsiTheme="minorHAnsi"/>
              </w:rPr>
              <w:t xml:space="preserve">the timing of June’s meeting; both </w:t>
            </w:r>
            <w:proofErr w:type="gramStart"/>
            <w:r>
              <w:rPr>
                <w:rFonts w:asciiTheme="minorHAnsi" w:hAnsiTheme="minorHAnsi"/>
              </w:rPr>
              <w:t>established</w:t>
            </w:r>
            <w:proofErr w:type="gramEnd"/>
            <w:r>
              <w:rPr>
                <w:rFonts w:asciiTheme="minorHAnsi" w:hAnsiTheme="minorHAnsi"/>
              </w:rPr>
              <w:t xml:space="preserve"> and </w:t>
            </w:r>
            <w:r w:rsidR="006E335B">
              <w:rPr>
                <w:rFonts w:asciiTheme="minorHAnsi" w:hAnsiTheme="minorHAnsi"/>
              </w:rPr>
              <w:t>recently appointed</w:t>
            </w:r>
            <w:r>
              <w:rPr>
                <w:rFonts w:asciiTheme="minorHAnsi" w:hAnsiTheme="minorHAnsi"/>
              </w:rPr>
              <w:t xml:space="preserve"> governors commented on the strength </w:t>
            </w:r>
            <w:r w:rsidR="00434ACD">
              <w:rPr>
                <w:rFonts w:asciiTheme="minorHAnsi" w:hAnsiTheme="minorHAnsi"/>
              </w:rPr>
              <w:t xml:space="preserve">and thoroughness </w:t>
            </w:r>
            <w:r>
              <w:rPr>
                <w:rFonts w:asciiTheme="minorHAnsi" w:hAnsiTheme="minorHAnsi"/>
              </w:rPr>
              <w:t>of the induction process. It was acknowledged that</w:t>
            </w:r>
            <w:r w:rsidR="002A00A6">
              <w:rPr>
                <w:rFonts w:asciiTheme="minorHAnsi" w:hAnsiTheme="minorHAnsi"/>
              </w:rPr>
              <w:t>,</w:t>
            </w:r>
            <w:r>
              <w:rPr>
                <w:rFonts w:asciiTheme="minorHAnsi" w:hAnsiTheme="minorHAnsi"/>
              </w:rPr>
              <w:t xml:space="preserve"> </w:t>
            </w:r>
            <w:r w:rsidR="002A00A6">
              <w:rPr>
                <w:rFonts w:asciiTheme="minorHAnsi" w:hAnsiTheme="minorHAnsi"/>
              </w:rPr>
              <w:t xml:space="preserve">although </w:t>
            </w:r>
            <w:r>
              <w:rPr>
                <w:rFonts w:asciiTheme="minorHAnsi" w:hAnsiTheme="minorHAnsi"/>
              </w:rPr>
              <w:t>work commitments could make it difficult to schedule daytime college tours</w:t>
            </w:r>
            <w:r w:rsidR="002A00A6">
              <w:rPr>
                <w:rFonts w:asciiTheme="minorHAnsi" w:hAnsiTheme="minorHAnsi"/>
              </w:rPr>
              <w:t xml:space="preserve">, </w:t>
            </w:r>
            <w:r w:rsidR="00391DC0">
              <w:rPr>
                <w:rFonts w:asciiTheme="minorHAnsi" w:hAnsiTheme="minorHAnsi"/>
              </w:rPr>
              <w:t xml:space="preserve">visiting colleges </w:t>
            </w:r>
            <w:r w:rsidR="002A00A6">
              <w:rPr>
                <w:rFonts w:asciiTheme="minorHAnsi" w:hAnsiTheme="minorHAnsi"/>
              </w:rPr>
              <w:t xml:space="preserve">during term time </w:t>
            </w:r>
            <w:r w:rsidR="00065D37">
              <w:rPr>
                <w:rFonts w:asciiTheme="minorHAnsi" w:hAnsiTheme="minorHAnsi"/>
              </w:rPr>
              <w:t>when teaching was taking place were more beneficial</w:t>
            </w:r>
            <w:r>
              <w:rPr>
                <w:rFonts w:asciiTheme="minorHAnsi" w:hAnsiTheme="minorHAnsi"/>
              </w:rPr>
              <w:t xml:space="preserve">. </w:t>
            </w:r>
            <w:r w:rsidR="00434ACD">
              <w:rPr>
                <w:rFonts w:asciiTheme="minorHAnsi" w:hAnsiTheme="minorHAnsi"/>
              </w:rPr>
              <w:t>The</w:t>
            </w:r>
            <w:r>
              <w:rPr>
                <w:rFonts w:asciiTheme="minorHAnsi" w:hAnsiTheme="minorHAnsi"/>
              </w:rPr>
              <w:t xml:space="preserve"> Clerk </w:t>
            </w:r>
            <w:r w:rsidR="00434ACD">
              <w:rPr>
                <w:rFonts w:asciiTheme="minorHAnsi" w:hAnsiTheme="minorHAnsi"/>
              </w:rPr>
              <w:t>invited governors</w:t>
            </w:r>
            <w:r>
              <w:rPr>
                <w:rFonts w:asciiTheme="minorHAnsi" w:hAnsiTheme="minorHAnsi"/>
              </w:rPr>
              <w:t xml:space="preserve"> </w:t>
            </w:r>
            <w:r w:rsidR="00091BA5">
              <w:rPr>
                <w:rFonts w:asciiTheme="minorHAnsi" w:hAnsiTheme="minorHAnsi"/>
              </w:rPr>
              <w:t>to provide any</w:t>
            </w:r>
            <w:r w:rsidR="007F6228">
              <w:rPr>
                <w:rFonts w:asciiTheme="minorHAnsi" w:hAnsiTheme="minorHAnsi"/>
              </w:rPr>
              <w:t xml:space="preserve"> further feedback</w:t>
            </w:r>
            <w:r>
              <w:rPr>
                <w:rFonts w:asciiTheme="minorHAnsi" w:hAnsiTheme="minorHAnsi"/>
              </w:rPr>
              <w:t xml:space="preserve"> on the induction process </w:t>
            </w:r>
            <w:r w:rsidR="00091BA5">
              <w:rPr>
                <w:rFonts w:asciiTheme="minorHAnsi" w:hAnsiTheme="minorHAnsi"/>
              </w:rPr>
              <w:t xml:space="preserve">following </w:t>
            </w:r>
            <w:r>
              <w:rPr>
                <w:rFonts w:asciiTheme="minorHAnsi" w:hAnsiTheme="minorHAnsi"/>
              </w:rPr>
              <w:t>the meeting.</w:t>
            </w:r>
          </w:p>
          <w:p w14:paraId="2AD88DD5" w14:textId="77777777" w:rsidR="00601278" w:rsidRDefault="00601278" w:rsidP="007215C3">
            <w:pPr>
              <w:spacing w:line="276" w:lineRule="auto"/>
              <w:jc w:val="both"/>
              <w:rPr>
                <w:rFonts w:asciiTheme="minorHAnsi" w:hAnsiTheme="minorHAnsi"/>
              </w:rPr>
            </w:pPr>
          </w:p>
          <w:p w14:paraId="67722383" w14:textId="3F01ECDF" w:rsidR="000A5412" w:rsidRDefault="00601278" w:rsidP="007215C3">
            <w:pPr>
              <w:spacing w:line="276" w:lineRule="auto"/>
              <w:jc w:val="both"/>
              <w:rPr>
                <w:rFonts w:asciiTheme="minorHAnsi" w:hAnsiTheme="minorHAnsi"/>
                <w:b/>
              </w:rPr>
            </w:pPr>
            <w:r>
              <w:rPr>
                <w:rFonts w:asciiTheme="minorHAnsi" w:hAnsiTheme="minorHAnsi"/>
              </w:rPr>
              <w:t>Governors</w:t>
            </w:r>
            <w:r w:rsidR="006F10F6">
              <w:rPr>
                <w:rFonts w:asciiTheme="minorHAnsi" w:hAnsiTheme="minorHAnsi"/>
              </w:rPr>
              <w:t>:</w:t>
            </w:r>
          </w:p>
          <w:p w14:paraId="34E41251" w14:textId="51727617" w:rsidR="00601278" w:rsidRDefault="00530844" w:rsidP="008A2A16">
            <w:pPr>
              <w:pStyle w:val="ListParagraph"/>
              <w:numPr>
                <w:ilvl w:val="0"/>
                <w:numId w:val="47"/>
              </w:numPr>
              <w:spacing w:line="276" w:lineRule="auto"/>
              <w:ind w:left="446" w:hanging="284"/>
              <w:jc w:val="both"/>
              <w:rPr>
                <w:rFonts w:asciiTheme="minorHAnsi" w:hAnsiTheme="minorHAnsi"/>
              </w:rPr>
            </w:pPr>
            <w:r>
              <w:rPr>
                <w:rFonts w:asciiTheme="minorHAnsi" w:hAnsiTheme="minorHAnsi"/>
                <w:b/>
                <w:bCs/>
              </w:rPr>
              <w:t>agreed</w:t>
            </w:r>
            <w:r w:rsidR="006F10F6">
              <w:rPr>
                <w:rFonts w:asciiTheme="minorHAnsi" w:hAnsiTheme="minorHAnsi"/>
                <w:b/>
                <w:bCs/>
              </w:rPr>
              <w:t xml:space="preserve"> </w:t>
            </w:r>
            <w:r w:rsidR="006F10F6">
              <w:rPr>
                <w:rFonts w:asciiTheme="minorHAnsi" w:hAnsiTheme="minorHAnsi"/>
              </w:rPr>
              <w:t xml:space="preserve">that the committee’s membership was </w:t>
            </w:r>
            <w:proofErr w:type="gramStart"/>
            <w:r w:rsidR="006F10F6">
              <w:rPr>
                <w:rFonts w:asciiTheme="minorHAnsi" w:hAnsiTheme="minorHAnsi"/>
              </w:rPr>
              <w:t>appropriate</w:t>
            </w:r>
            <w:proofErr w:type="gramEnd"/>
            <w:r w:rsidR="006F10F6">
              <w:rPr>
                <w:rFonts w:asciiTheme="minorHAnsi" w:hAnsiTheme="minorHAnsi"/>
              </w:rPr>
              <w:t xml:space="preserve"> and that the committee </w:t>
            </w:r>
            <w:r w:rsidR="002126CF">
              <w:rPr>
                <w:rFonts w:asciiTheme="minorHAnsi" w:hAnsiTheme="minorHAnsi"/>
              </w:rPr>
              <w:t>had been effective a</w:t>
            </w:r>
            <w:r>
              <w:rPr>
                <w:rFonts w:asciiTheme="minorHAnsi" w:hAnsiTheme="minorHAnsi"/>
              </w:rPr>
              <w:t xml:space="preserve">nd had met its terms of reference in 2022-23 </w:t>
            </w:r>
            <w:r w:rsidR="00601278" w:rsidRPr="008A2A16">
              <w:rPr>
                <w:rFonts w:asciiTheme="minorHAnsi" w:hAnsiTheme="minorHAnsi"/>
              </w:rPr>
              <w:t xml:space="preserve">and </w:t>
            </w:r>
            <w:r>
              <w:rPr>
                <w:rFonts w:asciiTheme="minorHAnsi" w:hAnsiTheme="minorHAnsi"/>
                <w:b/>
                <w:bCs/>
              </w:rPr>
              <w:t xml:space="preserve">noted </w:t>
            </w:r>
            <w:r w:rsidR="00601278" w:rsidRPr="008A2A16">
              <w:rPr>
                <w:rFonts w:asciiTheme="minorHAnsi" w:hAnsiTheme="minorHAnsi"/>
              </w:rPr>
              <w:t xml:space="preserve">that it had been reassuring to see the committee’s work over the previous year </w:t>
            </w:r>
            <w:r w:rsidR="00F802AC" w:rsidRPr="008A2A16">
              <w:rPr>
                <w:rFonts w:asciiTheme="minorHAnsi" w:hAnsiTheme="minorHAnsi"/>
              </w:rPr>
              <w:t>detailed</w:t>
            </w:r>
            <w:r w:rsidR="00277B48">
              <w:rPr>
                <w:rFonts w:asciiTheme="minorHAnsi" w:hAnsiTheme="minorHAnsi"/>
              </w:rPr>
              <w:t>;</w:t>
            </w:r>
          </w:p>
          <w:p w14:paraId="5D0A6662" w14:textId="29914FAC" w:rsidR="00277B48" w:rsidRPr="008A2A16" w:rsidRDefault="00277B48" w:rsidP="008A2A16">
            <w:pPr>
              <w:pStyle w:val="ListParagraph"/>
              <w:numPr>
                <w:ilvl w:val="0"/>
                <w:numId w:val="47"/>
              </w:numPr>
              <w:spacing w:line="276" w:lineRule="auto"/>
              <w:ind w:left="446" w:hanging="284"/>
              <w:jc w:val="both"/>
              <w:rPr>
                <w:rFonts w:asciiTheme="minorHAnsi" w:hAnsiTheme="minorHAnsi"/>
              </w:rPr>
            </w:pPr>
            <w:r>
              <w:rPr>
                <w:rFonts w:asciiTheme="minorHAnsi" w:hAnsiTheme="minorHAnsi"/>
                <w:b/>
                <w:bCs/>
              </w:rPr>
              <w:t xml:space="preserve">agreed </w:t>
            </w:r>
            <w:r>
              <w:rPr>
                <w:rFonts w:asciiTheme="minorHAnsi" w:hAnsiTheme="minorHAnsi"/>
              </w:rPr>
              <w:t>to recommend the proposal to amend the Corporation’s committee structure to create a ‘People Committee’</w:t>
            </w:r>
            <w:r w:rsidR="0053259E">
              <w:rPr>
                <w:rFonts w:asciiTheme="minorHAnsi" w:hAnsiTheme="minorHAnsi"/>
              </w:rPr>
              <w:t xml:space="preserve"> and a ‘Finance and Resources Committee’ to the FE Corporation for approval.</w:t>
            </w:r>
          </w:p>
          <w:p w14:paraId="272D5BAE" w14:textId="6C347E74" w:rsidR="00601278" w:rsidRPr="00601278" w:rsidRDefault="00601278" w:rsidP="007215C3">
            <w:pPr>
              <w:spacing w:line="276" w:lineRule="auto"/>
              <w:jc w:val="both"/>
              <w:rPr>
                <w:rFonts w:asciiTheme="minorHAnsi" w:hAnsiTheme="minorHAnsi"/>
              </w:rPr>
            </w:pPr>
          </w:p>
        </w:tc>
      </w:tr>
      <w:tr w:rsidR="0086380C" w:rsidRPr="004647CA" w14:paraId="53F6A334" w14:textId="77777777" w:rsidTr="0086380C">
        <w:tc>
          <w:tcPr>
            <w:tcW w:w="5000" w:type="pct"/>
            <w:gridSpan w:val="2"/>
          </w:tcPr>
          <w:p w14:paraId="02BAD128" w14:textId="039C7723" w:rsidR="0086380C" w:rsidRPr="00FA74AA" w:rsidRDefault="00DF2186" w:rsidP="00FC46BD">
            <w:pPr>
              <w:spacing w:after="120" w:line="276" w:lineRule="auto"/>
              <w:jc w:val="both"/>
              <w:rPr>
                <w:rFonts w:asciiTheme="minorHAnsi" w:hAnsiTheme="minorHAnsi"/>
                <w:b/>
              </w:rPr>
            </w:pPr>
            <w:r>
              <w:rPr>
                <w:rFonts w:asciiTheme="minorHAnsi" w:hAnsiTheme="minorHAnsi"/>
                <w:b/>
              </w:rPr>
              <w:lastRenderedPageBreak/>
              <w:t>Human Resources Issues</w:t>
            </w:r>
          </w:p>
        </w:tc>
      </w:tr>
      <w:tr w:rsidR="00737477" w:rsidRPr="004647CA" w14:paraId="10798193" w14:textId="77777777" w:rsidTr="003B18C4">
        <w:tc>
          <w:tcPr>
            <w:tcW w:w="445" w:type="pct"/>
          </w:tcPr>
          <w:p w14:paraId="7BD8BDF2" w14:textId="374078E0" w:rsidR="00737477" w:rsidRPr="00FA74AA" w:rsidRDefault="00737477" w:rsidP="00FC46BD">
            <w:pPr>
              <w:spacing w:line="271" w:lineRule="auto"/>
              <w:rPr>
                <w:rFonts w:asciiTheme="minorHAnsi" w:hAnsiTheme="minorHAnsi"/>
                <w:b/>
              </w:rPr>
            </w:pPr>
            <w:bookmarkStart w:id="3" w:name="_Hlk138679395"/>
            <w:bookmarkStart w:id="4" w:name="_Hlk120630400"/>
            <w:bookmarkEnd w:id="2"/>
            <w:r w:rsidRPr="00FA74AA">
              <w:rPr>
                <w:rFonts w:asciiTheme="minorHAnsi" w:hAnsiTheme="minorHAnsi"/>
                <w:b/>
              </w:rPr>
              <w:t>F2</w:t>
            </w:r>
            <w:r w:rsidR="0086380C">
              <w:rPr>
                <w:rFonts w:asciiTheme="minorHAnsi" w:hAnsiTheme="minorHAnsi"/>
                <w:b/>
              </w:rPr>
              <w:t>3/</w:t>
            </w:r>
            <w:r w:rsidR="00DF2186">
              <w:rPr>
                <w:rFonts w:asciiTheme="minorHAnsi" w:hAnsiTheme="minorHAnsi"/>
                <w:b/>
              </w:rPr>
              <w:t>46</w:t>
            </w:r>
          </w:p>
        </w:tc>
        <w:tc>
          <w:tcPr>
            <w:tcW w:w="4555" w:type="pct"/>
          </w:tcPr>
          <w:p w14:paraId="44FBF1D6" w14:textId="0D3B1175" w:rsidR="00737477" w:rsidRPr="00FA74AA" w:rsidRDefault="00737477" w:rsidP="00FC46BD">
            <w:pPr>
              <w:spacing w:after="120" w:line="276" w:lineRule="auto"/>
              <w:jc w:val="both"/>
              <w:rPr>
                <w:rFonts w:asciiTheme="minorHAnsi" w:hAnsiTheme="minorHAnsi"/>
                <w:b/>
              </w:rPr>
            </w:pPr>
            <w:r w:rsidRPr="00FA74AA">
              <w:rPr>
                <w:rFonts w:asciiTheme="minorHAnsi" w:hAnsiTheme="minorHAnsi"/>
                <w:b/>
              </w:rPr>
              <w:t xml:space="preserve">Agenda Item </w:t>
            </w:r>
            <w:r w:rsidR="00DF2186">
              <w:rPr>
                <w:rFonts w:asciiTheme="minorHAnsi" w:hAnsiTheme="minorHAnsi"/>
                <w:b/>
              </w:rPr>
              <w:t>5 – Pay Award</w:t>
            </w:r>
          </w:p>
        </w:tc>
      </w:tr>
      <w:tr w:rsidR="00737477" w:rsidRPr="004647CA" w14:paraId="0CCED135" w14:textId="77777777" w:rsidTr="003B18C4">
        <w:tc>
          <w:tcPr>
            <w:tcW w:w="445" w:type="pct"/>
          </w:tcPr>
          <w:p w14:paraId="206CAE49" w14:textId="77777777" w:rsidR="00737477" w:rsidRPr="00FA74AA" w:rsidRDefault="00737477" w:rsidP="00FC46BD">
            <w:pPr>
              <w:spacing w:line="271" w:lineRule="auto"/>
              <w:rPr>
                <w:rFonts w:asciiTheme="minorHAnsi" w:hAnsiTheme="minorHAnsi"/>
                <w:b/>
              </w:rPr>
            </w:pPr>
          </w:p>
        </w:tc>
        <w:tc>
          <w:tcPr>
            <w:tcW w:w="4555" w:type="pct"/>
          </w:tcPr>
          <w:p w14:paraId="41A28A96" w14:textId="4A96219B" w:rsidR="00A92BDB" w:rsidRDefault="003F5E31" w:rsidP="00DF2186">
            <w:pPr>
              <w:spacing w:line="276" w:lineRule="auto"/>
              <w:jc w:val="both"/>
              <w:rPr>
                <w:rFonts w:asciiTheme="minorHAnsi" w:hAnsiTheme="minorHAnsi"/>
              </w:rPr>
            </w:pPr>
            <w:r>
              <w:rPr>
                <w:rFonts w:asciiTheme="minorHAnsi" w:hAnsiTheme="minorHAnsi"/>
              </w:rPr>
              <w:t xml:space="preserve">The </w:t>
            </w:r>
            <w:r w:rsidR="00B50A65">
              <w:rPr>
                <w:rFonts w:asciiTheme="minorHAnsi" w:hAnsiTheme="minorHAnsi"/>
              </w:rPr>
              <w:t xml:space="preserve">Chief Executive and Group Principal </w:t>
            </w:r>
            <w:r w:rsidR="00891FE4">
              <w:rPr>
                <w:rFonts w:asciiTheme="minorHAnsi" w:hAnsiTheme="minorHAnsi"/>
              </w:rPr>
              <w:t xml:space="preserve">confirmed </w:t>
            </w:r>
            <w:r w:rsidR="00624BDA">
              <w:rPr>
                <w:rFonts w:asciiTheme="minorHAnsi" w:hAnsiTheme="minorHAnsi"/>
              </w:rPr>
              <w:t xml:space="preserve">that </w:t>
            </w:r>
            <w:r w:rsidR="0040330E">
              <w:rPr>
                <w:rFonts w:asciiTheme="minorHAnsi" w:hAnsiTheme="minorHAnsi"/>
              </w:rPr>
              <w:t xml:space="preserve">contextual information and </w:t>
            </w:r>
            <w:r w:rsidR="009C09E1">
              <w:rPr>
                <w:rFonts w:asciiTheme="minorHAnsi" w:hAnsiTheme="minorHAnsi"/>
              </w:rPr>
              <w:t>proposed</w:t>
            </w:r>
            <w:r w:rsidR="00891FE4">
              <w:rPr>
                <w:rFonts w:asciiTheme="minorHAnsi" w:hAnsiTheme="minorHAnsi"/>
              </w:rPr>
              <w:t xml:space="preserve"> options for a 6.5% pay award </w:t>
            </w:r>
            <w:r w:rsidR="009C09E1">
              <w:rPr>
                <w:rFonts w:asciiTheme="minorHAnsi" w:hAnsiTheme="minorHAnsi"/>
              </w:rPr>
              <w:t xml:space="preserve">had been </w:t>
            </w:r>
            <w:r w:rsidR="00891FE4">
              <w:rPr>
                <w:rFonts w:asciiTheme="minorHAnsi" w:hAnsiTheme="minorHAnsi"/>
              </w:rPr>
              <w:t xml:space="preserve">outlined in his report; he added that the Association of Colleges (AoC) had since </w:t>
            </w:r>
            <w:r w:rsidR="00753084">
              <w:rPr>
                <w:rFonts w:asciiTheme="minorHAnsi" w:hAnsiTheme="minorHAnsi"/>
              </w:rPr>
              <w:t>recommended</w:t>
            </w:r>
            <w:r w:rsidR="00891FE4">
              <w:rPr>
                <w:rFonts w:asciiTheme="minorHAnsi" w:hAnsiTheme="minorHAnsi"/>
              </w:rPr>
              <w:t xml:space="preserve"> that colleges should seek to award 6.5% </w:t>
            </w:r>
            <w:r w:rsidR="00223D36">
              <w:rPr>
                <w:rFonts w:asciiTheme="minorHAnsi" w:hAnsiTheme="minorHAnsi"/>
              </w:rPr>
              <w:t>though had recognised</w:t>
            </w:r>
            <w:r w:rsidR="00891FE4">
              <w:rPr>
                <w:rFonts w:asciiTheme="minorHAnsi" w:hAnsiTheme="minorHAnsi"/>
              </w:rPr>
              <w:t xml:space="preserve"> that only 50% of colleges would be </w:t>
            </w:r>
            <w:r w:rsidR="00223D36">
              <w:rPr>
                <w:rFonts w:asciiTheme="minorHAnsi" w:hAnsiTheme="minorHAnsi"/>
              </w:rPr>
              <w:t>in the financial position</w:t>
            </w:r>
            <w:r w:rsidR="00891FE4">
              <w:rPr>
                <w:rFonts w:asciiTheme="minorHAnsi" w:hAnsiTheme="minorHAnsi"/>
              </w:rPr>
              <w:t xml:space="preserve"> to do so. </w:t>
            </w:r>
            <w:r w:rsidR="005721B7">
              <w:rPr>
                <w:rFonts w:asciiTheme="minorHAnsi" w:hAnsiTheme="minorHAnsi"/>
              </w:rPr>
              <w:t xml:space="preserve">He added that </w:t>
            </w:r>
            <w:r w:rsidR="00E760B4">
              <w:rPr>
                <w:rFonts w:asciiTheme="minorHAnsi" w:hAnsiTheme="minorHAnsi"/>
              </w:rPr>
              <w:t>the group was aware</w:t>
            </w:r>
            <w:r w:rsidR="00891FE4">
              <w:rPr>
                <w:rFonts w:asciiTheme="minorHAnsi" w:hAnsiTheme="minorHAnsi"/>
              </w:rPr>
              <w:t xml:space="preserve"> that two </w:t>
            </w:r>
            <w:r w:rsidR="00E760B4">
              <w:rPr>
                <w:rFonts w:asciiTheme="minorHAnsi" w:hAnsiTheme="minorHAnsi"/>
              </w:rPr>
              <w:t xml:space="preserve">other </w:t>
            </w:r>
            <w:r w:rsidR="00891FE4">
              <w:rPr>
                <w:rFonts w:asciiTheme="minorHAnsi" w:hAnsiTheme="minorHAnsi"/>
              </w:rPr>
              <w:t xml:space="preserve">colleges </w:t>
            </w:r>
            <w:r w:rsidR="00313F52">
              <w:rPr>
                <w:rFonts w:asciiTheme="minorHAnsi" w:hAnsiTheme="minorHAnsi"/>
              </w:rPr>
              <w:t xml:space="preserve">in the region </w:t>
            </w:r>
            <w:r w:rsidR="00891FE4">
              <w:rPr>
                <w:rFonts w:asciiTheme="minorHAnsi" w:hAnsiTheme="minorHAnsi"/>
              </w:rPr>
              <w:t xml:space="preserve">would also be </w:t>
            </w:r>
            <w:r w:rsidR="00CB232C">
              <w:rPr>
                <w:rFonts w:asciiTheme="minorHAnsi" w:hAnsiTheme="minorHAnsi"/>
              </w:rPr>
              <w:t>makin</w:t>
            </w:r>
            <w:r w:rsidR="00891FE4">
              <w:rPr>
                <w:rFonts w:asciiTheme="minorHAnsi" w:hAnsiTheme="minorHAnsi"/>
              </w:rPr>
              <w:t xml:space="preserve">g </w:t>
            </w:r>
            <w:r w:rsidR="00CB232C">
              <w:rPr>
                <w:rFonts w:asciiTheme="minorHAnsi" w:hAnsiTheme="minorHAnsi"/>
              </w:rPr>
              <w:t xml:space="preserve">a </w:t>
            </w:r>
            <w:r w:rsidR="00891FE4">
              <w:rPr>
                <w:rFonts w:asciiTheme="minorHAnsi" w:hAnsiTheme="minorHAnsi"/>
              </w:rPr>
              <w:t>6.5%</w:t>
            </w:r>
            <w:r w:rsidR="00CB232C">
              <w:rPr>
                <w:rFonts w:asciiTheme="minorHAnsi" w:hAnsiTheme="minorHAnsi"/>
              </w:rPr>
              <w:t xml:space="preserve"> pay award</w:t>
            </w:r>
            <w:r w:rsidR="00891FE4">
              <w:rPr>
                <w:rFonts w:asciiTheme="minorHAnsi" w:hAnsiTheme="minorHAnsi"/>
              </w:rPr>
              <w:t xml:space="preserve">. </w:t>
            </w:r>
            <w:r w:rsidR="000712D6">
              <w:rPr>
                <w:rFonts w:asciiTheme="minorHAnsi" w:hAnsiTheme="minorHAnsi"/>
              </w:rPr>
              <w:t xml:space="preserve">Based on </w:t>
            </w:r>
            <w:r w:rsidR="00E91C7E">
              <w:rPr>
                <w:rFonts w:asciiTheme="minorHAnsi" w:hAnsiTheme="minorHAnsi"/>
              </w:rPr>
              <w:t>affordability, the Executive Team</w:t>
            </w:r>
            <w:r w:rsidR="009D7DE5">
              <w:rPr>
                <w:rFonts w:asciiTheme="minorHAnsi" w:hAnsiTheme="minorHAnsi"/>
              </w:rPr>
              <w:t>’s</w:t>
            </w:r>
            <w:r w:rsidR="003458AA">
              <w:rPr>
                <w:rFonts w:asciiTheme="minorHAnsi" w:hAnsiTheme="minorHAnsi"/>
              </w:rPr>
              <w:t xml:space="preserve"> preferred option </w:t>
            </w:r>
            <w:r w:rsidR="009D7DE5">
              <w:rPr>
                <w:rFonts w:asciiTheme="minorHAnsi" w:hAnsiTheme="minorHAnsi"/>
              </w:rPr>
              <w:t xml:space="preserve">would be </w:t>
            </w:r>
            <w:r w:rsidR="009968C2">
              <w:rPr>
                <w:rFonts w:asciiTheme="minorHAnsi" w:hAnsiTheme="minorHAnsi"/>
              </w:rPr>
              <w:t xml:space="preserve">a </w:t>
            </w:r>
            <w:r w:rsidR="00891FE4">
              <w:rPr>
                <w:rFonts w:asciiTheme="minorHAnsi" w:hAnsiTheme="minorHAnsi"/>
              </w:rPr>
              <w:t xml:space="preserve">6.5% </w:t>
            </w:r>
            <w:r w:rsidR="00B13AD6">
              <w:rPr>
                <w:rFonts w:asciiTheme="minorHAnsi" w:hAnsiTheme="minorHAnsi"/>
              </w:rPr>
              <w:t xml:space="preserve">consolidated </w:t>
            </w:r>
            <w:r w:rsidR="0083766B">
              <w:rPr>
                <w:rFonts w:asciiTheme="minorHAnsi" w:hAnsiTheme="minorHAnsi"/>
              </w:rPr>
              <w:t>pay award</w:t>
            </w:r>
            <w:r w:rsidR="009F0CD4">
              <w:rPr>
                <w:rFonts w:asciiTheme="minorHAnsi" w:hAnsiTheme="minorHAnsi"/>
              </w:rPr>
              <w:t>, with effect from 1 October 2023,</w:t>
            </w:r>
            <w:r w:rsidR="00891FE4">
              <w:rPr>
                <w:rFonts w:asciiTheme="minorHAnsi" w:hAnsiTheme="minorHAnsi"/>
              </w:rPr>
              <w:t xml:space="preserve"> </w:t>
            </w:r>
            <w:r w:rsidR="009D7DE5">
              <w:rPr>
                <w:rFonts w:asciiTheme="minorHAnsi" w:hAnsiTheme="minorHAnsi"/>
              </w:rPr>
              <w:t xml:space="preserve">and the committee </w:t>
            </w:r>
            <w:r w:rsidR="002E1E6A">
              <w:rPr>
                <w:rFonts w:asciiTheme="minorHAnsi" w:hAnsiTheme="minorHAnsi"/>
              </w:rPr>
              <w:t xml:space="preserve">was </w:t>
            </w:r>
            <w:r w:rsidR="009D7DE5">
              <w:rPr>
                <w:rFonts w:asciiTheme="minorHAnsi" w:hAnsiTheme="minorHAnsi"/>
              </w:rPr>
              <w:t xml:space="preserve">asked to consider recommending this option </w:t>
            </w:r>
            <w:r w:rsidR="00891FE4">
              <w:rPr>
                <w:rFonts w:asciiTheme="minorHAnsi" w:hAnsiTheme="minorHAnsi"/>
              </w:rPr>
              <w:t>to the Corporation</w:t>
            </w:r>
            <w:r w:rsidR="009D7DE5">
              <w:rPr>
                <w:rFonts w:asciiTheme="minorHAnsi" w:hAnsiTheme="minorHAnsi"/>
              </w:rPr>
              <w:t xml:space="preserve"> for approval</w:t>
            </w:r>
            <w:r w:rsidR="00D308B0">
              <w:rPr>
                <w:rFonts w:asciiTheme="minorHAnsi" w:hAnsiTheme="minorHAnsi"/>
              </w:rPr>
              <w:t>,</w:t>
            </w:r>
            <w:r w:rsidR="00891FE4">
              <w:rPr>
                <w:rFonts w:asciiTheme="minorHAnsi" w:hAnsiTheme="minorHAnsi"/>
              </w:rPr>
              <w:t xml:space="preserve"> after which the group would be able to com</w:t>
            </w:r>
            <w:r w:rsidR="00CB232C">
              <w:rPr>
                <w:rFonts w:asciiTheme="minorHAnsi" w:hAnsiTheme="minorHAnsi"/>
              </w:rPr>
              <w:t>mence</w:t>
            </w:r>
            <w:r w:rsidR="00891FE4">
              <w:rPr>
                <w:rFonts w:asciiTheme="minorHAnsi" w:hAnsiTheme="minorHAnsi"/>
              </w:rPr>
              <w:t xml:space="preserve"> collective bargaining. </w:t>
            </w:r>
            <w:r w:rsidR="00CB232C">
              <w:rPr>
                <w:rFonts w:asciiTheme="minorHAnsi" w:hAnsiTheme="minorHAnsi"/>
              </w:rPr>
              <w:t xml:space="preserve">The Chief Executive and Group Principal </w:t>
            </w:r>
            <w:r w:rsidR="00D308B0">
              <w:rPr>
                <w:rFonts w:asciiTheme="minorHAnsi" w:hAnsiTheme="minorHAnsi"/>
              </w:rPr>
              <w:t>o</w:t>
            </w:r>
            <w:r w:rsidR="00891FE4">
              <w:rPr>
                <w:rFonts w:asciiTheme="minorHAnsi" w:hAnsiTheme="minorHAnsi"/>
              </w:rPr>
              <w:t xml:space="preserve">utlined the </w:t>
            </w:r>
            <w:r w:rsidR="00B30481">
              <w:rPr>
                <w:rFonts w:asciiTheme="minorHAnsi" w:hAnsiTheme="minorHAnsi"/>
              </w:rPr>
              <w:t xml:space="preserve">staff </w:t>
            </w:r>
            <w:r w:rsidR="00891FE4">
              <w:rPr>
                <w:rFonts w:asciiTheme="minorHAnsi" w:hAnsiTheme="minorHAnsi"/>
              </w:rPr>
              <w:t xml:space="preserve">communications </w:t>
            </w:r>
            <w:r w:rsidR="00B30481">
              <w:rPr>
                <w:rFonts w:asciiTheme="minorHAnsi" w:hAnsiTheme="minorHAnsi"/>
              </w:rPr>
              <w:t>plans</w:t>
            </w:r>
            <w:r w:rsidR="00891FE4">
              <w:rPr>
                <w:rFonts w:asciiTheme="minorHAnsi" w:hAnsiTheme="minorHAnsi"/>
              </w:rPr>
              <w:t xml:space="preserve"> </w:t>
            </w:r>
            <w:r w:rsidR="00B30481">
              <w:rPr>
                <w:rFonts w:asciiTheme="minorHAnsi" w:hAnsiTheme="minorHAnsi"/>
              </w:rPr>
              <w:t xml:space="preserve">to inform </w:t>
            </w:r>
            <w:r w:rsidR="002E1E6A">
              <w:rPr>
                <w:rFonts w:asciiTheme="minorHAnsi" w:hAnsiTheme="minorHAnsi"/>
              </w:rPr>
              <w:t xml:space="preserve">governors </w:t>
            </w:r>
            <w:r w:rsidR="00B30481">
              <w:rPr>
                <w:rFonts w:asciiTheme="minorHAnsi" w:hAnsiTheme="minorHAnsi"/>
              </w:rPr>
              <w:t>of the group’s</w:t>
            </w:r>
            <w:r w:rsidR="00891FE4">
              <w:rPr>
                <w:rFonts w:asciiTheme="minorHAnsi" w:hAnsiTheme="minorHAnsi"/>
              </w:rPr>
              <w:t xml:space="preserve"> intentions</w:t>
            </w:r>
            <w:r w:rsidR="00B30481">
              <w:rPr>
                <w:rFonts w:asciiTheme="minorHAnsi" w:hAnsiTheme="minorHAnsi"/>
              </w:rPr>
              <w:t xml:space="preserve"> in the meantime</w:t>
            </w:r>
            <w:r w:rsidR="00891FE4">
              <w:rPr>
                <w:rFonts w:asciiTheme="minorHAnsi" w:hAnsiTheme="minorHAnsi"/>
              </w:rPr>
              <w:t>.</w:t>
            </w:r>
          </w:p>
          <w:p w14:paraId="31BF8562" w14:textId="77777777" w:rsidR="00891FE4" w:rsidRDefault="00891FE4" w:rsidP="00DF2186">
            <w:pPr>
              <w:spacing w:line="276" w:lineRule="auto"/>
              <w:jc w:val="both"/>
              <w:rPr>
                <w:rFonts w:asciiTheme="minorHAnsi" w:hAnsiTheme="minorHAnsi"/>
              </w:rPr>
            </w:pPr>
          </w:p>
          <w:p w14:paraId="6E55019C" w14:textId="7C9423A7" w:rsidR="005D61FB" w:rsidRDefault="00891FE4" w:rsidP="00DF2186">
            <w:pPr>
              <w:spacing w:line="276" w:lineRule="auto"/>
              <w:jc w:val="both"/>
              <w:rPr>
                <w:rFonts w:asciiTheme="minorHAnsi" w:hAnsiTheme="minorHAnsi"/>
              </w:rPr>
            </w:pPr>
            <w:r>
              <w:rPr>
                <w:rFonts w:asciiTheme="minorHAnsi" w:hAnsiTheme="minorHAnsi"/>
              </w:rPr>
              <w:t xml:space="preserve">A governor commented that at the </w:t>
            </w:r>
            <w:r w:rsidR="005D61FB">
              <w:rPr>
                <w:rFonts w:asciiTheme="minorHAnsi" w:hAnsiTheme="minorHAnsi"/>
              </w:rPr>
              <w:t xml:space="preserve">June </w:t>
            </w:r>
            <w:r>
              <w:rPr>
                <w:rFonts w:asciiTheme="minorHAnsi" w:hAnsiTheme="minorHAnsi"/>
              </w:rPr>
              <w:t xml:space="preserve">meeting </w:t>
            </w:r>
            <w:r w:rsidR="00E55740">
              <w:rPr>
                <w:rFonts w:asciiTheme="minorHAnsi" w:hAnsiTheme="minorHAnsi"/>
              </w:rPr>
              <w:t xml:space="preserve">the </w:t>
            </w:r>
            <w:r w:rsidR="0008761B">
              <w:rPr>
                <w:rFonts w:asciiTheme="minorHAnsi" w:hAnsiTheme="minorHAnsi"/>
              </w:rPr>
              <w:t xml:space="preserve">2023-24 </w:t>
            </w:r>
            <w:r w:rsidR="00E55740">
              <w:rPr>
                <w:rFonts w:asciiTheme="minorHAnsi" w:hAnsiTheme="minorHAnsi"/>
              </w:rPr>
              <w:t xml:space="preserve">budget had assumed a 3% pay award and asked </w:t>
            </w:r>
            <w:r w:rsidR="00CB71C5">
              <w:rPr>
                <w:rFonts w:asciiTheme="minorHAnsi" w:hAnsiTheme="minorHAnsi"/>
              </w:rPr>
              <w:t>what the implications of a 6.5% pay award would be for the budget</w:t>
            </w:r>
            <w:r w:rsidR="00AE79FB">
              <w:rPr>
                <w:rFonts w:asciiTheme="minorHAnsi" w:hAnsiTheme="minorHAnsi"/>
              </w:rPr>
              <w:t xml:space="preserve">. </w:t>
            </w:r>
            <w:r w:rsidR="00CB19C0">
              <w:rPr>
                <w:rFonts w:asciiTheme="minorHAnsi" w:hAnsiTheme="minorHAnsi"/>
              </w:rPr>
              <w:t xml:space="preserve">The Chief Executive and Group Principal </w:t>
            </w:r>
            <w:r w:rsidR="00586347">
              <w:rPr>
                <w:rFonts w:asciiTheme="minorHAnsi" w:hAnsiTheme="minorHAnsi"/>
              </w:rPr>
              <w:t>clarified that</w:t>
            </w:r>
            <w:r w:rsidR="008A5662">
              <w:rPr>
                <w:rFonts w:asciiTheme="minorHAnsi" w:hAnsiTheme="minorHAnsi"/>
              </w:rPr>
              <w:t xml:space="preserve"> in </w:t>
            </w:r>
            <w:r w:rsidR="00662CE9">
              <w:rPr>
                <w:rFonts w:asciiTheme="minorHAnsi" w:hAnsiTheme="minorHAnsi"/>
              </w:rPr>
              <w:t xml:space="preserve">late </w:t>
            </w:r>
            <w:r w:rsidR="008A5662">
              <w:rPr>
                <w:rFonts w:asciiTheme="minorHAnsi" w:hAnsiTheme="minorHAnsi"/>
              </w:rPr>
              <w:t>August</w:t>
            </w:r>
            <w:r w:rsidR="002D2FB4">
              <w:rPr>
                <w:rFonts w:asciiTheme="minorHAnsi" w:hAnsiTheme="minorHAnsi"/>
              </w:rPr>
              <w:t xml:space="preserve"> </w:t>
            </w:r>
            <w:r w:rsidR="00662CE9">
              <w:rPr>
                <w:rFonts w:asciiTheme="minorHAnsi" w:hAnsiTheme="minorHAnsi"/>
              </w:rPr>
              <w:t xml:space="preserve">2023 </w:t>
            </w:r>
            <w:r w:rsidR="002D2FB4">
              <w:rPr>
                <w:rFonts w:asciiTheme="minorHAnsi" w:hAnsiTheme="minorHAnsi"/>
              </w:rPr>
              <w:t>the Department for Education (DfE)</w:t>
            </w:r>
            <w:r w:rsidR="00884024">
              <w:rPr>
                <w:rFonts w:asciiTheme="minorHAnsi" w:hAnsiTheme="minorHAnsi"/>
              </w:rPr>
              <w:t xml:space="preserve"> had awarded </w:t>
            </w:r>
            <w:r w:rsidR="00363191">
              <w:rPr>
                <w:rFonts w:asciiTheme="minorHAnsi" w:hAnsiTheme="minorHAnsi"/>
              </w:rPr>
              <w:t xml:space="preserve">a funding uplift </w:t>
            </w:r>
            <w:r w:rsidR="00884024">
              <w:rPr>
                <w:rFonts w:asciiTheme="minorHAnsi" w:hAnsiTheme="minorHAnsi"/>
              </w:rPr>
              <w:t xml:space="preserve">to colleges </w:t>
            </w:r>
            <w:r w:rsidR="00662CE9">
              <w:rPr>
                <w:rFonts w:asciiTheme="minorHAnsi" w:hAnsiTheme="minorHAnsi"/>
              </w:rPr>
              <w:t xml:space="preserve">to support </w:t>
            </w:r>
            <w:r w:rsidR="00070CF7">
              <w:rPr>
                <w:rFonts w:asciiTheme="minorHAnsi" w:hAnsiTheme="minorHAnsi"/>
              </w:rPr>
              <w:t>colleges to improve staff recruitment and retention; this</w:t>
            </w:r>
            <w:r w:rsidR="00884024">
              <w:rPr>
                <w:rFonts w:asciiTheme="minorHAnsi" w:hAnsiTheme="minorHAnsi"/>
              </w:rPr>
              <w:t xml:space="preserve"> </w:t>
            </w:r>
            <w:r w:rsidR="00801F54">
              <w:rPr>
                <w:rFonts w:asciiTheme="minorHAnsi" w:hAnsiTheme="minorHAnsi"/>
              </w:rPr>
              <w:t xml:space="preserve">enabled Etc. to offer </w:t>
            </w:r>
            <w:r w:rsidR="000161CF">
              <w:rPr>
                <w:rFonts w:asciiTheme="minorHAnsi" w:hAnsiTheme="minorHAnsi"/>
              </w:rPr>
              <w:t>the higher pay award of 6.5%</w:t>
            </w:r>
            <w:r w:rsidR="00BF7293">
              <w:rPr>
                <w:rFonts w:asciiTheme="minorHAnsi" w:hAnsiTheme="minorHAnsi"/>
              </w:rPr>
              <w:t xml:space="preserve"> though </w:t>
            </w:r>
            <w:r w:rsidR="00BA141C">
              <w:rPr>
                <w:rFonts w:asciiTheme="minorHAnsi" w:hAnsiTheme="minorHAnsi"/>
              </w:rPr>
              <w:t xml:space="preserve">the budget would </w:t>
            </w:r>
            <w:r w:rsidR="006A63D1">
              <w:rPr>
                <w:rFonts w:asciiTheme="minorHAnsi" w:hAnsiTheme="minorHAnsi"/>
              </w:rPr>
              <w:t>still be</w:t>
            </w:r>
            <w:r w:rsidR="00BA141C">
              <w:rPr>
                <w:rFonts w:asciiTheme="minorHAnsi" w:hAnsiTheme="minorHAnsi"/>
              </w:rPr>
              <w:t xml:space="preserve"> tight. As </w:t>
            </w:r>
            <w:r w:rsidR="00117069">
              <w:rPr>
                <w:rFonts w:asciiTheme="minorHAnsi" w:hAnsiTheme="minorHAnsi"/>
              </w:rPr>
              <w:t>a</w:t>
            </w:r>
            <w:r w:rsidR="00BA141C">
              <w:rPr>
                <w:rFonts w:asciiTheme="minorHAnsi" w:hAnsiTheme="minorHAnsi"/>
              </w:rPr>
              <w:t xml:space="preserve"> funding uplift </w:t>
            </w:r>
            <w:r w:rsidR="00117069">
              <w:rPr>
                <w:rFonts w:asciiTheme="minorHAnsi" w:hAnsiTheme="minorHAnsi"/>
              </w:rPr>
              <w:t>had also been announced</w:t>
            </w:r>
            <w:r w:rsidR="00BA141C">
              <w:rPr>
                <w:rFonts w:asciiTheme="minorHAnsi" w:hAnsiTheme="minorHAnsi"/>
              </w:rPr>
              <w:t xml:space="preserve"> for 2024-25</w:t>
            </w:r>
            <w:r w:rsidR="00300FEF">
              <w:rPr>
                <w:rFonts w:asciiTheme="minorHAnsi" w:hAnsiTheme="minorHAnsi"/>
              </w:rPr>
              <w:t xml:space="preserve"> and it was </w:t>
            </w:r>
            <w:r w:rsidR="009956AD">
              <w:rPr>
                <w:rFonts w:asciiTheme="minorHAnsi" w:hAnsiTheme="minorHAnsi"/>
              </w:rPr>
              <w:t xml:space="preserve">felt </w:t>
            </w:r>
            <w:r w:rsidR="00300FEF">
              <w:rPr>
                <w:rFonts w:asciiTheme="minorHAnsi" w:hAnsiTheme="minorHAnsi"/>
              </w:rPr>
              <w:t xml:space="preserve">unlikely that </w:t>
            </w:r>
            <w:r w:rsidR="009956AD">
              <w:rPr>
                <w:rFonts w:asciiTheme="minorHAnsi" w:hAnsiTheme="minorHAnsi"/>
              </w:rPr>
              <w:t>funding streams would be reduced subsequently</w:t>
            </w:r>
            <w:r w:rsidR="00BA141C">
              <w:rPr>
                <w:rFonts w:asciiTheme="minorHAnsi" w:hAnsiTheme="minorHAnsi"/>
              </w:rPr>
              <w:t xml:space="preserve">, </w:t>
            </w:r>
            <w:r w:rsidR="00481BDE">
              <w:rPr>
                <w:rFonts w:asciiTheme="minorHAnsi" w:hAnsiTheme="minorHAnsi"/>
              </w:rPr>
              <w:t xml:space="preserve">the group </w:t>
            </w:r>
            <w:r w:rsidR="002E1E6A">
              <w:rPr>
                <w:rFonts w:asciiTheme="minorHAnsi" w:hAnsiTheme="minorHAnsi"/>
              </w:rPr>
              <w:t xml:space="preserve">was </w:t>
            </w:r>
            <w:r w:rsidR="00117069">
              <w:rPr>
                <w:rFonts w:asciiTheme="minorHAnsi" w:hAnsiTheme="minorHAnsi"/>
              </w:rPr>
              <w:t xml:space="preserve">also able </w:t>
            </w:r>
            <w:r w:rsidR="00481BDE">
              <w:rPr>
                <w:rFonts w:asciiTheme="minorHAnsi" w:hAnsiTheme="minorHAnsi"/>
              </w:rPr>
              <w:t>to make a consolidated award</w:t>
            </w:r>
            <w:r w:rsidR="009956AD">
              <w:rPr>
                <w:rFonts w:asciiTheme="minorHAnsi" w:hAnsiTheme="minorHAnsi"/>
              </w:rPr>
              <w:t>.</w:t>
            </w:r>
          </w:p>
          <w:p w14:paraId="7A51C378" w14:textId="77777777" w:rsidR="005D61FB" w:rsidRDefault="005D61FB" w:rsidP="00DF2186">
            <w:pPr>
              <w:spacing w:line="276" w:lineRule="auto"/>
              <w:jc w:val="both"/>
              <w:rPr>
                <w:rFonts w:asciiTheme="minorHAnsi" w:hAnsiTheme="minorHAnsi"/>
              </w:rPr>
            </w:pPr>
          </w:p>
          <w:p w14:paraId="2268F088" w14:textId="25E9F8AB" w:rsidR="00164CCA" w:rsidRDefault="00273C6B" w:rsidP="00233D60">
            <w:pPr>
              <w:spacing w:line="276" w:lineRule="auto"/>
              <w:jc w:val="both"/>
              <w:rPr>
                <w:rFonts w:asciiTheme="minorHAnsi" w:hAnsiTheme="minorHAnsi"/>
              </w:rPr>
            </w:pPr>
            <w:r>
              <w:rPr>
                <w:rFonts w:asciiTheme="minorHAnsi" w:hAnsiTheme="minorHAnsi"/>
              </w:rPr>
              <w:t xml:space="preserve">A governor asked how the October </w:t>
            </w:r>
            <w:r w:rsidR="00753084">
              <w:rPr>
                <w:rFonts w:asciiTheme="minorHAnsi" w:hAnsiTheme="minorHAnsi"/>
              </w:rPr>
              <w:t xml:space="preserve">implementation date </w:t>
            </w:r>
            <w:r w:rsidR="00117069">
              <w:rPr>
                <w:rFonts w:asciiTheme="minorHAnsi" w:hAnsiTheme="minorHAnsi"/>
              </w:rPr>
              <w:t xml:space="preserve">might </w:t>
            </w:r>
            <w:r w:rsidR="00753084">
              <w:rPr>
                <w:rFonts w:asciiTheme="minorHAnsi" w:hAnsiTheme="minorHAnsi"/>
              </w:rPr>
              <w:t xml:space="preserve">be </w:t>
            </w:r>
            <w:r w:rsidR="00DF2116">
              <w:rPr>
                <w:rFonts w:asciiTheme="minorHAnsi" w:hAnsiTheme="minorHAnsi"/>
              </w:rPr>
              <w:t xml:space="preserve">viewed </w:t>
            </w:r>
            <w:r w:rsidR="00117069">
              <w:rPr>
                <w:rFonts w:asciiTheme="minorHAnsi" w:hAnsiTheme="minorHAnsi"/>
              </w:rPr>
              <w:t xml:space="preserve">by staff </w:t>
            </w:r>
            <w:r>
              <w:rPr>
                <w:rFonts w:asciiTheme="minorHAnsi" w:hAnsiTheme="minorHAnsi"/>
              </w:rPr>
              <w:t xml:space="preserve">given </w:t>
            </w:r>
            <w:r w:rsidR="00580C63">
              <w:rPr>
                <w:rFonts w:asciiTheme="minorHAnsi" w:hAnsiTheme="minorHAnsi"/>
              </w:rPr>
              <w:t>they</w:t>
            </w:r>
            <w:r>
              <w:rPr>
                <w:rFonts w:asciiTheme="minorHAnsi" w:hAnsiTheme="minorHAnsi"/>
              </w:rPr>
              <w:t xml:space="preserve"> were used to the pay award</w:t>
            </w:r>
            <w:r w:rsidR="00580C63">
              <w:rPr>
                <w:rFonts w:asciiTheme="minorHAnsi" w:hAnsiTheme="minorHAnsi"/>
              </w:rPr>
              <w:t xml:space="preserve">s </w:t>
            </w:r>
            <w:r w:rsidR="00185E40">
              <w:rPr>
                <w:rFonts w:asciiTheme="minorHAnsi" w:hAnsiTheme="minorHAnsi"/>
              </w:rPr>
              <w:t xml:space="preserve">being </w:t>
            </w:r>
            <w:r>
              <w:rPr>
                <w:rFonts w:asciiTheme="minorHAnsi" w:hAnsiTheme="minorHAnsi"/>
              </w:rPr>
              <w:t xml:space="preserve">backdated to August and whether it would therefore be better to </w:t>
            </w:r>
            <w:r w:rsidR="00D92BEB">
              <w:rPr>
                <w:rFonts w:asciiTheme="minorHAnsi" w:hAnsiTheme="minorHAnsi"/>
              </w:rPr>
              <w:t xml:space="preserve">implement option 2: </w:t>
            </w:r>
            <w:r w:rsidR="00185E40">
              <w:rPr>
                <w:rFonts w:asciiTheme="minorHAnsi" w:hAnsiTheme="minorHAnsi"/>
              </w:rPr>
              <w:t xml:space="preserve">a </w:t>
            </w:r>
            <w:r w:rsidR="006A63D1">
              <w:rPr>
                <w:rFonts w:asciiTheme="minorHAnsi" w:hAnsiTheme="minorHAnsi"/>
              </w:rPr>
              <w:t>3.5% pay award from 1 August, followed by 3% from 1 November 2023</w:t>
            </w:r>
            <w:r>
              <w:rPr>
                <w:rFonts w:asciiTheme="minorHAnsi" w:hAnsiTheme="minorHAnsi"/>
              </w:rPr>
              <w:t xml:space="preserve">. The </w:t>
            </w:r>
            <w:r w:rsidR="00164CCA">
              <w:rPr>
                <w:rFonts w:asciiTheme="minorHAnsi" w:hAnsiTheme="minorHAnsi"/>
              </w:rPr>
              <w:t xml:space="preserve">Chief Executive and Group Principal explained that </w:t>
            </w:r>
            <w:r w:rsidR="00884397">
              <w:rPr>
                <w:rFonts w:asciiTheme="minorHAnsi" w:hAnsiTheme="minorHAnsi"/>
              </w:rPr>
              <w:t xml:space="preserve">a </w:t>
            </w:r>
            <w:r w:rsidR="00164CCA">
              <w:rPr>
                <w:rFonts w:asciiTheme="minorHAnsi" w:hAnsiTheme="minorHAnsi"/>
              </w:rPr>
              <w:t xml:space="preserve">legal </w:t>
            </w:r>
            <w:r w:rsidR="00884397">
              <w:rPr>
                <w:rFonts w:asciiTheme="minorHAnsi" w:hAnsiTheme="minorHAnsi"/>
              </w:rPr>
              <w:t xml:space="preserve">perspective on this </w:t>
            </w:r>
            <w:r w:rsidR="006C1B95">
              <w:rPr>
                <w:rFonts w:asciiTheme="minorHAnsi" w:hAnsiTheme="minorHAnsi"/>
              </w:rPr>
              <w:t xml:space="preserve">deviation to the group’s standard practice of reviewing pay from 1 August </w:t>
            </w:r>
            <w:r w:rsidR="00164CCA">
              <w:rPr>
                <w:rFonts w:asciiTheme="minorHAnsi" w:hAnsiTheme="minorHAnsi"/>
              </w:rPr>
              <w:t xml:space="preserve">had been </w:t>
            </w:r>
            <w:r w:rsidR="00003053">
              <w:rPr>
                <w:rFonts w:asciiTheme="minorHAnsi" w:hAnsiTheme="minorHAnsi"/>
              </w:rPr>
              <w:t>sought</w:t>
            </w:r>
            <w:r w:rsidR="006215BE">
              <w:rPr>
                <w:rFonts w:asciiTheme="minorHAnsi" w:hAnsiTheme="minorHAnsi"/>
              </w:rPr>
              <w:t xml:space="preserve"> and that the </w:t>
            </w:r>
            <w:r w:rsidR="00C41D4C">
              <w:rPr>
                <w:rFonts w:asciiTheme="minorHAnsi" w:hAnsiTheme="minorHAnsi"/>
              </w:rPr>
              <w:t>exceptional nature of the funding uplift and its timing would all</w:t>
            </w:r>
            <w:r w:rsidR="00366738">
              <w:rPr>
                <w:rFonts w:asciiTheme="minorHAnsi" w:hAnsiTheme="minorHAnsi"/>
              </w:rPr>
              <w:t xml:space="preserve">ow the group to adopt this approach; </w:t>
            </w:r>
            <w:r w:rsidR="0060591D">
              <w:rPr>
                <w:rFonts w:asciiTheme="minorHAnsi" w:hAnsiTheme="minorHAnsi"/>
              </w:rPr>
              <w:t xml:space="preserve">as well as mirroring a neighbouring college’s approach, it was thought that </w:t>
            </w:r>
            <w:r w:rsidR="006B2125">
              <w:rPr>
                <w:rFonts w:asciiTheme="minorHAnsi" w:hAnsiTheme="minorHAnsi"/>
              </w:rPr>
              <w:t xml:space="preserve">announcing payment of the full 6.5% </w:t>
            </w:r>
            <w:r w:rsidR="007F4B89">
              <w:rPr>
                <w:rFonts w:asciiTheme="minorHAnsi" w:hAnsiTheme="minorHAnsi"/>
              </w:rPr>
              <w:t xml:space="preserve">from a single date would be received best by staff. Backdating the full 6.5% to 1 August would result in a budget deficit </w:t>
            </w:r>
            <w:r w:rsidR="00767549">
              <w:rPr>
                <w:rFonts w:asciiTheme="minorHAnsi" w:hAnsiTheme="minorHAnsi"/>
              </w:rPr>
              <w:t>so the pay award would need to be reduced if paid from then.</w:t>
            </w:r>
            <w:r w:rsidR="00513305">
              <w:rPr>
                <w:rFonts w:asciiTheme="minorHAnsi" w:hAnsiTheme="minorHAnsi"/>
              </w:rPr>
              <w:t xml:space="preserve"> T</w:t>
            </w:r>
            <w:r w:rsidR="00366738">
              <w:rPr>
                <w:rFonts w:asciiTheme="minorHAnsi" w:hAnsiTheme="minorHAnsi"/>
              </w:rPr>
              <w:t>he Group Director of HR &amp; People Development confirmed that</w:t>
            </w:r>
            <w:r w:rsidR="00865E5C">
              <w:rPr>
                <w:rFonts w:asciiTheme="minorHAnsi" w:hAnsiTheme="minorHAnsi"/>
              </w:rPr>
              <w:t xml:space="preserve"> </w:t>
            </w:r>
            <w:r w:rsidR="00513305">
              <w:rPr>
                <w:rFonts w:asciiTheme="minorHAnsi" w:hAnsiTheme="minorHAnsi"/>
              </w:rPr>
              <w:t xml:space="preserve">backdating the pay award to 1 October </w:t>
            </w:r>
            <w:r w:rsidR="00865E5C">
              <w:rPr>
                <w:rFonts w:asciiTheme="minorHAnsi" w:hAnsiTheme="minorHAnsi"/>
              </w:rPr>
              <w:t xml:space="preserve">would not be considered </w:t>
            </w:r>
            <w:r w:rsidR="00376771">
              <w:rPr>
                <w:rFonts w:asciiTheme="minorHAnsi" w:hAnsiTheme="minorHAnsi"/>
              </w:rPr>
              <w:t>in</w:t>
            </w:r>
            <w:r w:rsidR="00865E5C">
              <w:rPr>
                <w:rFonts w:asciiTheme="minorHAnsi" w:hAnsiTheme="minorHAnsi"/>
              </w:rPr>
              <w:t xml:space="preserve"> </w:t>
            </w:r>
            <w:r w:rsidR="00366738">
              <w:rPr>
                <w:rFonts w:asciiTheme="minorHAnsi" w:hAnsiTheme="minorHAnsi"/>
              </w:rPr>
              <w:t xml:space="preserve">breach of </w:t>
            </w:r>
            <w:r w:rsidR="00376771">
              <w:rPr>
                <w:rFonts w:asciiTheme="minorHAnsi" w:hAnsiTheme="minorHAnsi"/>
              </w:rPr>
              <w:t xml:space="preserve">staff </w:t>
            </w:r>
            <w:r w:rsidR="00366738">
              <w:rPr>
                <w:rFonts w:asciiTheme="minorHAnsi" w:hAnsiTheme="minorHAnsi"/>
              </w:rPr>
              <w:t>contract</w:t>
            </w:r>
            <w:r w:rsidR="00376771">
              <w:rPr>
                <w:rFonts w:asciiTheme="minorHAnsi" w:hAnsiTheme="minorHAnsi"/>
              </w:rPr>
              <w:t>s</w:t>
            </w:r>
            <w:r w:rsidR="00233D60">
              <w:rPr>
                <w:rFonts w:asciiTheme="minorHAnsi" w:hAnsiTheme="minorHAnsi"/>
              </w:rPr>
              <w:t>.</w:t>
            </w:r>
          </w:p>
          <w:p w14:paraId="6FD30056" w14:textId="77777777" w:rsidR="00164CCA" w:rsidRDefault="00164CCA" w:rsidP="00DF2186">
            <w:pPr>
              <w:spacing w:line="276" w:lineRule="auto"/>
              <w:jc w:val="both"/>
              <w:rPr>
                <w:rFonts w:asciiTheme="minorHAnsi" w:hAnsiTheme="minorHAnsi"/>
              </w:rPr>
            </w:pPr>
          </w:p>
          <w:p w14:paraId="63B6BDF8" w14:textId="77777777" w:rsidR="006D09AE" w:rsidRDefault="00273C6B" w:rsidP="00DF2186">
            <w:pPr>
              <w:spacing w:line="276" w:lineRule="auto"/>
              <w:jc w:val="both"/>
              <w:rPr>
                <w:rFonts w:asciiTheme="minorHAnsi" w:hAnsiTheme="minorHAnsi"/>
              </w:rPr>
            </w:pPr>
            <w:r>
              <w:rPr>
                <w:rFonts w:asciiTheme="minorHAnsi" w:hAnsiTheme="minorHAnsi"/>
              </w:rPr>
              <w:t>In response to a governor’s question, the Group Director of HR &amp; People Development confirmed that the 6.5% would be awarded to all staff</w:t>
            </w:r>
            <w:r w:rsidR="007F199D">
              <w:rPr>
                <w:rFonts w:asciiTheme="minorHAnsi" w:hAnsiTheme="minorHAnsi"/>
              </w:rPr>
              <w:t>, not just teaching staff,</w:t>
            </w:r>
            <w:r>
              <w:rPr>
                <w:rFonts w:asciiTheme="minorHAnsi" w:hAnsiTheme="minorHAnsi"/>
              </w:rPr>
              <w:t xml:space="preserve"> and would apply to each point on the pay</w:t>
            </w:r>
            <w:r w:rsidR="00376771">
              <w:rPr>
                <w:rFonts w:asciiTheme="minorHAnsi" w:hAnsiTheme="minorHAnsi"/>
              </w:rPr>
              <w:t xml:space="preserve"> </w:t>
            </w:r>
            <w:r>
              <w:rPr>
                <w:rFonts w:asciiTheme="minorHAnsi" w:hAnsiTheme="minorHAnsi"/>
              </w:rPr>
              <w:t>scale.</w:t>
            </w:r>
            <w:r w:rsidR="004D0401">
              <w:rPr>
                <w:rFonts w:asciiTheme="minorHAnsi" w:hAnsiTheme="minorHAnsi"/>
              </w:rPr>
              <w:t xml:space="preserve"> The Chief Financial Officer also clarified that the budget cost was for the pay award </w:t>
            </w:r>
            <w:r w:rsidR="00E121FE">
              <w:rPr>
                <w:rFonts w:asciiTheme="minorHAnsi" w:hAnsiTheme="minorHAnsi"/>
              </w:rPr>
              <w:t xml:space="preserve">and on costs and the Chief Executive and Group Principal </w:t>
            </w:r>
            <w:r w:rsidR="00535C26">
              <w:rPr>
                <w:rFonts w:asciiTheme="minorHAnsi" w:hAnsiTheme="minorHAnsi"/>
              </w:rPr>
              <w:t>added that the funding uplift had only related to 16-18 income and not apprenticeships or Adult Education Budget (AEB) so colleges with a lower proportion of 16-18 income would not receive as much additional funding</w:t>
            </w:r>
            <w:r w:rsidR="00825303">
              <w:rPr>
                <w:rFonts w:asciiTheme="minorHAnsi" w:hAnsiTheme="minorHAnsi"/>
              </w:rPr>
              <w:t xml:space="preserve">. He also </w:t>
            </w:r>
            <w:r w:rsidR="006D09AE">
              <w:rPr>
                <w:rFonts w:asciiTheme="minorHAnsi" w:hAnsiTheme="minorHAnsi"/>
              </w:rPr>
              <w:t xml:space="preserve">confirmed that </w:t>
            </w:r>
            <w:r w:rsidR="00535C26">
              <w:rPr>
                <w:rFonts w:asciiTheme="minorHAnsi" w:hAnsiTheme="minorHAnsi"/>
              </w:rPr>
              <w:t>the AoC had been clear that the increased pay award should be given to all college staff and not just teachers.</w:t>
            </w:r>
            <w:r w:rsidR="006D09AE">
              <w:rPr>
                <w:rFonts w:asciiTheme="minorHAnsi" w:hAnsiTheme="minorHAnsi"/>
              </w:rPr>
              <w:t xml:space="preserve"> </w:t>
            </w:r>
          </w:p>
          <w:p w14:paraId="233AF72F" w14:textId="77777777" w:rsidR="006D09AE" w:rsidRDefault="006D09AE" w:rsidP="00DF2186">
            <w:pPr>
              <w:spacing w:line="276" w:lineRule="auto"/>
              <w:jc w:val="both"/>
              <w:rPr>
                <w:rFonts w:asciiTheme="minorHAnsi" w:hAnsiTheme="minorHAnsi"/>
              </w:rPr>
            </w:pPr>
          </w:p>
          <w:p w14:paraId="5CE3F4D3" w14:textId="16DBD6E8" w:rsidR="00273C6B" w:rsidRDefault="006D09AE" w:rsidP="00DF2186">
            <w:pPr>
              <w:spacing w:line="276" w:lineRule="auto"/>
              <w:jc w:val="both"/>
              <w:rPr>
                <w:rFonts w:asciiTheme="minorHAnsi" w:hAnsiTheme="minorHAnsi"/>
              </w:rPr>
            </w:pPr>
            <w:r>
              <w:rPr>
                <w:rFonts w:asciiTheme="minorHAnsi" w:hAnsiTheme="minorHAnsi"/>
              </w:rPr>
              <w:t xml:space="preserve">A governor commented that as </w:t>
            </w:r>
            <w:r w:rsidR="004F61A8">
              <w:rPr>
                <w:rFonts w:asciiTheme="minorHAnsi" w:hAnsiTheme="minorHAnsi"/>
              </w:rPr>
              <w:t xml:space="preserve">Tees Valley Catering (TVC) staff, recently transferred to Etc. contracts, </w:t>
            </w:r>
            <w:r>
              <w:rPr>
                <w:rFonts w:asciiTheme="minorHAnsi" w:hAnsiTheme="minorHAnsi"/>
              </w:rPr>
              <w:t xml:space="preserve">would also receive the pay award, it </w:t>
            </w:r>
            <w:r w:rsidR="004F61A8">
              <w:rPr>
                <w:rFonts w:asciiTheme="minorHAnsi" w:hAnsiTheme="minorHAnsi"/>
              </w:rPr>
              <w:t>would reinforce the</w:t>
            </w:r>
            <w:r>
              <w:rPr>
                <w:rFonts w:asciiTheme="minorHAnsi" w:hAnsiTheme="minorHAnsi"/>
              </w:rPr>
              <w:t xml:space="preserve"> One Etc. </w:t>
            </w:r>
            <w:r w:rsidR="00F959D0">
              <w:rPr>
                <w:rFonts w:asciiTheme="minorHAnsi" w:hAnsiTheme="minorHAnsi"/>
              </w:rPr>
              <w:t>message</w:t>
            </w:r>
            <w:r>
              <w:rPr>
                <w:rFonts w:asciiTheme="minorHAnsi" w:hAnsiTheme="minorHAnsi"/>
              </w:rPr>
              <w:t>.</w:t>
            </w:r>
          </w:p>
          <w:p w14:paraId="5A585DE4" w14:textId="77777777" w:rsidR="00273C6B" w:rsidRDefault="00273C6B" w:rsidP="00DF2186">
            <w:pPr>
              <w:spacing w:line="276" w:lineRule="auto"/>
              <w:jc w:val="both"/>
              <w:rPr>
                <w:rFonts w:asciiTheme="minorHAnsi" w:hAnsiTheme="minorHAnsi"/>
              </w:rPr>
            </w:pPr>
          </w:p>
          <w:p w14:paraId="487E509C" w14:textId="535A5879" w:rsidR="00650990" w:rsidRDefault="00650990" w:rsidP="00DF2186">
            <w:pPr>
              <w:spacing w:line="276" w:lineRule="auto"/>
              <w:jc w:val="both"/>
              <w:rPr>
                <w:rFonts w:asciiTheme="minorHAnsi" w:hAnsiTheme="minorHAnsi"/>
              </w:rPr>
            </w:pPr>
            <w:r>
              <w:rPr>
                <w:rFonts w:asciiTheme="minorHAnsi" w:hAnsiTheme="minorHAnsi"/>
              </w:rPr>
              <w:t xml:space="preserve">Proposals for a communications strategy of the pay award offer were then discussed; the Chief Executive and Group Principal </w:t>
            </w:r>
            <w:r w:rsidR="00A64657">
              <w:rPr>
                <w:rFonts w:asciiTheme="minorHAnsi" w:hAnsiTheme="minorHAnsi"/>
              </w:rPr>
              <w:t xml:space="preserve">requested the committee’s approval to circulate an </w:t>
            </w:r>
            <w:proofErr w:type="gramStart"/>
            <w:r w:rsidR="00A64657">
              <w:rPr>
                <w:rFonts w:asciiTheme="minorHAnsi" w:hAnsiTheme="minorHAnsi"/>
              </w:rPr>
              <w:t>All Staff</w:t>
            </w:r>
            <w:proofErr w:type="gramEnd"/>
            <w:r w:rsidR="00A64657">
              <w:rPr>
                <w:rFonts w:asciiTheme="minorHAnsi" w:hAnsiTheme="minorHAnsi"/>
              </w:rPr>
              <w:t xml:space="preserve"> email</w:t>
            </w:r>
            <w:r w:rsidR="0012127C">
              <w:rPr>
                <w:rFonts w:asciiTheme="minorHAnsi" w:hAnsiTheme="minorHAnsi"/>
              </w:rPr>
              <w:t xml:space="preserve"> in advance of the Corporation meeting. This would not give full details as the award still required negotiation with the recognised trade unions and Corporation approval but would set out the group’s intentions and would </w:t>
            </w:r>
            <w:r w:rsidR="008E3B85">
              <w:rPr>
                <w:rFonts w:asciiTheme="minorHAnsi" w:hAnsiTheme="minorHAnsi"/>
              </w:rPr>
              <w:t>clarify that the intent was to backdate the full 6.5% pay award to 1 October 2023.</w:t>
            </w:r>
          </w:p>
          <w:p w14:paraId="6AC2FE1D" w14:textId="77777777" w:rsidR="004D0401" w:rsidRDefault="004D0401" w:rsidP="00DF2186">
            <w:pPr>
              <w:spacing w:line="276" w:lineRule="auto"/>
              <w:jc w:val="both"/>
              <w:rPr>
                <w:rFonts w:asciiTheme="minorHAnsi" w:hAnsiTheme="minorHAnsi"/>
              </w:rPr>
            </w:pPr>
          </w:p>
          <w:p w14:paraId="775D81B5" w14:textId="437924AD" w:rsidR="007F199D" w:rsidRPr="004439F1" w:rsidRDefault="007F199D" w:rsidP="00DF2186">
            <w:pPr>
              <w:spacing w:line="276" w:lineRule="auto"/>
              <w:jc w:val="both"/>
              <w:rPr>
                <w:rFonts w:asciiTheme="minorHAnsi" w:hAnsiTheme="minorHAnsi"/>
              </w:rPr>
            </w:pPr>
            <w:r>
              <w:rPr>
                <w:rFonts w:asciiTheme="minorHAnsi" w:hAnsiTheme="minorHAnsi"/>
              </w:rPr>
              <w:t xml:space="preserve">Governors </w:t>
            </w:r>
            <w:r w:rsidRPr="00600B65">
              <w:rPr>
                <w:rFonts w:asciiTheme="minorHAnsi" w:hAnsiTheme="minorHAnsi"/>
                <w:b/>
                <w:bCs/>
              </w:rPr>
              <w:t>agreed</w:t>
            </w:r>
            <w:r>
              <w:rPr>
                <w:rFonts w:asciiTheme="minorHAnsi" w:hAnsiTheme="minorHAnsi"/>
              </w:rPr>
              <w:t xml:space="preserve"> </w:t>
            </w:r>
            <w:r w:rsidR="00600B65">
              <w:rPr>
                <w:rFonts w:asciiTheme="minorHAnsi" w:hAnsiTheme="minorHAnsi"/>
              </w:rPr>
              <w:t xml:space="preserve">to recommend approval </w:t>
            </w:r>
            <w:r w:rsidR="00DD03E0">
              <w:rPr>
                <w:rFonts w:asciiTheme="minorHAnsi" w:hAnsiTheme="minorHAnsi"/>
              </w:rPr>
              <w:t xml:space="preserve">of a 6.5% consolidated pay award for staff in this academic year, with effect from 1 October 2023, and </w:t>
            </w:r>
            <w:r>
              <w:rPr>
                <w:rFonts w:asciiTheme="minorHAnsi" w:hAnsiTheme="minorHAnsi"/>
              </w:rPr>
              <w:t xml:space="preserve">noted </w:t>
            </w:r>
            <w:r w:rsidR="00DD03E0">
              <w:rPr>
                <w:rFonts w:asciiTheme="minorHAnsi" w:hAnsiTheme="minorHAnsi"/>
              </w:rPr>
              <w:t>the requirement for</w:t>
            </w:r>
            <w:r>
              <w:rPr>
                <w:rFonts w:asciiTheme="minorHAnsi" w:hAnsiTheme="minorHAnsi"/>
              </w:rPr>
              <w:t xml:space="preserve"> Corporation approval due to the level of impact on the budget.</w:t>
            </w:r>
            <w:r w:rsidR="00DD03E0">
              <w:rPr>
                <w:rFonts w:asciiTheme="minorHAnsi" w:hAnsiTheme="minorHAnsi"/>
              </w:rPr>
              <w:t xml:space="preserve"> </w:t>
            </w:r>
            <w:r w:rsidR="004439F1">
              <w:rPr>
                <w:rFonts w:asciiTheme="minorHAnsi" w:hAnsiTheme="minorHAnsi"/>
              </w:rPr>
              <w:t xml:space="preserve">The proposed communications strategy was also </w:t>
            </w:r>
            <w:r w:rsidR="004439F1">
              <w:rPr>
                <w:rFonts w:asciiTheme="minorHAnsi" w:hAnsiTheme="minorHAnsi"/>
                <w:b/>
                <w:bCs/>
              </w:rPr>
              <w:t>agreed</w:t>
            </w:r>
            <w:r w:rsidR="004439F1">
              <w:rPr>
                <w:rFonts w:asciiTheme="minorHAnsi" w:hAnsiTheme="minorHAnsi"/>
              </w:rPr>
              <w:t>.</w:t>
            </w:r>
          </w:p>
          <w:p w14:paraId="0C935FCC" w14:textId="0E65EDB9" w:rsidR="007F199D" w:rsidRPr="0081269D" w:rsidRDefault="007F199D" w:rsidP="00DF2186">
            <w:pPr>
              <w:spacing w:line="276" w:lineRule="auto"/>
              <w:jc w:val="both"/>
              <w:rPr>
                <w:rFonts w:asciiTheme="minorHAnsi" w:hAnsiTheme="minorHAnsi"/>
              </w:rPr>
            </w:pPr>
          </w:p>
        </w:tc>
      </w:tr>
      <w:bookmarkEnd w:id="3"/>
      <w:tr w:rsidR="004833A2" w:rsidRPr="004647CA" w14:paraId="6524B4C4" w14:textId="77777777" w:rsidTr="003B18C4">
        <w:tc>
          <w:tcPr>
            <w:tcW w:w="445" w:type="pct"/>
          </w:tcPr>
          <w:p w14:paraId="6308478F" w14:textId="07D981CD" w:rsidR="004833A2" w:rsidRPr="00FA74AA" w:rsidRDefault="004833A2" w:rsidP="007C51EF">
            <w:pPr>
              <w:spacing w:line="271" w:lineRule="auto"/>
              <w:rPr>
                <w:rFonts w:asciiTheme="minorHAnsi" w:hAnsiTheme="minorHAnsi"/>
                <w:b/>
              </w:rPr>
            </w:pPr>
            <w:r w:rsidRPr="00FA74AA">
              <w:rPr>
                <w:rFonts w:asciiTheme="minorHAnsi" w:hAnsiTheme="minorHAnsi"/>
                <w:b/>
              </w:rPr>
              <w:lastRenderedPageBreak/>
              <w:t>F2</w:t>
            </w:r>
            <w:r>
              <w:rPr>
                <w:rFonts w:asciiTheme="minorHAnsi" w:hAnsiTheme="minorHAnsi"/>
                <w:b/>
              </w:rPr>
              <w:t>3/</w:t>
            </w:r>
            <w:r w:rsidR="00DF2186">
              <w:rPr>
                <w:rFonts w:asciiTheme="minorHAnsi" w:hAnsiTheme="minorHAnsi"/>
                <w:b/>
              </w:rPr>
              <w:t>47</w:t>
            </w:r>
          </w:p>
        </w:tc>
        <w:tc>
          <w:tcPr>
            <w:tcW w:w="4555" w:type="pct"/>
          </w:tcPr>
          <w:p w14:paraId="4FAE19E8" w14:textId="59219011" w:rsidR="004833A2" w:rsidRPr="00FA74AA" w:rsidRDefault="004833A2" w:rsidP="007C51EF">
            <w:pPr>
              <w:spacing w:after="120" w:line="276" w:lineRule="auto"/>
              <w:jc w:val="both"/>
              <w:rPr>
                <w:rFonts w:asciiTheme="minorHAnsi" w:hAnsiTheme="minorHAnsi"/>
                <w:b/>
              </w:rPr>
            </w:pPr>
            <w:r w:rsidRPr="00FA74AA">
              <w:rPr>
                <w:rFonts w:asciiTheme="minorHAnsi" w:hAnsiTheme="minorHAnsi"/>
                <w:b/>
              </w:rPr>
              <w:t xml:space="preserve">Agenda Item </w:t>
            </w:r>
            <w:r w:rsidR="00DF2186">
              <w:rPr>
                <w:rFonts w:asciiTheme="minorHAnsi" w:hAnsiTheme="minorHAnsi"/>
                <w:b/>
              </w:rPr>
              <w:t>6 – People Strategic Update</w:t>
            </w:r>
            <w:r w:rsidR="00FD32DF">
              <w:rPr>
                <w:rFonts w:asciiTheme="minorHAnsi" w:hAnsiTheme="minorHAnsi"/>
                <w:b/>
              </w:rPr>
              <w:t>, including p</w:t>
            </w:r>
            <w:r w:rsidR="00515C83">
              <w:rPr>
                <w:rFonts w:asciiTheme="minorHAnsi" w:hAnsiTheme="minorHAnsi"/>
                <w:b/>
              </w:rPr>
              <w:t>roposed changes to DBS renewal frequency</w:t>
            </w:r>
          </w:p>
        </w:tc>
      </w:tr>
      <w:tr w:rsidR="004833A2" w:rsidRPr="004647CA" w14:paraId="5AF0D7AA" w14:textId="77777777" w:rsidTr="003B18C4">
        <w:tc>
          <w:tcPr>
            <w:tcW w:w="445" w:type="pct"/>
          </w:tcPr>
          <w:p w14:paraId="4C37BB17" w14:textId="77777777" w:rsidR="004833A2" w:rsidRPr="00FA74AA" w:rsidRDefault="004833A2" w:rsidP="007C51EF">
            <w:pPr>
              <w:spacing w:line="271" w:lineRule="auto"/>
              <w:rPr>
                <w:rFonts w:asciiTheme="minorHAnsi" w:hAnsiTheme="minorHAnsi"/>
                <w:b/>
              </w:rPr>
            </w:pPr>
          </w:p>
        </w:tc>
        <w:tc>
          <w:tcPr>
            <w:tcW w:w="4555" w:type="pct"/>
          </w:tcPr>
          <w:p w14:paraId="59157E13" w14:textId="5A28B088" w:rsidR="00372CA6" w:rsidRDefault="007F199D" w:rsidP="00DF2186">
            <w:pPr>
              <w:spacing w:line="276" w:lineRule="auto"/>
              <w:jc w:val="both"/>
              <w:rPr>
                <w:rFonts w:asciiTheme="minorHAnsi" w:hAnsiTheme="minorHAnsi"/>
              </w:rPr>
            </w:pPr>
            <w:r>
              <w:rPr>
                <w:rFonts w:asciiTheme="minorHAnsi" w:hAnsiTheme="minorHAnsi"/>
              </w:rPr>
              <w:t>The Group Director of HR &amp; People Development explained that three</w:t>
            </w:r>
            <w:r w:rsidR="00487082">
              <w:rPr>
                <w:rFonts w:asciiTheme="minorHAnsi" w:hAnsiTheme="minorHAnsi"/>
              </w:rPr>
              <w:t>-</w:t>
            </w:r>
            <w:r>
              <w:rPr>
                <w:rFonts w:asciiTheme="minorHAnsi" w:hAnsiTheme="minorHAnsi"/>
              </w:rPr>
              <w:t xml:space="preserve">yearly </w:t>
            </w:r>
            <w:r w:rsidR="008E0D1F">
              <w:rPr>
                <w:rFonts w:asciiTheme="minorHAnsi" w:hAnsiTheme="minorHAnsi"/>
              </w:rPr>
              <w:t>Disclosure and Barring Service (</w:t>
            </w:r>
            <w:r>
              <w:rPr>
                <w:rFonts w:asciiTheme="minorHAnsi" w:hAnsiTheme="minorHAnsi"/>
              </w:rPr>
              <w:t>DBS</w:t>
            </w:r>
            <w:r w:rsidR="008E0D1F">
              <w:rPr>
                <w:rFonts w:asciiTheme="minorHAnsi" w:hAnsiTheme="minorHAnsi"/>
              </w:rPr>
              <w:t>)</w:t>
            </w:r>
            <w:r>
              <w:rPr>
                <w:rFonts w:asciiTheme="minorHAnsi" w:hAnsiTheme="minorHAnsi"/>
              </w:rPr>
              <w:t xml:space="preserve"> re</w:t>
            </w:r>
            <w:r w:rsidR="00D46C32">
              <w:rPr>
                <w:rFonts w:asciiTheme="minorHAnsi" w:hAnsiTheme="minorHAnsi"/>
              </w:rPr>
              <w:t>checks</w:t>
            </w:r>
            <w:r>
              <w:rPr>
                <w:rFonts w:asciiTheme="minorHAnsi" w:hAnsiTheme="minorHAnsi"/>
              </w:rPr>
              <w:t xml:space="preserve"> had been introduced following an internal audit</w:t>
            </w:r>
            <w:r w:rsidR="00F04F77">
              <w:rPr>
                <w:rFonts w:asciiTheme="minorHAnsi" w:hAnsiTheme="minorHAnsi"/>
              </w:rPr>
              <w:t xml:space="preserve"> </w:t>
            </w:r>
            <w:r w:rsidR="00D46C32">
              <w:rPr>
                <w:rFonts w:asciiTheme="minorHAnsi" w:hAnsiTheme="minorHAnsi"/>
              </w:rPr>
              <w:t>advisory point in 2019</w:t>
            </w:r>
            <w:r>
              <w:rPr>
                <w:rFonts w:asciiTheme="minorHAnsi" w:hAnsiTheme="minorHAnsi"/>
              </w:rPr>
              <w:t xml:space="preserve">. It had resulted in a large volume of rechecks </w:t>
            </w:r>
            <w:r w:rsidR="007374F7">
              <w:rPr>
                <w:rFonts w:asciiTheme="minorHAnsi" w:hAnsiTheme="minorHAnsi"/>
              </w:rPr>
              <w:t xml:space="preserve">which </w:t>
            </w:r>
            <w:r>
              <w:rPr>
                <w:rFonts w:asciiTheme="minorHAnsi" w:hAnsiTheme="minorHAnsi"/>
              </w:rPr>
              <w:t xml:space="preserve">had never resulted in any findings of which the group was not already aware. </w:t>
            </w:r>
            <w:r w:rsidR="005C7CE8">
              <w:rPr>
                <w:rFonts w:asciiTheme="minorHAnsi" w:hAnsiTheme="minorHAnsi"/>
              </w:rPr>
              <w:t xml:space="preserve">Subsequent amendments to </w:t>
            </w:r>
            <w:r>
              <w:rPr>
                <w:rFonts w:asciiTheme="minorHAnsi" w:hAnsiTheme="minorHAnsi"/>
              </w:rPr>
              <w:t>legislation</w:t>
            </w:r>
            <w:r w:rsidR="005C7CE8">
              <w:rPr>
                <w:rFonts w:asciiTheme="minorHAnsi" w:hAnsiTheme="minorHAnsi"/>
              </w:rPr>
              <w:t xml:space="preserve"> </w:t>
            </w:r>
            <w:r w:rsidR="00217D02">
              <w:rPr>
                <w:rFonts w:asciiTheme="minorHAnsi" w:hAnsiTheme="minorHAnsi"/>
              </w:rPr>
              <w:t xml:space="preserve">had resulted in the group establishing that they had no lawful basis </w:t>
            </w:r>
            <w:r w:rsidR="00487082">
              <w:rPr>
                <w:rFonts w:asciiTheme="minorHAnsi" w:hAnsiTheme="minorHAnsi"/>
              </w:rPr>
              <w:t>to request a DBS check for an existing employee.</w:t>
            </w:r>
            <w:r>
              <w:rPr>
                <w:rFonts w:asciiTheme="minorHAnsi" w:hAnsiTheme="minorHAnsi"/>
              </w:rPr>
              <w:t xml:space="preserve"> </w:t>
            </w:r>
            <w:r w:rsidR="00487082">
              <w:rPr>
                <w:rFonts w:asciiTheme="minorHAnsi" w:hAnsiTheme="minorHAnsi"/>
              </w:rPr>
              <w:t>The r</w:t>
            </w:r>
            <w:r>
              <w:rPr>
                <w:rFonts w:asciiTheme="minorHAnsi" w:hAnsiTheme="minorHAnsi"/>
              </w:rPr>
              <w:t>ecommendation</w:t>
            </w:r>
            <w:r w:rsidR="00487082">
              <w:rPr>
                <w:rFonts w:asciiTheme="minorHAnsi" w:hAnsiTheme="minorHAnsi"/>
              </w:rPr>
              <w:t>, therefore, was</w:t>
            </w:r>
            <w:r>
              <w:rPr>
                <w:rFonts w:asciiTheme="minorHAnsi" w:hAnsiTheme="minorHAnsi"/>
              </w:rPr>
              <w:t xml:space="preserve"> to </w:t>
            </w:r>
            <w:r w:rsidR="00487082">
              <w:rPr>
                <w:rFonts w:asciiTheme="minorHAnsi" w:hAnsiTheme="minorHAnsi"/>
              </w:rPr>
              <w:t>discontinue three</w:t>
            </w:r>
            <w:r>
              <w:rPr>
                <w:rFonts w:asciiTheme="minorHAnsi" w:hAnsiTheme="minorHAnsi"/>
              </w:rPr>
              <w:t xml:space="preserve">-yearly rechecks and </w:t>
            </w:r>
            <w:r w:rsidR="004F5C1B">
              <w:rPr>
                <w:rFonts w:asciiTheme="minorHAnsi" w:hAnsiTheme="minorHAnsi"/>
              </w:rPr>
              <w:t xml:space="preserve">to </w:t>
            </w:r>
            <w:r>
              <w:rPr>
                <w:rFonts w:asciiTheme="minorHAnsi" w:hAnsiTheme="minorHAnsi"/>
              </w:rPr>
              <w:t xml:space="preserve">just </w:t>
            </w:r>
            <w:r w:rsidR="00372CA6">
              <w:rPr>
                <w:rFonts w:asciiTheme="minorHAnsi" w:hAnsiTheme="minorHAnsi"/>
              </w:rPr>
              <w:t>retain</w:t>
            </w:r>
            <w:r>
              <w:rPr>
                <w:rFonts w:asciiTheme="minorHAnsi" w:hAnsiTheme="minorHAnsi"/>
              </w:rPr>
              <w:t xml:space="preserve"> DBS </w:t>
            </w:r>
            <w:r w:rsidR="00372CA6">
              <w:rPr>
                <w:rFonts w:asciiTheme="minorHAnsi" w:hAnsiTheme="minorHAnsi"/>
              </w:rPr>
              <w:t xml:space="preserve">checks </w:t>
            </w:r>
            <w:r>
              <w:rPr>
                <w:rFonts w:asciiTheme="minorHAnsi" w:hAnsiTheme="minorHAnsi"/>
              </w:rPr>
              <w:t xml:space="preserve">as </w:t>
            </w:r>
            <w:r w:rsidR="00372CA6">
              <w:rPr>
                <w:rFonts w:asciiTheme="minorHAnsi" w:hAnsiTheme="minorHAnsi"/>
              </w:rPr>
              <w:t>a</w:t>
            </w:r>
            <w:r>
              <w:rPr>
                <w:rFonts w:asciiTheme="minorHAnsi" w:hAnsiTheme="minorHAnsi"/>
              </w:rPr>
              <w:t xml:space="preserve"> pre-employment </w:t>
            </w:r>
            <w:r w:rsidR="00372CA6">
              <w:rPr>
                <w:rFonts w:asciiTheme="minorHAnsi" w:hAnsiTheme="minorHAnsi"/>
              </w:rPr>
              <w:t>measure</w:t>
            </w:r>
            <w:r>
              <w:rPr>
                <w:rFonts w:asciiTheme="minorHAnsi" w:hAnsiTheme="minorHAnsi"/>
              </w:rPr>
              <w:t xml:space="preserve">. </w:t>
            </w:r>
          </w:p>
          <w:p w14:paraId="17FDADE0" w14:textId="77777777" w:rsidR="00372CA6" w:rsidRDefault="00372CA6" w:rsidP="00DF2186">
            <w:pPr>
              <w:spacing w:line="276" w:lineRule="auto"/>
              <w:jc w:val="both"/>
              <w:rPr>
                <w:rFonts w:asciiTheme="minorHAnsi" w:hAnsiTheme="minorHAnsi"/>
              </w:rPr>
            </w:pPr>
          </w:p>
          <w:p w14:paraId="691D63C2" w14:textId="0AF2AEBD" w:rsidR="008E5431" w:rsidRDefault="007F199D" w:rsidP="00DF2186">
            <w:pPr>
              <w:spacing w:line="276" w:lineRule="auto"/>
              <w:jc w:val="both"/>
              <w:rPr>
                <w:rFonts w:asciiTheme="minorHAnsi" w:hAnsiTheme="minorHAnsi"/>
              </w:rPr>
            </w:pPr>
            <w:r>
              <w:rPr>
                <w:rFonts w:asciiTheme="minorHAnsi" w:hAnsiTheme="minorHAnsi"/>
              </w:rPr>
              <w:t>The p</w:t>
            </w:r>
            <w:r w:rsidR="00252455">
              <w:rPr>
                <w:rFonts w:asciiTheme="minorHAnsi" w:hAnsiTheme="minorHAnsi"/>
              </w:rPr>
              <w:t xml:space="preserve">otential </w:t>
            </w:r>
            <w:r>
              <w:rPr>
                <w:rFonts w:asciiTheme="minorHAnsi" w:hAnsiTheme="minorHAnsi"/>
              </w:rPr>
              <w:t xml:space="preserve">use of the update service was </w:t>
            </w:r>
            <w:proofErr w:type="gramStart"/>
            <w:r>
              <w:rPr>
                <w:rFonts w:asciiTheme="minorHAnsi" w:hAnsiTheme="minorHAnsi"/>
              </w:rPr>
              <w:t>discussed</w:t>
            </w:r>
            <w:proofErr w:type="gramEnd"/>
            <w:r>
              <w:rPr>
                <w:rFonts w:asciiTheme="minorHAnsi" w:hAnsiTheme="minorHAnsi"/>
              </w:rPr>
              <w:t xml:space="preserve"> and the Group Director of HR &amp; People Development clarified that permission from the staff member would still need to be sought and would have to be for a reason; </w:t>
            </w:r>
            <w:r w:rsidR="00BC6C9C">
              <w:rPr>
                <w:rFonts w:asciiTheme="minorHAnsi" w:hAnsiTheme="minorHAnsi"/>
              </w:rPr>
              <w:t xml:space="preserve">she </w:t>
            </w:r>
            <w:r>
              <w:rPr>
                <w:rFonts w:asciiTheme="minorHAnsi" w:hAnsiTheme="minorHAnsi"/>
              </w:rPr>
              <w:t xml:space="preserve">also confirmed that, in line with </w:t>
            </w:r>
            <w:r w:rsidR="00BC6C9C">
              <w:rPr>
                <w:rFonts w:asciiTheme="minorHAnsi" w:hAnsiTheme="minorHAnsi"/>
              </w:rPr>
              <w:t>Keeping Children Safe in Education (</w:t>
            </w:r>
            <w:proofErr w:type="spellStart"/>
            <w:r>
              <w:rPr>
                <w:rFonts w:asciiTheme="minorHAnsi" w:hAnsiTheme="minorHAnsi"/>
              </w:rPr>
              <w:t>KCSiE</w:t>
            </w:r>
            <w:proofErr w:type="spellEnd"/>
            <w:r w:rsidR="00BC6C9C">
              <w:rPr>
                <w:rFonts w:asciiTheme="minorHAnsi" w:hAnsiTheme="minorHAnsi"/>
              </w:rPr>
              <w:t>)</w:t>
            </w:r>
            <w:r>
              <w:rPr>
                <w:rFonts w:asciiTheme="minorHAnsi" w:hAnsiTheme="minorHAnsi"/>
              </w:rPr>
              <w:t xml:space="preserve">, a DBS recheck would take place if </w:t>
            </w:r>
            <w:r w:rsidR="00BC6C9C">
              <w:rPr>
                <w:rFonts w:asciiTheme="minorHAnsi" w:hAnsiTheme="minorHAnsi"/>
              </w:rPr>
              <w:t xml:space="preserve">there was </w:t>
            </w:r>
            <w:r>
              <w:rPr>
                <w:rFonts w:asciiTheme="minorHAnsi" w:hAnsiTheme="minorHAnsi"/>
              </w:rPr>
              <w:t>a three month gap in employment.</w:t>
            </w:r>
          </w:p>
          <w:p w14:paraId="4D98DD27" w14:textId="77777777" w:rsidR="00317ABF" w:rsidRDefault="00317ABF" w:rsidP="00DF2186">
            <w:pPr>
              <w:spacing w:line="276" w:lineRule="auto"/>
              <w:jc w:val="both"/>
              <w:rPr>
                <w:rFonts w:asciiTheme="minorHAnsi" w:hAnsiTheme="minorHAnsi"/>
              </w:rPr>
            </w:pPr>
          </w:p>
          <w:p w14:paraId="463ADD70" w14:textId="7177174A" w:rsidR="00317ABF" w:rsidRDefault="00317ABF" w:rsidP="00DF2186">
            <w:pPr>
              <w:spacing w:line="276" w:lineRule="auto"/>
              <w:jc w:val="both"/>
              <w:rPr>
                <w:rFonts w:asciiTheme="minorHAnsi" w:hAnsiTheme="minorHAnsi"/>
              </w:rPr>
            </w:pPr>
            <w:r>
              <w:rPr>
                <w:rFonts w:asciiTheme="minorHAnsi" w:hAnsiTheme="minorHAnsi"/>
              </w:rPr>
              <w:t xml:space="preserve">In response to a governor’s question, the Group Director of HR &amp; People Development confirmed that DBS checks only covered the UK but </w:t>
            </w:r>
            <w:r w:rsidR="00BC6C9C">
              <w:rPr>
                <w:rFonts w:asciiTheme="minorHAnsi" w:hAnsiTheme="minorHAnsi"/>
              </w:rPr>
              <w:t xml:space="preserve">that </w:t>
            </w:r>
            <w:r>
              <w:rPr>
                <w:rFonts w:asciiTheme="minorHAnsi" w:hAnsiTheme="minorHAnsi"/>
              </w:rPr>
              <w:t xml:space="preserve">overseas checks, depending on </w:t>
            </w:r>
            <w:r w:rsidR="00BC6C9C">
              <w:rPr>
                <w:rFonts w:asciiTheme="minorHAnsi" w:hAnsiTheme="minorHAnsi"/>
              </w:rPr>
              <w:t xml:space="preserve">their </w:t>
            </w:r>
            <w:r>
              <w:rPr>
                <w:rFonts w:asciiTheme="minorHAnsi" w:hAnsiTheme="minorHAnsi"/>
              </w:rPr>
              <w:t>availability</w:t>
            </w:r>
            <w:r w:rsidR="00BC6C9C">
              <w:rPr>
                <w:rFonts w:asciiTheme="minorHAnsi" w:hAnsiTheme="minorHAnsi"/>
              </w:rPr>
              <w:t xml:space="preserve"> in the relevant country</w:t>
            </w:r>
            <w:r>
              <w:rPr>
                <w:rFonts w:asciiTheme="minorHAnsi" w:hAnsiTheme="minorHAnsi"/>
              </w:rPr>
              <w:t xml:space="preserve">, would be </w:t>
            </w:r>
            <w:r w:rsidR="00BC6C9C">
              <w:rPr>
                <w:rFonts w:asciiTheme="minorHAnsi" w:hAnsiTheme="minorHAnsi"/>
              </w:rPr>
              <w:t xml:space="preserve">undertaken </w:t>
            </w:r>
            <w:r>
              <w:rPr>
                <w:rFonts w:asciiTheme="minorHAnsi" w:hAnsiTheme="minorHAnsi"/>
              </w:rPr>
              <w:t xml:space="preserve">if a candidate had lived abroad; employment history would flag if other checks were needed and the DBS check was complemented by </w:t>
            </w:r>
            <w:r w:rsidR="00CF33C5">
              <w:rPr>
                <w:rFonts w:asciiTheme="minorHAnsi" w:hAnsiTheme="minorHAnsi"/>
              </w:rPr>
              <w:t xml:space="preserve">other appropriate checks, such as </w:t>
            </w:r>
            <w:r w:rsidR="00F75D16">
              <w:rPr>
                <w:rFonts w:asciiTheme="minorHAnsi" w:hAnsiTheme="minorHAnsi"/>
              </w:rPr>
              <w:t>t</w:t>
            </w:r>
            <w:r>
              <w:rPr>
                <w:rFonts w:asciiTheme="minorHAnsi" w:hAnsiTheme="minorHAnsi"/>
              </w:rPr>
              <w:t xml:space="preserve">eacher </w:t>
            </w:r>
            <w:r w:rsidR="00F75D16">
              <w:rPr>
                <w:rFonts w:asciiTheme="minorHAnsi" w:hAnsiTheme="minorHAnsi"/>
              </w:rPr>
              <w:t>prohibition</w:t>
            </w:r>
            <w:r>
              <w:rPr>
                <w:rFonts w:asciiTheme="minorHAnsi" w:hAnsiTheme="minorHAnsi"/>
              </w:rPr>
              <w:t xml:space="preserve">, Section 128 and barred list checks. </w:t>
            </w:r>
          </w:p>
          <w:p w14:paraId="549CAAE2" w14:textId="77777777" w:rsidR="00317ABF" w:rsidRDefault="00317ABF" w:rsidP="00DF2186">
            <w:pPr>
              <w:spacing w:line="276" w:lineRule="auto"/>
              <w:jc w:val="both"/>
              <w:rPr>
                <w:rFonts w:asciiTheme="minorHAnsi" w:hAnsiTheme="minorHAnsi"/>
              </w:rPr>
            </w:pPr>
          </w:p>
          <w:p w14:paraId="27FC4021" w14:textId="766E34B0" w:rsidR="00317ABF" w:rsidRDefault="00317ABF" w:rsidP="00DF2186">
            <w:pPr>
              <w:spacing w:line="276" w:lineRule="auto"/>
              <w:jc w:val="both"/>
              <w:rPr>
                <w:rFonts w:asciiTheme="minorHAnsi" w:hAnsiTheme="minorHAnsi"/>
              </w:rPr>
            </w:pPr>
            <w:r>
              <w:rPr>
                <w:rFonts w:asciiTheme="minorHAnsi" w:hAnsiTheme="minorHAnsi"/>
              </w:rPr>
              <w:t xml:space="preserve">Given the volume of staff at Etc., a governor asked if there was an annual declaration requirement in staff contracts; the Group Director of HR &amp; People Development </w:t>
            </w:r>
            <w:r w:rsidR="00E2143A">
              <w:rPr>
                <w:rFonts w:asciiTheme="minorHAnsi" w:hAnsiTheme="minorHAnsi"/>
              </w:rPr>
              <w:t>clarified</w:t>
            </w:r>
            <w:r>
              <w:rPr>
                <w:rFonts w:asciiTheme="minorHAnsi" w:hAnsiTheme="minorHAnsi"/>
              </w:rPr>
              <w:t xml:space="preserve"> that there was reference to disclosures </w:t>
            </w:r>
            <w:r w:rsidR="003E5D89">
              <w:rPr>
                <w:rFonts w:asciiTheme="minorHAnsi" w:hAnsiTheme="minorHAnsi"/>
              </w:rPr>
              <w:t xml:space="preserve">and employees’ obligations </w:t>
            </w:r>
            <w:r>
              <w:rPr>
                <w:rFonts w:asciiTheme="minorHAnsi" w:hAnsiTheme="minorHAnsi"/>
              </w:rPr>
              <w:t xml:space="preserve">in HR policies but not necessarily in </w:t>
            </w:r>
            <w:r w:rsidR="004F1BDD">
              <w:rPr>
                <w:rFonts w:asciiTheme="minorHAnsi" w:hAnsiTheme="minorHAnsi"/>
              </w:rPr>
              <w:t xml:space="preserve">individual </w:t>
            </w:r>
            <w:r>
              <w:rPr>
                <w:rFonts w:asciiTheme="minorHAnsi" w:hAnsiTheme="minorHAnsi"/>
              </w:rPr>
              <w:t>contracts</w:t>
            </w:r>
            <w:r w:rsidR="00EA42F5">
              <w:rPr>
                <w:rFonts w:asciiTheme="minorHAnsi" w:hAnsiTheme="minorHAnsi"/>
              </w:rPr>
              <w:t>.</w:t>
            </w:r>
          </w:p>
          <w:p w14:paraId="7389C767" w14:textId="77777777" w:rsidR="00EA42F5" w:rsidRDefault="00EA42F5" w:rsidP="00DF2186">
            <w:pPr>
              <w:spacing w:line="276" w:lineRule="auto"/>
              <w:jc w:val="both"/>
              <w:rPr>
                <w:rFonts w:asciiTheme="minorHAnsi" w:hAnsiTheme="minorHAnsi"/>
              </w:rPr>
            </w:pPr>
          </w:p>
          <w:p w14:paraId="68317EFE" w14:textId="0B6D834D" w:rsidR="00EA42F5" w:rsidRDefault="00EA42F5" w:rsidP="00DF2186">
            <w:pPr>
              <w:spacing w:line="276" w:lineRule="auto"/>
              <w:jc w:val="both"/>
              <w:rPr>
                <w:rFonts w:asciiTheme="minorHAnsi" w:hAnsiTheme="minorHAnsi"/>
              </w:rPr>
            </w:pPr>
            <w:r>
              <w:rPr>
                <w:rFonts w:asciiTheme="minorHAnsi" w:hAnsiTheme="minorHAnsi"/>
              </w:rPr>
              <w:t xml:space="preserve">A governor commented on the </w:t>
            </w:r>
            <w:r w:rsidR="00881D14">
              <w:rPr>
                <w:rFonts w:asciiTheme="minorHAnsi" w:hAnsiTheme="minorHAnsi"/>
              </w:rPr>
              <w:t xml:space="preserve">lengthy </w:t>
            </w:r>
            <w:r>
              <w:rPr>
                <w:rFonts w:asciiTheme="minorHAnsi" w:hAnsiTheme="minorHAnsi"/>
              </w:rPr>
              <w:t xml:space="preserve">safeguarding training he had recently undertaken in his role as </w:t>
            </w:r>
            <w:r w:rsidR="00881D14">
              <w:rPr>
                <w:rFonts w:asciiTheme="minorHAnsi" w:hAnsiTheme="minorHAnsi"/>
              </w:rPr>
              <w:t xml:space="preserve">a school </w:t>
            </w:r>
            <w:r>
              <w:rPr>
                <w:rFonts w:asciiTheme="minorHAnsi" w:hAnsiTheme="minorHAnsi"/>
              </w:rPr>
              <w:t xml:space="preserve">governor; the Group Director of HR &amp; People Development confirmed that the </w:t>
            </w:r>
            <w:r w:rsidR="007C4E91">
              <w:rPr>
                <w:rFonts w:asciiTheme="minorHAnsi" w:hAnsiTheme="minorHAnsi"/>
              </w:rPr>
              <w:t>Group Head of Student Support and Wellbeing</w:t>
            </w:r>
            <w:r>
              <w:rPr>
                <w:rFonts w:asciiTheme="minorHAnsi" w:hAnsiTheme="minorHAnsi"/>
              </w:rPr>
              <w:t xml:space="preserve"> </w:t>
            </w:r>
            <w:r w:rsidR="00300EFF">
              <w:rPr>
                <w:rFonts w:asciiTheme="minorHAnsi" w:hAnsiTheme="minorHAnsi"/>
              </w:rPr>
              <w:t>ran</w:t>
            </w:r>
            <w:r w:rsidR="00FB58AB">
              <w:rPr>
                <w:rFonts w:asciiTheme="minorHAnsi" w:hAnsiTheme="minorHAnsi"/>
              </w:rPr>
              <w:t xml:space="preserve"> </w:t>
            </w:r>
            <w:r>
              <w:rPr>
                <w:rFonts w:asciiTheme="minorHAnsi" w:hAnsiTheme="minorHAnsi"/>
              </w:rPr>
              <w:t xml:space="preserve">annual </w:t>
            </w:r>
            <w:r w:rsidR="00300EFF">
              <w:rPr>
                <w:rFonts w:asciiTheme="minorHAnsi" w:hAnsiTheme="minorHAnsi"/>
              </w:rPr>
              <w:t>mandatory</w:t>
            </w:r>
            <w:r>
              <w:rPr>
                <w:rFonts w:asciiTheme="minorHAnsi" w:hAnsiTheme="minorHAnsi"/>
              </w:rPr>
              <w:t xml:space="preserve"> </w:t>
            </w:r>
            <w:r w:rsidR="00FB58AB">
              <w:rPr>
                <w:rFonts w:asciiTheme="minorHAnsi" w:hAnsiTheme="minorHAnsi"/>
              </w:rPr>
              <w:t>safeguarding updates</w:t>
            </w:r>
            <w:r>
              <w:rPr>
                <w:rFonts w:asciiTheme="minorHAnsi" w:hAnsiTheme="minorHAnsi"/>
              </w:rPr>
              <w:t xml:space="preserve"> </w:t>
            </w:r>
            <w:r w:rsidR="00300EFF">
              <w:rPr>
                <w:rFonts w:asciiTheme="minorHAnsi" w:hAnsiTheme="minorHAnsi"/>
              </w:rPr>
              <w:t>for staff</w:t>
            </w:r>
            <w:r>
              <w:rPr>
                <w:rFonts w:asciiTheme="minorHAnsi" w:hAnsiTheme="minorHAnsi"/>
              </w:rPr>
              <w:t xml:space="preserve"> and an annual update for governors. New employees </w:t>
            </w:r>
            <w:r w:rsidR="00FB58AB">
              <w:rPr>
                <w:rFonts w:asciiTheme="minorHAnsi" w:hAnsiTheme="minorHAnsi"/>
              </w:rPr>
              <w:t xml:space="preserve">were </w:t>
            </w:r>
            <w:r>
              <w:rPr>
                <w:rFonts w:asciiTheme="minorHAnsi" w:hAnsiTheme="minorHAnsi"/>
              </w:rPr>
              <w:t xml:space="preserve">expected to undertake safeguarding training in their first week of employment. The Clerk added that governor training would be taking place at the January Governors’ Workshop and that any </w:t>
            </w:r>
            <w:r w:rsidR="001908AF">
              <w:rPr>
                <w:rFonts w:asciiTheme="minorHAnsi" w:hAnsiTheme="minorHAnsi"/>
              </w:rPr>
              <w:t xml:space="preserve">absent </w:t>
            </w:r>
            <w:r>
              <w:rPr>
                <w:rFonts w:asciiTheme="minorHAnsi" w:hAnsiTheme="minorHAnsi"/>
              </w:rPr>
              <w:t xml:space="preserve">governors </w:t>
            </w:r>
            <w:r w:rsidR="001908AF">
              <w:rPr>
                <w:rFonts w:asciiTheme="minorHAnsi" w:hAnsiTheme="minorHAnsi"/>
              </w:rPr>
              <w:t>would be required to access</w:t>
            </w:r>
            <w:r>
              <w:rPr>
                <w:rFonts w:asciiTheme="minorHAnsi" w:hAnsiTheme="minorHAnsi"/>
              </w:rPr>
              <w:t xml:space="preserve"> the online </w:t>
            </w:r>
            <w:r w:rsidR="001908AF">
              <w:rPr>
                <w:rFonts w:asciiTheme="minorHAnsi" w:hAnsiTheme="minorHAnsi"/>
              </w:rPr>
              <w:t>staff</w:t>
            </w:r>
            <w:r w:rsidR="00C64BD3">
              <w:rPr>
                <w:rFonts w:asciiTheme="minorHAnsi" w:hAnsiTheme="minorHAnsi"/>
              </w:rPr>
              <w:t xml:space="preserve"> update </w:t>
            </w:r>
            <w:r>
              <w:rPr>
                <w:rFonts w:asciiTheme="minorHAnsi" w:hAnsiTheme="minorHAnsi"/>
              </w:rPr>
              <w:t>training; the Clerk also confirmed that the committee had delegated authority to approve th</w:t>
            </w:r>
            <w:r w:rsidR="000C6385">
              <w:rPr>
                <w:rFonts w:asciiTheme="minorHAnsi" w:hAnsiTheme="minorHAnsi"/>
              </w:rPr>
              <w:t>e removal of three-yearly DBS checks</w:t>
            </w:r>
            <w:r>
              <w:rPr>
                <w:rFonts w:asciiTheme="minorHAnsi" w:hAnsiTheme="minorHAnsi"/>
              </w:rPr>
              <w:t>.</w:t>
            </w:r>
          </w:p>
          <w:p w14:paraId="6733AE70" w14:textId="77777777" w:rsidR="00EA42F5" w:rsidRDefault="00EA42F5" w:rsidP="00DF2186">
            <w:pPr>
              <w:spacing w:line="276" w:lineRule="auto"/>
              <w:jc w:val="both"/>
              <w:rPr>
                <w:rFonts w:asciiTheme="minorHAnsi" w:hAnsiTheme="minorHAnsi"/>
              </w:rPr>
            </w:pPr>
          </w:p>
          <w:p w14:paraId="5D890ED0" w14:textId="4206BCA5" w:rsidR="00EA42F5" w:rsidRPr="00E05874" w:rsidRDefault="00A92563" w:rsidP="00DF2186">
            <w:pPr>
              <w:spacing w:line="276" w:lineRule="auto"/>
              <w:jc w:val="both"/>
              <w:rPr>
                <w:rFonts w:asciiTheme="minorHAnsi" w:hAnsiTheme="minorHAnsi"/>
              </w:rPr>
            </w:pPr>
            <w:r>
              <w:rPr>
                <w:rFonts w:asciiTheme="minorHAnsi" w:hAnsiTheme="minorHAnsi"/>
              </w:rPr>
              <w:t>Noting the rationale provided by the Group Director of HR &amp; People Development, g</w:t>
            </w:r>
            <w:r w:rsidR="00EA42F5">
              <w:rPr>
                <w:rFonts w:asciiTheme="minorHAnsi" w:hAnsiTheme="minorHAnsi"/>
              </w:rPr>
              <w:t xml:space="preserve">overnors </w:t>
            </w:r>
            <w:r w:rsidR="00E05874">
              <w:rPr>
                <w:rFonts w:asciiTheme="minorHAnsi" w:hAnsiTheme="minorHAnsi"/>
                <w:b/>
                <w:bCs/>
              </w:rPr>
              <w:t xml:space="preserve">approved </w:t>
            </w:r>
            <w:r w:rsidR="00E05874">
              <w:rPr>
                <w:rFonts w:asciiTheme="minorHAnsi" w:hAnsiTheme="minorHAnsi"/>
              </w:rPr>
              <w:t xml:space="preserve">the removal of three-yearly DBS rechecks from 1 </w:t>
            </w:r>
            <w:r w:rsidR="006045D3">
              <w:rPr>
                <w:rFonts w:asciiTheme="minorHAnsi" w:hAnsiTheme="minorHAnsi"/>
              </w:rPr>
              <w:t>October 2023.</w:t>
            </w:r>
          </w:p>
          <w:p w14:paraId="1781B0CC" w14:textId="77777777" w:rsidR="00EA42F5" w:rsidRDefault="00EA42F5" w:rsidP="00DF2186">
            <w:pPr>
              <w:spacing w:line="276" w:lineRule="auto"/>
              <w:jc w:val="both"/>
              <w:rPr>
                <w:rFonts w:asciiTheme="minorHAnsi" w:hAnsiTheme="minorHAnsi"/>
              </w:rPr>
            </w:pPr>
          </w:p>
          <w:p w14:paraId="52DBAD9C" w14:textId="0D73CE6E" w:rsidR="00EA42F5" w:rsidRDefault="00EA42F5" w:rsidP="00DF2186">
            <w:pPr>
              <w:spacing w:line="276" w:lineRule="auto"/>
              <w:jc w:val="both"/>
              <w:rPr>
                <w:rFonts w:asciiTheme="minorHAnsi" w:hAnsiTheme="minorHAnsi"/>
              </w:rPr>
            </w:pPr>
            <w:r>
              <w:rPr>
                <w:rFonts w:asciiTheme="minorHAnsi" w:hAnsiTheme="minorHAnsi"/>
              </w:rPr>
              <w:t xml:space="preserve">The Group Director of HR &amp; People Development confirmed that she had no </w:t>
            </w:r>
            <w:r w:rsidR="00C64BD3">
              <w:rPr>
                <w:rFonts w:asciiTheme="minorHAnsi" w:hAnsiTheme="minorHAnsi"/>
              </w:rPr>
              <w:t xml:space="preserve">further updates on </w:t>
            </w:r>
            <w:r w:rsidR="00A92563">
              <w:rPr>
                <w:rFonts w:asciiTheme="minorHAnsi" w:hAnsiTheme="minorHAnsi"/>
              </w:rPr>
              <w:t>the people strategy</w:t>
            </w:r>
            <w:r>
              <w:rPr>
                <w:rFonts w:asciiTheme="minorHAnsi" w:hAnsiTheme="minorHAnsi"/>
              </w:rPr>
              <w:t>.</w:t>
            </w:r>
          </w:p>
          <w:p w14:paraId="11112CD0" w14:textId="2B96CA4D" w:rsidR="00EA42F5" w:rsidRPr="0081269D" w:rsidRDefault="00EA42F5" w:rsidP="00DF2186">
            <w:pPr>
              <w:spacing w:line="276" w:lineRule="auto"/>
              <w:jc w:val="both"/>
              <w:rPr>
                <w:rFonts w:asciiTheme="minorHAnsi" w:hAnsiTheme="minorHAnsi"/>
              </w:rPr>
            </w:pPr>
          </w:p>
        </w:tc>
      </w:tr>
      <w:tr w:rsidR="00DF2186" w:rsidRPr="004647CA" w14:paraId="6DBA0A6B" w14:textId="77777777" w:rsidTr="00B913ED">
        <w:tc>
          <w:tcPr>
            <w:tcW w:w="445" w:type="pct"/>
          </w:tcPr>
          <w:p w14:paraId="5DC28132" w14:textId="6E5A7733" w:rsidR="00DF2186" w:rsidRPr="00FA74AA" w:rsidRDefault="00DF2186" w:rsidP="00B913ED">
            <w:pPr>
              <w:spacing w:line="271" w:lineRule="auto"/>
              <w:rPr>
                <w:rFonts w:asciiTheme="minorHAnsi" w:hAnsiTheme="minorHAnsi"/>
                <w:b/>
              </w:rPr>
            </w:pPr>
            <w:r w:rsidRPr="00FA74AA">
              <w:rPr>
                <w:rFonts w:asciiTheme="minorHAnsi" w:hAnsiTheme="minorHAnsi"/>
                <w:b/>
              </w:rPr>
              <w:t>F2</w:t>
            </w:r>
            <w:r>
              <w:rPr>
                <w:rFonts w:asciiTheme="minorHAnsi" w:hAnsiTheme="minorHAnsi"/>
                <w:b/>
              </w:rPr>
              <w:t>3/48</w:t>
            </w:r>
          </w:p>
        </w:tc>
        <w:tc>
          <w:tcPr>
            <w:tcW w:w="4555" w:type="pct"/>
          </w:tcPr>
          <w:p w14:paraId="09E33D79" w14:textId="58F871CF" w:rsidR="00DF2186" w:rsidRPr="00FA74AA" w:rsidRDefault="00DF2186" w:rsidP="00B913ED">
            <w:pPr>
              <w:spacing w:after="120" w:line="276" w:lineRule="auto"/>
              <w:jc w:val="both"/>
              <w:rPr>
                <w:rFonts w:asciiTheme="minorHAnsi" w:hAnsiTheme="minorHAnsi"/>
                <w:b/>
              </w:rPr>
            </w:pPr>
            <w:r>
              <w:rPr>
                <w:rFonts w:asciiTheme="minorHAnsi" w:hAnsiTheme="minorHAnsi"/>
                <w:b/>
              </w:rPr>
              <w:t>Agenda Item 7 – Staff Professional Development Update</w:t>
            </w:r>
          </w:p>
        </w:tc>
      </w:tr>
      <w:tr w:rsidR="00DF2186" w:rsidRPr="004647CA" w14:paraId="42CACBF4" w14:textId="77777777" w:rsidTr="00B913ED">
        <w:tc>
          <w:tcPr>
            <w:tcW w:w="445" w:type="pct"/>
          </w:tcPr>
          <w:p w14:paraId="152EA54F" w14:textId="77777777" w:rsidR="00DF2186" w:rsidRPr="00FA74AA" w:rsidRDefault="00DF2186" w:rsidP="00B913ED">
            <w:pPr>
              <w:spacing w:line="271" w:lineRule="auto"/>
              <w:rPr>
                <w:rFonts w:asciiTheme="minorHAnsi" w:hAnsiTheme="minorHAnsi"/>
                <w:b/>
              </w:rPr>
            </w:pPr>
          </w:p>
        </w:tc>
        <w:tc>
          <w:tcPr>
            <w:tcW w:w="4555" w:type="pct"/>
          </w:tcPr>
          <w:p w14:paraId="15C6C56E" w14:textId="2FF6088F" w:rsidR="00EA42F5" w:rsidRDefault="00714B43" w:rsidP="00B913ED">
            <w:pPr>
              <w:spacing w:line="276" w:lineRule="auto"/>
              <w:jc w:val="both"/>
              <w:rPr>
                <w:rFonts w:asciiTheme="minorHAnsi" w:hAnsiTheme="minorHAnsi"/>
              </w:rPr>
            </w:pPr>
            <w:r>
              <w:rPr>
                <w:rFonts w:asciiTheme="minorHAnsi" w:hAnsiTheme="minorHAnsi"/>
              </w:rPr>
              <w:t xml:space="preserve">The </w:t>
            </w:r>
            <w:r w:rsidR="00EA42F5">
              <w:rPr>
                <w:rFonts w:asciiTheme="minorHAnsi" w:hAnsiTheme="minorHAnsi"/>
              </w:rPr>
              <w:t xml:space="preserve">Group Director of HR &amp; People Development </w:t>
            </w:r>
            <w:r w:rsidR="008A67F8">
              <w:rPr>
                <w:rFonts w:asciiTheme="minorHAnsi" w:hAnsiTheme="minorHAnsi"/>
              </w:rPr>
              <w:t xml:space="preserve">outlined the </w:t>
            </w:r>
            <w:r w:rsidR="001B6848">
              <w:rPr>
                <w:rFonts w:asciiTheme="minorHAnsi" w:hAnsiTheme="minorHAnsi"/>
              </w:rPr>
              <w:t>exciting developments and new approach to people development and career progression, underpinn</w:t>
            </w:r>
            <w:r w:rsidR="00425B58">
              <w:rPr>
                <w:rFonts w:asciiTheme="minorHAnsi" w:hAnsiTheme="minorHAnsi"/>
              </w:rPr>
              <w:t xml:space="preserve">ing the delivery of the new strategic objectives. A new appraisal and </w:t>
            </w:r>
            <w:r w:rsidR="00677933">
              <w:rPr>
                <w:rFonts w:asciiTheme="minorHAnsi" w:hAnsiTheme="minorHAnsi"/>
              </w:rPr>
              <w:t xml:space="preserve">talent management process had been developed to </w:t>
            </w:r>
            <w:r w:rsidR="0070155A">
              <w:rPr>
                <w:rFonts w:asciiTheme="minorHAnsi" w:hAnsiTheme="minorHAnsi"/>
              </w:rPr>
              <w:t xml:space="preserve">link </w:t>
            </w:r>
            <w:r w:rsidR="0070155A">
              <w:rPr>
                <w:rFonts w:asciiTheme="minorHAnsi" w:hAnsiTheme="minorHAnsi"/>
              </w:rPr>
              <w:lastRenderedPageBreak/>
              <w:t xml:space="preserve">in with the new People Strategy; this would give a more simplified approach and an increased focus on behaviours, aligned to the </w:t>
            </w:r>
            <w:r w:rsidR="003D3F8C">
              <w:rPr>
                <w:rFonts w:asciiTheme="minorHAnsi" w:hAnsiTheme="minorHAnsi"/>
              </w:rPr>
              <w:t>g</w:t>
            </w:r>
            <w:r w:rsidR="0070155A">
              <w:rPr>
                <w:rFonts w:asciiTheme="minorHAnsi" w:hAnsiTheme="minorHAnsi"/>
              </w:rPr>
              <w:t>roup’s Tone of Voice</w:t>
            </w:r>
            <w:r w:rsidR="003D3F8C">
              <w:rPr>
                <w:rFonts w:asciiTheme="minorHAnsi" w:hAnsiTheme="minorHAnsi"/>
              </w:rPr>
              <w:t>.</w:t>
            </w:r>
            <w:r w:rsidR="004D08E6">
              <w:rPr>
                <w:rFonts w:asciiTheme="minorHAnsi" w:hAnsiTheme="minorHAnsi"/>
              </w:rPr>
              <w:t xml:space="preserve"> The </w:t>
            </w:r>
            <w:r w:rsidR="001D6FE1">
              <w:rPr>
                <w:rFonts w:asciiTheme="minorHAnsi" w:hAnsiTheme="minorHAnsi"/>
              </w:rPr>
              <w:t>appraisal form included work by the Group Management Team (GMT) on articulating</w:t>
            </w:r>
            <w:r w:rsidR="00BE0231">
              <w:rPr>
                <w:rFonts w:asciiTheme="minorHAnsi" w:hAnsiTheme="minorHAnsi"/>
              </w:rPr>
              <w:t xml:space="preserve"> what makes a good line manager; this would be launched shortly</w:t>
            </w:r>
            <w:r w:rsidR="004B1262">
              <w:rPr>
                <w:rFonts w:asciiTheme="minorHAnsi" w:hAnsiTheme="minorHAnsi"/>
              </w:rPr>
              <w:t xml:space="preserve">. The talent management process aimed to support succession planning </w:t>
            </w:r>
            <w:r w:rsidR="004F2B8A">
              <w:rPr>
                <w:rFonts w:asciiTheme="minorHAnsi" w:hAnsiTheme="minorHAnsi"/>
              </w:rPr>
              <w:t xml:space="preserve">and staff retention </w:t>
            </w:r>
            <w:r w:rsidR="004B1262">
              <w:rPr>
                <w:rFonts w:asciiTheme="minorHAnsi" w:hAnsiTheme="minorHAnsi"/>
              </w:rPr>
              <w:t>and would be launched in February 2024</w:t>
            </w:r>
            <w:r w:rsidR="001D1781">
              <w:rPr>
                <w:rFonts w:asciiTheme="minorHAnsi" w:hAnsiTheme="minorHAnsi"/>
              </w:rPr>
              <w:t>, with identified aspiring managers invited to have talent conversations</w:t>
            </w:r>
            <w:r w:rsidR="004F2B8A">
              <w:rPr>
                <w:rFonts w:asciiTheme="minorHAnsi" w:hAnsiTheme="minorHAnsi"/>
              </w:rPr>
              <w:t>.</w:t>
            </w:r>
            <w:r w:rsidR="008B49F9">
              <w:rPr>
                <w:rFonts w:asciiTheme="minorHAnsi" w:hAnsiTheme="minorHAnsi"/>
              </w:rPr>
              <w:t xml:space="preserve"> In addition, t</w:t>
            </w:r>
            <w:r w:rsidR="00EA42F5">
              <w:rPr>
                <w:rFonts w:asciiTheme="minorHAnsi" w:hAnsiTheme="minorHAnsi"/>
              </w:rPr>
              <w:t xml:space="preserve">he </w:t>
            </w:r>
            <w:r w:rsidR="008B49F9">
              <w:rPr>
                <w:rFonts w:asciiTheme="minorHAnsi" w:hAnsiTheme="minorHAnsi"/>
              </w:rPr>
              <w:t xml:space="preserve">One </w:t>
            </w:r>
            <w:r w:rsidR="00EA42F5">
              <w:rPr>
                <w:rFonts w:asciiTheme="minorHAnsi" w:hAnsiTheme="minorHAnsi"/>
              </w:rPr>
              <w:t xml:space="preserve">Etc. Leadership Programme had </w:t>
            </w:r>
            <w:r w:rsidR="008126BF">
              <w:rPr>
                <w:rFonts w:asciiTheme="minorHAnsi" w:hAnsiTheme="minorHAnsi"/>
              </w:rPr>
              <w:t>launched</w:t>
            </w:r>
            <w:r w:rsidR="00EA42F5">
              <w:rPr>
                <w:rFonts w:asciiTheme="minorHAnsi" w:hAnsiTheme="minorHAnsi"/>
              </w:rPr>
              <w:t xml:space="preserve"> the previous day with 22</w:t>
            </w:r>
            <w:r w:rsidR="008126BF">
              <w:rPr>
                <w:rFonts w:asciiTheme="minorHAnsi" w:hAnsiTheme="minorHAnsi"/>
              </w:rPr>
              <w:t xml:space="preserve"> delegates</w:t>
            </w:r>
            <w:r w:rsidR="004C08E0">
              <w:rPr>
                <w:rFonts w:asciiTheme="minorHAnsi" w:hAnsiTheme="minorHAnsi"/>
              </w:rPr>
              <w:t xml:space="preserve">; </w:t>
            </w:r>
            <w:r w:rsidR="003561A0">
              <w:rPr>
                <w:rFonts w:asciiTheme="minorHAnsi" w:hAnsiTheme="minorHAnsi"/>
              </w:rPr>
              <w:t>governors would be invited to attend the impact finale on 19 March 2024 at which participants would present their learning journey.</w:t>
            </w:r>
            <w:r w:rsidR="004C08E0">
              <w:rPr>
                <w:rFonts w:asciiTheme="minorHAnsi" w:hAnsiTheme="minorHAnsi"/>
              </w:rPr>
              <w:t xml:space="preserve"> It was also highlighted that, having served the group well for the past three years, </w:t>
            </w:r>
            <w:r w:rsidR="00E538D0">
              <w:rPr>
                <w:rFonts w:asciiTheme="minorHAnsi" w:hAnsiTheme="minorHAnsi"/>
              </w:rPr>
              <w:t>the</w:t>
            </w:r>
            <w:r w:rsidR="00EA42F5">
              <w:rPr>
                <w:rFonts w:asciiTheme="minorHAnsi" w:hAnsiTheme="minorHAnsi"/>
              </w:rPr>
              <w:t xml:space="preserve"> Learning and Development Strategy </w:t>
            </w:r>
            <w:r w:rsidR="00E538D0">
              <w:rPr>
                <w:rFonts w:asciiTheme="minorHAnsi" w:hAnsiTheme="minorHAnsi"/>
              </w:rPr>
              <w:t>was being reviewed in line with the new Strategi</w:t>
            </w:r>
            <w:r w:rsidR="00025855">
              <w:rPr>
                <w:rFonts w:asciiTheme="minorHAnsi" w:hAnsiTheme="minorHAnsi"/>
              </w:rPr>
              <w:t>c</w:t>
            </w:r>
            <w:r w:rsidR="00E538D0">
              <w:rPr>
                <w:rFonts w:asciiTheme="minorHAnsi" w:hAnsiTheme="minorHAnsi"/>
              </w:rPr>
              <w:t xml:space="preserve"> Plan </w:t>
            </w:r>
            <w:r w:rsidR="00EA42F5">
              <w:rPr>
                <w:rFonts w:asciiTheme="minorHAnsi" w:hAnsiTheme="minorHAnsi"/>
              </w:rPr>
              <w:t>and would be presented at the next meeting.</w:t>
            </w:r>
            <w:r w:rsidR="003561A0">
              <w:rPr>
                <w:rFonts w:asciiTheme="minorHAnsi" w:hAnsiTheme="minorHAnsi"/>
              </w:rPr>
              <w:t xml:space="preserve"> </w:t>
            </w:r>
          </w:p>
          <w:p w14:paraId="7A95387A" w14:textId="77777777" w:rsidR="002F07DA" w:rsidRDefault="002F07DA" w:rsidP="00B913ED">
            <w:pPr>
              <w:spacing w:line="276" w:lineRule="auto"/>
              <w:jc w:val="both"/>
              <w:rPr>
                <w:rFonts w:asciiTheme="minorHAnsi" w:hAnsiTheme="minorHAnsi"/>
              </w:rPr>
            </w:pPr>
          </w:p>
          <w:p w14:paraId="296AF6FD" w14:textId="235B48F0" w:rsidR="002F07DA" w:rsidRDefault="00F235AE" w:rsidP="00B913ED">
            <w:pPr>
              <w:spacing w:line="276" w:lineRule="auto"/>
              <w:jc w:val="both"/>
              <w:rPr>
                <w:rFonts w:asciiTheme="minorHAnsi" w:hAnsiTheme="minorHAnsi"/>
              </w:rPr>
            </w:pPr>
            <w:r>
              <w:rPr>
                <w:rFonts w:asciiTheme="minorHAnsi" w:hAnsiTheme="minorHAnsi"/>
              </w:rPr>
              <w:t xml:space="preserve">[REDACTED] </w:t>
            </w:r>
            <w:r w:rsidR="002F07DA">
              <w:rPr>
                <w:rFonts w:asciiTheme="minorHAnsi" w:hAnsiTheme="minorHAnsi"/>
              </w:rPr>
              <w:t>The Group Director of HR &amp; People Development co</w:t>
            </w:r>
            <w:r w:rsidR="00A6671C">
              <w:rPr>
                <w:rFonts w:asciiTheme="minorHAnsi" w:hAnsiTheme="minorHAnsi"/>
              </w:rPr>
              <w:t>mmented</w:t>
            </w:r>
            <w:r w:rsidR="002F07DA">
              <w:rPr>
                <w:rFonts w:asciiTheme="minorHAnsi" w:hAnsiTheme="minorHAnsi"/>
              </w:rPr>
              <w:t xml:space="preserve"> that labour turnover </w:t>
            </w:r>
            <w:r w:rsidR="00D968FB">
              <w:rPr>
                <w:rFonts w:asciiTheme="minorHAnsi" w:hAnsiTheme="minorHAnsi"/>
              </w:rPr>
              <w:t xml:space="preserve">was tracked and </w:t>
            </w:r>
            <w:r w:rsidR="002F07DA">
              <w:rPr>
                <w:rFonts w:asciiTheme="minorHAnsi" w:hAnsiTheme="minorHAnsi"/>
              </w:rPr>
              <w:t xml:space="preserve">had </w:t>
            </w:r>
            <w:r w:rsidR="004D1AAE">
              <w:rPr>
                <w:rFonts w:asciiTheme="minorHAnsi" w:hAnsiTheme="minorHAnsi"/>
              </w:rPr>
              <w:t>reduced</w:t>
            </w:r>
            <w:r w:rsidR="002F07DA">
              <w:rPr>
                <w:rFonts w:asciiTheme="minorHAnsi" w:hAnsiTheme="minorHAnsi"/>
              </w:rPr>
              <w:t xml:space="preserve"> during 2022-23</w:t>
            </w:r>
            <w:r w:rsidR="00936004">
              <w:rPr>
                <w:rFonts w:asciiTheme="minorHAnsi" w:hAnsiTheme="minorHAnsi"/>
              </w:rPr>
              <w:t xml:space="preserve"> and </w:t>
            </w:r>
            <w:r w:rsidR="0055098E">
              <w:rPr>
                <w:rFonts w:asciiTheme="minorHAnsi" w:hAnsiTheme="minorHAnsi"/>
              </w:rPr>
              <w:t>agreed to</w:t>
            </w:r>
            <w:r w:rsidR="009722C9">
              <w:rPr>
                <w:rFonts w:asciiTheme="minorHAnsi" w:hAnsiTheme="minorHAnsi"/>
              </w:rPr>
              <w:t xml:space="preserve"> report</w:t>
            </w:r>
            <w:r w:rsidR="00936004">
              <w:rPr>
                <w:rFonts w:asciiTheme="minorHAnsi" w:hAnsiTheme="minorHAnsi"/>
              </w:rPr>
              <w:t xml:space="preserve"> </w:t>
            </w:r>
            <w:r w:rsidR="00897543">
              <w:rPr>
                <w:rFonts w:asciiTheme="minorHAnsi" w:hAnsiTheme="minorHAnsi"/>
              </w:rPr>
              <w:t xml:space="preserve">analysis </w:t>
            </w:r>
            <w:r w:rsidR="00260396">
              <w:rPr>
                <w:rFonts w:asciiTheme="minorHAnsi" w:hAnsiTheme="minorHAnsi"/>
              </w:rPr>
              <w:t xml:space="preserve">from </w:t>
            </w:r>
            <w:r w:rsidR="00AE62CA">
              <w:rPr>
                <w:rFonts w:asciiTheme="minorHAnsi" w:hAnsiTheme="minorHAnsi"/>
              </w:rPr>
              <w:t>exit interviews</w:t>
            </w:r>
            <w:r w:rsidR="001A4DFE">
              <w:rPr>
                <w:rFonts w:asciiTheme="minorHAnsi" w:hAnsiTheme="minorHAnsi"/>
              </w:rPr>
              <w:t xml:space="preserve">, including any </w:t>
            </w:r>
            <w:r w:rsidR="00772654">
              <w:rPr>
                <w:rFonts w:asciiTheme="minorHAnsi" w:hAnsiTheme="minorHAnsi"/>
              </w:rPr>
              <w:t xml:space="preserve">impact </w:t>
            </w:r>
            <w:proofErr w:type="gramStart"/>
            <w:r w:rsidR="0055098E">
              <w:rPr>
                <w:rFonts w:asciiTheme="minorHAnsi" w:hAnsiTheme="minorHAnsi"/>
              </w:rPr>
              <w:t>as a result of</w:t>
            </w:r>
            <w:proofErr w:type="gramEnd"/>
            <w:r w:rsidR="0055098E">
              <w:rPr>
                <w:rFonts w:asciiTheme="minorHAnsi" w:hAnsiTheme="minorHAnsi"/>
              </w:rPr>
              <w:t xml:space="preserve"> the pay award,</w:t>
            </w:r>
            <w:r w:rsidR="00AE62CA">
              <w:rPr>
                <w:rFonts w:asciiTheme="minorHAnsi" w:hAnsiTheme="minorHAnsi"/>
              </w:rPr>
              <w:t xml:space="preserve"> to a future meeting.</w:t>
            </w:r>
            <w:r w:rsidR="002F07DA">
              <w:rPr>
                <w:rFonts w:asciiTheme="minorHAnsi" w:hAnsiTheme="minorHAnsi"/>
              </w:rPr>
              <w:t xml:space="preserve"> </w:t>
            </w:r>
          </w:p>
          <w:p w14:paraId="08B8DBDF" w14:textId="77777777" w:rsidR="002F07DA" w:rsidRDefault="002F07DA" w:rsidP="00B913ED">
            <w:pPr>
              <w:spacing w:line="276" w:lineRule="auto"/>
              <w:jc w:val="both"/>
              <w:rPr>
                <w:rFonts w:asciiTheme="minorHAnsi" w:hAnsiTheme="minorHAnsi"/>
              </w:rPr>
            </w:pPr>
          </w:p>
          <w:p w14:paraId="5D3C4ED2" w14:textId="3114A495" w:rsidR="002F07DA" w:rsidRDefault="00943947" w:rsidP="00B913ED">
            <w:pPr>
              <w:spacing w:line="276" w:lineRule="auto"/>
              <w:jc w:val="both"/>
              <w:rPr>
                <w:rFonts w:asciiTheme="minorHAnsi" w:hAnsiTheme="minorHAnsi"/>
              </w:rPr>
            </w:pPr>
            <w:r>
              <w:rPr>
                <w:rFonts w:asciiTheme="minorHAnsi" w:hAnsiTheme="minorHAnsi"/>
              </w:rPr>
              <w:t xml:space="preserve">In response to a governor’s comment about the </w:t>
            </w:r>
            <w:r w:rsidR="00F922DD">
              <w:rPr>
                <w:rFonts w:asciiTheme="minorHAnsi" w:hAnsiTheme="minorHAnsi"/>
              </w:rPr>
              <w:t xml:space="preserve">Leadership Programme having been oversubscribed, the Group Director of HR &amp; People Development confirmed that </w:t>
            </w:r>
            <w:r w:rsidR="002E305E">
              <w:rPr>
                <w:rFonts w:asciiTheme="minorHAnsi" w:hAnsiTheme="minorHAnsi"/>
              </w:rPr>
              <w:t>there had been three more applications than places and that staff had had to undergo an application process. Fee</w:t>
            </w:r>
            <w:r w:rsidR="009A5C67">
              <w:rPr>
                <w:rFonts w:asciiTheme="minorHAnsi" w:hAnsiTheme="minorHAnsi"/>
              </w:rPr>
              <w:t>dback had been made available to unsuccessful candidates who were also encouraged to apply for the next cohort</w:t>
            </w:r>
            <w:r w:rsidR="00124167">
              <w:rPr>
                <w:rFonts w:asciiTheme="minorHAnsi" w:hAnsiTheme="minorHAnsi"/>
              </w:rPr>
              <w:t xml:space="preserve">. The Clerk declared that she was </w:t>
            </w:r>
            <w:r w:rsidR="007D2384">
              <w:rPr>
                <w:rFonts w:asciiTheme="minorHAnsi" w:hAnsiTheme="minorHAnsi"/>
              </w:rPr>
              <w:t xml:space="preserve">attending </w:t>
            </w:r>
            <w:r w:rsidR="002F07DA">
              <w:rPr>
                <w:rFonts w:asciiTheme="minorHAnsi" w:hAnsiTheme="minorHAnsi"/>
              </w:rPr>
              <w:t>the Leadership Development Programme.</w:t>
            </w:r>
          </w:p>
          <w:p w14:paraId="7E0CA034" w14:textId="77777777" w:rsidR="002F07DA" w:rsidRDefault="002F07DA" w:rsidP="00B913ED">
            <w:pPr>
              <w:spacing w:line="276" w:lineRule="auto"/>
              <w:jc w:val="both"/>
              <w:rPr>
                <w:rFonts w:asciiTheme="minorHAnsi" w:hAnsiTheme="minorHAnsi"/>
              </w:rPr>
            </w:pPr>
          </w:p>
          <w:p w14:paraId="6102EA57" w14:textId="6DD3A961" w:rsidR="002F07DA" w:rsidRPr="00860991" w:rsidRDefault="002F07DA" w:rsidP="00B913ED">
            <w:pPr>
              <w:spacing w:line="276" w:lineRule="auto"/>
              <w:jc w:val="both"/>
              <w:rPr>
                <w:rFonts w:asciiTheme="minorHAnsi" w:hAnsiTheme="minorHAnsi"/>
              </w:rPr>
            </w:pPr>
            <w:r>
              <w:rPr>
                <w:rFonts w:asciiTheme="minorHAnsi" w:hAnsiTheme="minorHAnsi"/>
              </w:rPr>
              <w:t>Governors</w:t>
            </w:r>
            <w:r w:rsidR="00860991">
              <w:rPr>
                <w:rFonts w:asciiTheme="minorHAnsi" w:hAnsiTheme="minorHAnsi"/>
              </w:rPr>
              <w:t xml:space="preserve"> </w:t>
            </w:r>
            <w:r w:rsidR="00860991">
              <w:rPr>
                <w:rFonts w:asciiTheme="minorHAnsi" w:hAnsiTheme="minorHAnsi"/>
                <w:b/>
                <w:bCs/>
              </w:rPr>
              <w:t xml:space="preserve">noted </w:t>
            </w:r>
            <w:r w:rsidR="00860991">
              <w:rPr>
                <w:rFonts w:asciiTheme="minorHAnsi" w:hAnsiTheme="minorHAnsi"/>
              </w:rPr>
              <w:t>that people development remained a priority</w:t>
            </w:r>
            <w:r w:rsidR="00F9343A">
              <w:rPr>
                <w:rFonts w:asciiTheme="minorHAnsi" w:hAnsiTheme="minorHAnsi"/>
              </w:rPr>
              <w:t xml:space="preserve"> and the introduction of new systems</w:t>
            </w:r>
            <w:r w:rsidR="00B84554">
              <w:rPr>
                <w:rFonts w:asciiTheme="minorHAnsi" w:hAnsiTheme="minorHAnsi"/>
              </w:rPr>
              <w:t xml:space="preserve"> and </w:t>
            </w:r>
            <w:r w:rsidR="00F9343A">
              <w:rPr>
                <w:rFonts w:asciiTheme="minorHAnsi" w:hAnsiTheme="minorHAnsi"/>
              </w:rPr>
              <w:t xml:space="preserve">processes to support internal progression with </w:t>
            </w:r>
            <w:r w:rsidR="0015005A">
              <w:rPr>
                <w:rFonts w:asciiTheme="minorHAnsi" w:hAnsiTheme="minorHAnsi"/>
              </w:rPr>
              <w:t>an anticipated positive impact on staff retention.</w:t>
            </w:r>
          </w:p>
          <w:p w14:paraId="398873AF" w14:textId="14C191CC" w:rsidR="00EA42F5" w:rsidRPr="0081269D" w:rsidRDefault="00EA42F5" w:rsidP="00B913ED">
            <w:pPr>
              <w:spacing w:line="276" w:lineRule="auto"/>
              <w:jc w:val="both"/>
              <w:rPr>
                <w:rFonts w:asciiTheme="minorHAnsi" w:hAnsiTheme="minorHAnsi"/>
              </w:rPr>
            </w:pPr>
            <w:r>
              <w:rPr>
                <w:rFonts w:asciiTheme="minorHAnsi" w:hAnsiTheme="minorHAnsi"/>
              </w:rPr>
              <w:t xml:space="preserve"> </w:t>
            </w:r>
          </w:p>
        </w:tc>
      </w:tr>
      <w:tr w:rsidR="00DF2186" w:rsidRPr="004647CA" w14:paraId="0CD7FE22" w14:textId="77777777" w:rsidTr="00B913ED">
        <w:tc>
          <w:tcPr>
            <w:tcW w:w="445" w:type="pct"/>
          </w:tcPr>
          <w:p w14:paraId="5FDB220D" w14:textId="21157DC8" w:rsidR="00DF2186" w:rsidRPr="00FA74AA" w:rsidRDefault="00DF2186" w:rsidP="00B913ED">
            <w:pPr>
              <w:spacing w:line="271" w:lineRule="auto"/>
              <w:rPr>
                <w:rFonts w:asciiTheme="minorHAnsi" w:hAnsiTheme="minorHAnsi"/>
                <w:b/>
              </w:rPr>
            </w:pPr>
            <w:r w:rsidRPr="00FA74AA">
              <w:rPr>
                <w:rFonts w:asciiTheme="minorHAnsi" w:hAnsiTheme="minorHAnsi"/>
                <w:b/>
              </w:rPr>
              <w:lastRenderedPageBreak/>
              <w:t>F2</w:t>
            </w:r>
            <w:r>
              <w:rPr>
                <w:rFonts w:asciiTheme="minorHAnsi" w:hAnsiTheme="minorHAnsi"/>
                <w:b/>
              </w:rPr>
              <w:t>3/49</w:t>
            </w:r>
          </w:p>
        </w:tc>
        <w:tc>
          <w:tcPr>
            <w:tcW w:w="4555" w:type="pct"/>
          </w:tcPr>
          <w:p w14:paraId="74B63339" w14:textId="18966A83" w:rsidR="00DF2186" w:rsidRPr="00FA74AA" w:rsidRDefault="00DF2186" w:rsidP="00B913ED">
            <w:pPr>
              <w:spacing w:after="120" w:line="276" w:lineRule="auto"/>
              <w:jc w:val="both"/>
              <w:rPr>
                <w:rFonts w:asciiTheme="minorHAnsi" w:hAnsiTheme="minorHAnsi"/>
                <w:b/>
              </w:rPr>
            </w:pPr>
            <w:r w:rsidRPr="00B84554">
              <w:rPr>
                <w:rFonts w:asciiTheme="minorHAnsi" w:hAnsiTheme="minorHAnsi"/>
                <w:b/>
              </w:rPr>
              <w:t>Agenda Item 8</w:t>
            </w:r>
            <w:r>
              <w:rPr>
                <w:rFonts w:asciiTheme="minorHAnsi" w:hAnsiTheme="minorHAnsi"/>
                <w:b/>
              </w:rPr>
              <w:t xml:space="preserve"> – Annual Report on use of Performance Related Pay</w:t>
            </w:r>
          </w:p>
        </w:tc>
      </w:tr>
      <w:tr w:rsidR="00DF2186" w:rsidRPr="004647CA" w14:paraId="1B025184" w14:textId="77777777" w:rsidTr="00B913ED">
        <w:tc>
          <w:tcPr>
            <w:tcW w:w="445" w:type="pct"/>
          </w:tcPr>
          <w:p w14:paraId="553D0B88" w14:textId="77777777" w:rsidR="00DF2186" w:rsidRPr="00FA74AA" w:rsidRDefault="00DF2186" w:rsidP="00B913ED">
            <w:pPr>
              <w:spacing w:line="271" w:lineRule="auto"/>
              <w:rPr>
                <w:rFonts w:asciiTheme="minorHAnsi" w:hAnsiTheme="minorHAnsi"/>
                <w:b/>
              </w:rPr>
            </w:pPr>
          </w:p>
        </w:tc>
        <w:tc>
          <w:tcPr>
            <w:tcW w:w="4555" w:type="pct"/>
          </w:tcPr>
          <w:p w14:paraId="60EC84A2" w14:textId="1A445662" w:rsidR="00DF2186" w:rsidRDefault="002F07DA" w:rsidP="00702BD3">
            <w:pPr>
              <w:spacing w:before="240" w:line="276" w:lineRule="auto"/>
              <w:jc w:val="both"/>
              <w:rPr>
                <w:rFonts w:asciiTheme="minorHAnsi" w:hAnsiTheme="minorHAnsi"/>
              </w:rPr>
            </w:pPr>
            <w:r>
              <w:rPr>
                <w:rFonts w:asciiTheme="minorHAnsi" w:hAnsiTheme="minorHAnsi"/>
              </w:rPr>
              <w:t>The Clerk confirmed that</w:t>
            </w:r>
            <w:r w:rsidR="00FA0988">
              <w:rPr>
                <w:rFonts w:asciiTheme="minorHAnsi" w:hAnsiTheme="minorHAnsi"/>
              </w:rPr>
              <w:t xml:space="preserve"> as </w:t>
            </w:r>
            <w:r>
              <w:rPr>
                <w:rFonts w:asciiTheme="minorHAnsi" w:hAnsiTheme="minorHAnsi"/>
              </w:rPr>
              <w:t xml:space="preserve">all attendees </w:t>
            </w:r>
            <w:r w:rsidR="00FA0988">
              <w:rPr>
                <w:rFonts w:asciiTheme="minorHAnsi" w:hAnsiTheme="minorHAnsi"/>
              </w:rPr>
              <w:t xml:space="preserve">were independent governors no one was required to leave the meeting </w:t>
            </w:r>
            <w:r>
              <w:rPr>
                <w:rFonts w:asciiTheme="minorHAnsi" w:hAnsiTheme="minorHAnsi"/>
              </w:rPr>
              <w:t xml:space="preserve">for this item. The Group Director of HR &amp; People Development clarified that </w:t>
            </w:r>
            <w:r w:rsidR="00FA0988">
              <w:rPr>
                <w:rFonts w:asciiTheme="minorHAnsi" w:hAnsiTheme="minorHAnsi"/>
              </w:rPr>
              <w:t>Performance Related Pay (</w:t>
            </w:r>
            <w:r>
              <w:rPr>
                <w:rFonts w:asciiTheme="minorHAnsi" w:hAnsiTheme="minorHAnsi"/>
              </w:rPr>
              <w:t>PRP</w:t>
            </w:r>
            <w:r w:rsidR="00FA0988">
              <w:rPr>
                <w:rFonts w:asciiTheme="minorHAnsi" w:hAnsiTheme="minorHAnsi"/>
              </w:rPr>
              <w:t>)</w:t>
            </w:r>
            <w:r>
              <w:rPr>
                <w:rFonts w:asciiTheme="minorHAnsi" w:hAnsiTheme="minorHAnsi"/>
              </w:rPr>
              <w:t xml:space="preserve"> </w:t>
            </w:r>
            <w:r w:rsidR="00702BD3">
              <w:rPr>
                <w:rFonts w:asciiTheme="minorHAnsi" w:hAnsiTheme="minorHAnsi"/>
              </w:rPr>
              <w:t>was only used in a limited number of job roles</w:t>
            </w:r>
            <w:r>
              <w:rPr>
                <w:rFonts w:asciiTheme="minorHAnsi" w:hAnsiTheme="minorHAnsi"/>
              </w:rPr>
              <w:t xml:space="preserve">, </w:t>
            </w:r>
            <w:r w:rsidR="00702BD3">
              <w:rPr>
                <w:rFonts w:asciiTheme="minorHAnsi" w:hAnsiTheme="minorHAnsi"/>
              </w:rPr>
              <w:t>primarily in the Business Development Unit (</w:t>
            </w:r>
            <w:r>
              <w:rPr>
                <w:rFonts w:asciiTheme="minorHAnsi" w:hAnsiTheme="minorHAnsi"/>
              </w:rPr>
              <w:t>BDU</w:t>
            </w:r>
            <w:r w:rsidR="00604A5A">
              <w:rPr>
                <w:rFonts w:asciiTheme="minorHAnsi" w:hAnsiTheme="minorHAnsi"/>
              </w:rPr>
              <w:t>)</w:t>
            </w:r>
            <w:r>
              <w:rPr>
                <w:rFonts w:asciiTheme="minorHAnsi" w:hAnsiTheme="minorHAnsi"/>
              </w:rPr>
              <w:t xml:space="preserve">, </w:t>
            </w:r>
            <w:r w:rsidR="00921567">
              <w:rPr>
                <w:rFonts w:asciiTheme="minorHAnsi" w:hAnsiTheme="minorHAnsi"/>
              </w:rPr>
              <w:t>and was linked to robust agreed targets</w:t>
            </w:r>
            <w:r>
              <w:rPr>
                <w:rFonts w:asciiTheme="minorHAnsi" w:hAnsiTheme="minorHAnsi"/>
              </w:rPr>
              <w:t xml:space="preserve">. </w:t>
            </w:r>
            <w:r w:rsidR="00ED39AA">
              <w:rPr>
                <w:rFonts w:asciiTheme="minorHAnsi" w:hAnsiTheme="minorHAnsi"/>
              </w:rPr>
              <w:t xml:space="preserve">[REDACTED] </w:t>
            </w:r>
          </w:p>
          <w:p w14:paraId="2EADEEE9" w14:textId="77777777" w:rsidR="002F07DA" w:rsidRDefault="002F07DA" w:rsidP="00B913ED">
            <w:pPr>
              <w:spacing w:line="276" w:lineRule="auto"/>
              <w:jc w:val="both"/>
              <w:rPr>
                <w:rFonts w:asciiTheme="minorHAnsi" w:hAnsiTheme="minorHAnsi"/>
              </w:rPr>
            </w:pPr>
          </w:p>
          <w:p w14:paraId="033C5331" w14:textId="4591C321" w:rsidR="002F07DA" w:rsidRPr="00B20754" w:rsidRDefault="002F07DA" w:rsidP="00B913ED">
            <w:pPr>
              <w:spacing w:line="276" w:lineRule="auto"/>
              <w:jc w:val="both"/>
              <w:rPr>
                <w:rFonts w:asciiTheme="minorHAnsi" w:hAnsiTheme="minorHAnsi"/>
                <w:b/>
                <w:bCs/>
              </w:rPr>
            </w:pPr>
            <w:r>
              <w:rPr>
                <w:rFonts w:asciiTheme="minorHAnsi" w:hAnsiTheme="minorHAnsi"/>
              </w:rPr>
              <w:t>Governors</w:t>
            </w:r>
            <w:r w:rsidR="001B7F0E">
              <w:rPr>
                <w:rFonts w:asciiTheme="minorHAnsi" w:hAnsiTheme="minorHAnsi"/>
              </w:rPr>
              <w:t xml:space="preserve"> </w:t>
            </w:r>
            <w:r w:rsidR="001B7F0E">
              <w:rPr>
                <w:rFonts w:asciiTheme="minorHAnsi" w:hAnsiTheme="minorHAnsi"/>
                <w:b/>
                <w:bCs/>
              </w:rPr>
              <w:t xml:space="preserve">approved </w:t>
            </w:r>
            <w:r w:rsidR="001B7F0E">
              <w:rPr>
                <w:rFonts w:asciiTheme="minorHAnsi" w:hAnsiTheme="minorHAnsi"/>
              </w:rPr>
              <w:t xml:space="preserve">the PRP scheme </w:t>
            </w:r>
            <w:r w:rsidR="00B049FC">
              <w:rPr>
                <w:rFonts w:asciiTheme="minorHAnsi" w:hAnsiTheme="minorHAnsi"/>
              </w:rPr>
              <w:t>[REDACTED]</w:t>
            </w:r>
            <w:r w:rsidR="00B20754">
              <w:rPr>
                <w:rFonts w:asciiTheme="minorHAnsi" w:hAnsiTheme="minorHAnsi"/>
              </w:rPr>
              <w:t xml:space="preserve">; they also </w:t>
            </w:r>
            <w:r w:rsidR="00B20754" w:rsidRPr="00B20754">
              <w:rPr>
                <w:rFonts w:asciiTheme="minorHAnsi" w:hAnsiTheme="minorHAnsi"/>
                <w:b/>
                <w:bCs/>
              </w:rPr>
              <w:t>noted</w:t>
            </w:r>
            <w:r w:rsidR="00B20754">
              <w:rPr>
                <w:rFonts w:asciiTheme="minorHAnsi" w:hAnsiTheme="minorHAnsi"/>
              </w:rPr>
              <w:t xml:space="preserve"> </w:t>
            </w:r>
            <w:r w:rsidR="002B3311">
              <w:rPr>
                <w:rFonts w:asciiTheme="minorHAnsi" w:hAnsiTheme="minorHAnsi"/>
              </w:rPr>
              <w:t>that PRP was used well and monitored robustly with the aim of driving exceptional levels of performance.</w:t>
            </w:r>
          </w:p>
          <w:p w14:paraId="21F04E8E" w14:textId="4011BAE9" w:rsidR="002F07DA" w:rsidRPr="0081269D" w:rsidRDefault="002F07DA" w:rsidP="00B913ED">
            <w:pPr>
              <w:spacing w:line="276" w:lineRule="auto"/>
              <w:jc w:val="both"/>
              <w:rPr>
                <w:rFonts w:asciiTheme="minorHAnsi" w:hAnsiTheme="minorHAnsi"/>
              </w:rPr>
            </w:pPr>
          </w:p>
        </w:tc>
      </w:tr>
      <w:tr w:rsidR="00DF2186" w:rsidRPr="004647CA" w14:paraId="572E28C0" w14:textId="77777777" w:rsidTr="00B913ED">
        <w:tc>
          <w:tcPr>
            <w:tcW w:w="445" w:type="pct"/>
          </w:tcPr>
          <w:p w14:paraId="0FA25B6F" w14:textId="46B485EE" w:rsidR="00DF2186" w:rsidRPr="00FA74AA" w:rsidRDefault="00DF2186" w:rsidP="00B913ED">
            <w:pPr>
              <w:spacing w:line="271" w:lineRule="auto"/>
              <w:rPr>
                <w:rFonts w:asciiTheme="minorHAnsi" w:hAnsiTheme="minorHAnsi"/>
                <w:b/>
              </w:rPr>
            </w:pPr>
            <w:r w:rsidRPr="00FA74AA">
              <w:rPr>
                <w:rFonts w:asciiTheme="minorHAnsi" w:hAnsiTheme="minorHAnsi"/>
                <w:b/>
              </w:rPr>
              <w:t>F2</w:t>
            </w:r>
            <w:r>
              <w:rPr>
                <w:rFonts w:asciiTheme="minorHAnsi" w:hAnsiTheme="minorHAnsi"/>
                <w:b/>
              </w:rPr>
              <w:t>3/50</w:t>
            </w:r>
          </w:p>
        </w:tc>
        <w:tc>
          <w:tcPr>
            <w:tcW w:w="4555" w:type="pct"/>
          </w:tcPr>
          <w:p w14:paraId="629A5EA7" w14:textId="5E3A6BFE" w:rsidR="00DF2186" w:rsidRPr="00FA74AA" w:rsidRDefault="00DF2186" w:rsidP="00B913ED">
            <w:pPr>
              <w:spacing w:after="120" w:line="276" w:lineRule="auto"/>
              <w:jc w:val="both"/>
              <w:rPr>
                <w:rFonts w:asciiTheme="minorHAnsi" w:hAnsiTheme="minorHAnsi"/>
                <w:b/>
              </w:rPr>
            </w:pPr>
            <w:r>
              <w:rPr>
                <w:rFonts w:asciiTheme="minorHAnsi" w:hAnsiTheme="minorHAnsi"/>
                <w:b/>
              </w:rPr>
              <w:t>Agenda Item 9 – People Strategy</w:t>
            </w:r>
          </w:p>
        </w:tc>
      </w:tr>
      <w:tr w:rsidR="00DF2186" w:rsidRPr="004647CA" w14:paraId="578A18CD" w14:textId="77777777" w:rsidTr="00B913ED">
        <w:tc>
          <w:tcPr>
            <w:tcW w:w="445" w:type="pct"/>
          </w:tcPr>
          <w:p w14:paraId="20DE1FCC" w14:textId="77777777" w:rsidR="00DF2186" w:rsidRPr="00FA74AA" w:rsidRDefault="00DF2186" w:rsidP="00B913ED">
            <w:pPr>
              <w:spacing w:line="271" w:lineRule="auto"/>
              <w:rPr>
                <w:rFonts w:asciiTheme="minorHAnsi" w:hAnsiTheme="minorHAnsi"/>
                <w:b/>
              </w:rPr>
            </w:pPr>
          </w:p>
        </w:tc>
        <w:tc>
          <w:tcPr>
            <w:tcW w:w="4555" w:type="pct"/>
          </w:tcPr>
          <w:p w14:paraId="24C7B0B1" w14:textId="1AD29B48" w:rsidR="00DF2186" w:rsidRDefault="00C72E32" w:rsidP="00B913ED">
            <w:pPr>
              <w:spacing w:line="276" w:lineRule="auto"/>
              <w:jc w:val="both"/>
              <w:rPr>
                <w:rFonts w:asciiTheme="minorHAnsi" w:hAnsiTheme="minorHAnsi"/>
              </w:rPr>
            </w:pPr>
            <w:r>
              <w:rPr>
                <w:rFonts w:asciiTheme="minorHAnsi" w:hAnsiTheme="minorHAnsi"/>
              </w:rPr>
              <w:t xml:space="preserve">The </w:t>
            </w:r>
            <w:r w:rsidR="00C07F5B">
              <w:rPr>
                <w:rFonts w:asciiTheme="minorHAnsi" w:hAnsiTheme="minorHAnsi"/>
              </w:rPr>
              <w:t>Group Director of HR &amp; People Development</w:t>
            </w:r>
            <w:r w:rsidR="00CE2C91">
              <w:rPr>
                <w:rFonts w:asciiTheme="minorHAnsi" w:hAnsiTheme="minorHAnsi"/>
              </w:rPr>
              <w:t xml:space="preserve"> explained that</w:t>
            </w:r>
            <w:r w:rsidR="000C6385">
              <w:rPr>
                <w:rFonts w:asciiTheme="minorHAnsi" w:hAnsiTheme="minorHAnsi"/>
              </w:rPr>
              <w:t xml:space="preserve"> </w:t>
            </w:r>
            <w:r w:rsidR="00085BAF">
              <w:rPr>
                <w:rFonts w:asciiTheme="minorHAnsi" w:hAnsiTheme="minorHAnsi"/>
              </w:rPr>
              <w:t>the</w:t>
            </w:r>
            <w:r w:rsidR="00CE2C91">
              <w:rPr>
                <w:rFonts w:asciiTheme="minorHAnsi" w:hAnsiTheme="minorHAnsi"/>
              </w:rPr>
              <w:t xml:space="preserve"> successful Great Place to Work </w:t>
            </w:r>
            <w:r w:rsidR="00F12B34">
              <w:rPr>
                <w:rFonts w:asciiTheme="minorHAnsi" w:hAnsiTheme="minorHAnsi"/>
              </w:rPr>
              <w:t xml:space="preserve">(GPTW) </w:t>
            </w:r>
            <w:r w:rsidR="00CE2C91">
              <w:rPr>
                <w:rFonts w:asciiTheme="minorHAnsi" w:hAnsiTheme="minorHAnsi"/>
              </w:rPr>
              <w:t>Strategy</w:t>
            </w:r>
            <w:r w:rsidR="00EA401E">
              <w:rPr>
                <w:rFonts w:asciiTheme="minorHAnsi" w:hAnsiTheme="minorHAnsi"/>
              </w:rPr>
              <w:t xml:space="preserve"> that had been in place for three years and</w:t>
            </w:r>
            <w:r w:rsidR="000C6385">
              <w:rPr>
                <w:rFonts w:asciiTheme="minorHAnsi" w:hAnsiTheme="minorHAnsi"/>
              </w:rPr>
              <w:t>,</w:t>
            </w:r>
            <w:r w:rsidR="00EA401E">
              <w:rPr>
                <w:rFonts w:asciiTheme="minorHAnsi" w:hAnsiTheme="minorHAnsi"/>
              </w:rPr>
              <w:t xml:space="preserve"> with the launch of the Strategic Plan 2023-26</w:t>
            </w:r>
            <w:r w:rsidR="00CE2C91">
              <w:rPr>
                <w:rFonts w:asciiTheme="minorHAnsi" w:hAnsiTheme="minorHAnsi"/>
              </w:rPr>
              <w:t xml:space="preserve">, it </w:t>
            </w:r>
            <w:r w:rsidR="003A6EF8">
              <w:rPr>
                <w:rFonts w:asciiTheme="minorHAnsi" w:hAnsiTheme="minorHAnsi"/>
              </w:rPr>
              <w:t>was considered time for a refresh</w:t>
            </w:r>
            <w:r w:rsidR="00BD0B0F">
              <w:rPr>
                <w:rFonts w:asciiTheme="minorHAnsi" w:hAnsiTheme="minorHAnsi"/>
              </w:rPr>
              <w:t xml:space="preserve">. </w:t>
            </w:r>
            <w:r w:rsidR="003A6EF8">
              <w:rPr>
                <w:rFonts w:asciiTheme="minorHAnsi" w:hAnsiTheme="minorHAnsi"/>
              </w:rPr>
              <w:t>The phrase</w:t>
            </w:r>
            <w:r w:rsidR="00BD0B0F">
              <w:rPr>
                <w:rFonts w:asciiTheme="minorHAnsi" w:hAnsiTheme="minorHAnsi"/>
              </w:rPr>
              <w:t xml:space="preserve"> Great Place to Work </w:t>
            </w:r>
            <w:r w:rsidR="003A6EF8">
              <w:rPr>
                <w:rFonts w:asciiTheme="minorHAnsi" w:hAnsiTheme="minorHAnsi"/>
              </w:rPr>
              <w:t xml:space="preserve">would continue to be used </w:t>
            </w:r>
            <w:r w:rsidR="00BD0B0F">
              <w:rPr>
                <w:rFonts w:asciiTheme="minorHAnsi" w:hAnsiTheme="minorHAnsi"/>
              </w:rPr>
              <w:t>internally</w:t>
            </w:r>
            <w:r w:rsidR="003A6EF8">
              <w:rPr>
                <w:rFonts w:asciiTheme="minorHAnsi" w:hAnsiTheme="minorHAnsi"/>
              </w:rPr>
              <w:t xml:space="preserve"> but a</w:t>
            </w:r>
            <w:r w:rsidR="00BD0B0F">
              <w:rPr>
                <w:rFonts w:asciiTheme="minorHAnsi" w:hAnsiTheme="minorHAnsi"/>
              </w:rPr>
              <w:t xml:space="preserve"> new People Strategy </w:t>
            </w:r>
            <w:r w:rsidR="006C4DA8">
              <w:rPr>
                <w:rFonts w:asciiTheme="minorHAnsi" w:hAnsiTheme="minorHAnsi"/>
              </w:rPr>
              <w:t xml:space="preserve">was being developed to provide </w:t>
            </w:r>
            <w:r w:rsidR="002D34BA">
              <w:rPr>
                <w:rFonts w:asciiTheme="minorHAnsi" w:hAnsiTheme="minorHAnsi"/>
              </w:rPr>
              <w:t>a framework for the future</w:t>
            </w:r>
            <w:r w:rsidR="00C82D3D">
              <w:rPr>
                <w:rFonts w:asciiTheme="minorHAnsi" w:hAnsiTheme="minorHAnsi"/>
              </w:rPr>
              <w:t xml:space="preserve">; continuous learning would be prominent, </w:t>
            </w:r>
            <w:r w:rsidR="00001A5C">
              <w:rPr>
                <w:rFonts w:asciiTheme="minorHAnsi" w:hAnsiTheme="minorHAnsi"/>
              </w:rPr>
              <w:t>along with themes on</w:t>
            </w:r>
            <w:r w:rsidR="00C82D3D">
              <w:rPr>
                <w:rFonts w:asciiTheme="minorHAnsi" w:hAnsiTheme="minorHAnsi"/>
              </w:rPr>
              <w:t xml:space="preserve"> recruitment and retention, </w:t>
            </w:r>
            <w:r w:rsidR="006C463E">
              <w:rPr>
                <w:rFonts w:asciiTheme="minorHAnsi" w:hAnsiTheme="minorHAnsi"/>
              </w:rPr>
              <w:t>performance management, succession planning</w:t>
            </w:r>
            <w:r w:rsidR="00474F6C">
              <w:rPr>
                <w:rFonts w:asciiTheme="minorHAnsi" w:hAnsiTheme="minorHAnsi"/>
              </w:rPr>
              <w:t>, remuneration and reward, employee engagement</w:t>
            </w:r>
            <w:r w:rsidR="00001A5C">
              <w:rPr>
                <w:rFonts w:asciiTheme="minorHAnsi" w:hAnsiTheme="minorHAnsi"/>
              </w:rPr>
              <w:t>,</w:t>
            </w:r>
            <w:r w:rsidR="00474F6C">
              <w:rPr>
                <w:rFonts w:asciiTheme="minorHAnsi" w:hAnsiTheme="minorHAnsi"/>
              </w:rPr>
              <w:t xml:space="preserve"> and health and wellbeing.</w:t>
            </w:r>
            <w:r w:rsidR="006C463E">
              <w:rPr>
                <w:rFonts w:asciiTheme="minorHAnsi" w:hAnsiTheme="minorHAnsi"/>
              </w:rPr>
              <w:t xml:space="preserve"> </w:t>
            </w:r>
            <w:r w:rsidR="00512561">
              <w:rPr>
                <w:rFonts w:asciiTheme="minorHAnsi" w:hAnsiTheme="minorHAnsi"/>
              </w:rPr>
              <w:t>The strategy would be presented to the committee for approval at their next meeting in November.</w:t>
            </w:r>
          </w:p>
          <w:p w14:paraId="6D061602" w14:textId="77777777" w:rsidR="00512561" w:rsidRDefault="00512561" w:rsidP="00B913ED">
            <w:pPr>
              <w:spacing w:line="276" w:lineRule="auto"/>
              <w:jc w:val="both"/>
              <w:rPr>
                <w:rFonts w:asciiTheme="minorHAnsi" w:hAnsiTheme="minorHAnsi"/>
              </w:rPr>
            </w:pPr>
          </w:p>
          <w:p w14:paraId="58661CD0" w14:textId="3DCE5E2D" w:rsidR="00512561" w:rsidRDefault="00512561" w:rsidP="00B913ED">
            <w:pPr>
              <w:spacing w:line="276" w:lineRule="auto"/>
              <w:jc w:val="both"/>
              <w:rPr>
                <w:rFonts w:asciiTheme="minorHAnsi" w:hAnsiTheme="minorHAnsi"/>
              </w:rPr>
            </w:pPr>
            <w:r>
              <w:rPr>
                <w:rFonts w:asciiTheme="minorHAnsi" w:hAnsiTheme="minorHAnsi"/>
              </w:rPr>
              <w:t>A governor asked how the strategy would be promoted to staff</w:t>
            </w:r>
            <w:r w:rsidR="002E1766">
              <w:rPr>
                <w:rFonts w:asciiTheme="minorHAnsi" w:hAnsiTheme="minorHAnsi"/>
              </w:rPr>
              <w:t xml:space="preserve">, including making the key themes visible and visual. The Group Director of HR &amp; People Development confirmed that she was working with the </w:t>
            </w:r>
            <w:r w:rsidR="00317D15">
              <w:rPr>
                <w:rFonts w:asciiTheme="minorHAnsi" w:hAnsiTheme="minorHAnsi"/>
              </w:rPr>
              <w:t xml:space="preserve">Group Director of Marketing </w:t>
            </w:r>
            <w:r w:rsidR="009F0777">
              <w:rPr>
                <w:rFonts w:asciiTheme="minorHAnsi" w:hAnsiTheme="minorHAnsi"/>
              </w:rPr>
              <w:t>on a new platform that would feature videos and new testimonials</w:t>
            </w:r>
            <w:r w:rsidR="00123429">
              <w:rPr>
                <w:rFonts w:asciiTheme="minorHAnsi" w:hAnsiTheme="minorHAnsi"/>
              </w:rPr>
              <w:t xml:space="preserve"> highlighting what it</w:t>
            </w:r>
            <w:r w:rsidR="001704DF">
              <w:rPr>
                <w:rFonts w:asciiTheme="minorHAnsi" w:hAnsiTheme="minorHAnsi"/>
              </w:rPr>
              <w:t xml:space="preserve"> was</w:t>
            </w:r>
            <w:r w:rsidR="00123429">
              <w:rPr>
                <w:rFonts w:asciiTheme="minorHAnsi" w:hAnsiTheme="minorHAnsi"/>
              </w:rPr>
              <w:t xml:space="preserve"> like to work at the group</w:t>
            </w:r>
            <w:r w:rsidR="0013750E">
              <w:rPr>
                <w:rFonts w:asciiTheme="minorHAnsi" w:hAnsiTheme="minorHAnsi"/>
              </w:rPr>
              <w:t xml:space="preserve">; </w:t>
            </w:r>
            <w:r w:rsidR="001704DF">
              <w:rPr>
                <w:rFonts w:asciiTheme="minorHAnsi" w:hAnsiTheme="minorHAnsi"/>
              </w:rPr>
              <w:t>the intention was</w:t>
            </w:r>
            <w:r w:rsidR="0013750E">
              <w:rPr>
                <w:rFonts w:asciiTheme="minorHAnsi" w:hAnsiTheme="minorHAnsi"/>
              </w:rPr>
              <w:t xml:space="preserve"> to offer a better experience for prospective applicants than just seeing a list of vacancies</w:t>
            </w:r>
            <w:r w:rsidR="00123429">
              <w:rPr>
                <w:rFonts w:asciiTheme="minorHAnsi" w:hAnsiTheme="minorHAnsi"/>
              </w:rPr>
              <w:t xml:space="preserve">. </w:t>
            </w:r>
            <w:r w:rsidR="00DC46B4">
              <w:rPr>
                <w:rFonts w:asciiTheme="minorHAnsi" w:hAnsiTheme="minorHAnsi"/>
              </w:rPr>
              <w:t>With the GPTW strategy so well embedded</w:t>
            </w:r>
            <w:r w:rsidR="00F12B34">
              <w:rPr>
                <w:rFonts w:asciiTheme="minorHAnsi" w:hAnsiTheme="minorHAnsi"/>
              </w:rPr>
              <w:t xml:space="preserve">, </w:t>
            </w:r>
            <w:r w:rsidR="00606B78">
              <w:rPr>
                <w:rFonts w:asciiTheme="minorHAnsi" w:hAnsiTheme="minorHAnsi"/>
              </w:rPr>
              <w:t>the</w:t>
            </w:r>
            <w:r w:rsidR="00F12B34">
              <w:rPr>
                <w:rFonts w:asciiTheme="minorHAnsi" w:hAnsiTheme="minorHAnsi"/>
              </w:rPr>
              <w:t xml:space="preserve"> </w:t>
            </w:r>
            <w:r w:rsidR="00165E7E">
              <w:rPr>
                <w:rFonts w:asciiTheme="minorHAnsi" w:hAnsiTheme="minorHAnsi"/>
              </w:rPr>
              <w:t xml:space="preserve">need to </w:t>
            </w:r>
            <w:r w:rsidR="00CE63A9">
              <w:rPr>
                <w:rFonts w:asciiTheme="minorHAnsi" w:hAnsiTheme="minorHAnsi"/>
              </w:rPr>
              <w:t>promote</w:t>
            </w:r>
            <w:r w:rsidR="00165E7E">
              <w:rPr>
                <w:rFonts w:asciiTheme="minorHAnsi" w:hAnsiTheme="minorHAnsi"/>
              </w:rPr>
              <w:t xml:space="preserve"> the </w:t>
            </w:r>
            <w:r w:rsidR="00B63D9B">
              <w:rPr>
                <w:rFonts w:asciiTheme="minorHAnsi" w:hAnsiTheme="minorHAnsi"/>
              </w:rPr>
              <w:t xml:space="preserve">new </w:t>
            </w:r>
            <w:r w:rsidR="00165E7E">
              <w:rPr>
                <w:rFonts w:asciiTheme="minorHAnsi" w:hAnsiTheme="minorHAnsi"/>
              </w:rPr>
              <w:t>People Strategy</w:t>
            </w:r>
            <w:r w:rsidR="00CE63A9">
              <w:rPr>
                <w:rFonts w:asciiTheme="minorHAnsi" w:hAnsiTheme="minorHAnsi"/>
              </w:rPr>
              <w:t xml:space="preserve"> to staff was recognised</w:t>
            </w:r>
            <w:r w:rsidR="00165E7E">
              <w:rPr>
                <w:rFonts w:asciiTheme="minorHAnsi" w:hAnsiTheme="minorHAnsi"/>
              </w:rPr>
              <w:t xml:space="preserve">. </w:t>
            </w:r>
          </w:p>
          <w:p w14:paraId="5632909D" w14:textId="77777777" w:rsidR="000B077D" w:rsidRDefault="000B077D" w:rsidP="00B913ED">
            <w:pPr>
              <w:spacing w:line="276" w:lineRule="auto"/>
              <w:jc w:val="both"/>
              <w:rPr>
                <w:rFonts w:asciiTheme="minorHAnsi" w:hAnsiTheme="minorHAnsi"/>
              </w:rPr>
            </w:pPr>
          </w:p>
          <w:p w14:paraId="41F5FE3E" w14:textId="2689525A" w:rsidR="000B077D" w:rsidRPr="00D42A20" w:rsidRDefault="000B077D" w:rsidP="00B913ED">
            <w:pPr>
              <w:spacing w:line="276" w:lineRule="auto"/>
              <w:jc w:val="both"/>
              <w:rPr>
                <w:rFonts w:asciiTheme="minorHAnsi" w:hAnsiTheme="minorHAnsi"/>
              </w:rPr>
            </w:pPr>
            <w:r>
              <w:rPr>
                <w:rFonts w:asciiTheme="minorHAnsi" w:hAnsiTheme="minorHAnsi"/>
              </w:rPr>
              <w:t>Governors</w:t>
            </w:r>
            <w:r w:rsidR="00D42A20">
              <w:rPr>
                <w:rFonts w:asciiTheme="minorHAnsi" w:hAnsiTheme="minorHAnsi"/>
              </w:rPr>
              <w:t xml:space="preserve"> </w:t>
            </w:r>
            <w:r w:rsidR="00D42A20">
              <w:rPr>
                <w:rFonts w:asciiTheme="minorHAnsi" w:hAnsiTheme="minorHAnsi"/>
                <w:b/>
                <w:bCs/>
              </w:rPr>
              <w:t xml:space="preserve">noted </w:t>
            </w:r>
            <w:r w:rsidR="00F874DB">
              <w:rPr>
                <w:rFonts w:asciiTheme="minorHAnsi" w:hAnsiTheme="minorHAnsi"/>
              </w:rPr>
              <w:t>the development of a People Strategy as a refresh of the Great Place to Work Strategy</w:t>
            </w:r>
            <w:r w:rsidR="00A87107">
              <w:rPr>
                <w:rFonts w:asciiTheme="minorHAnsi" w:hAnsiTheme="minorHAnsi"/>
              </w:rPr>
              <w:t xml:space="preserve"> and better alignment to the Strategic Plan 2023-26</w:t>
            </w:r>
            <w:r w:rsidR="005254BA">
              <w:rPr>
                <w:rFonts w:asciiTheme="minorHAnsi" w:hAnsiTheme="minorHAnsi"/>
              </w:rPr>
              <w:t xml:space="preserve"> and commented </w:t>
            </w:r>
            <w:r w:rsidR="00B25DA6">
              <w:rPr>
                <w:rFonts w:asciiTheme="minorHAnsi" w:hAnsiTheme="minorHAnsi"/>
              </w:rPr>
              <w:t>on how well it tied in with Etc. values. Its importance</w:t>
            </w:r>
            <w:r w:rsidR="00FB5198">
              <w:rPr>
                <w:rFonts w:asciiTheme="minorHAnsi" w:hAnsiTheme="minorHAnsi"/>
              </w:rPr>
              <w:t xml:space="preserve"> was also acknowledged, given that Etc. </w:t>
            </w:r>
            <w:r w:rsidR="0047015E">
              <w:rPr>
                <w:rFonts w:asciiTheme="minorHAnsi" w:hAnsiTheme="minorHAnsi"/>
              </w:rPr>
              <w:t>could not always offer the highest salaries.</w:t>
            </w:r>
          </w:p>
          <w:p w14:paraId="237EAB17" w14:textId="77777777" w:rsidR="000B077D" w:rsidRDefault="000B077D" w:rsidP="00B913ED">
            <w:pPr>
              <w:spacing w:line="276" w:lineRule="auto"/>
              <w:jc w:val="both"/>
              <w:rPr>
                <w:rFonts w:asciiTheme="minorHAnsi" w:hAnsiTheme="minorHAnsi"/>
              </w:rPr>
            </w:pPr>
          </w:p>
          <w:p w14:paraId="542A796D" w14:textId="242E0508" w:rsidR="000B077D" w:rsidRDefault="000B077D" w:rsidP="000B077D">
            <w:pPr>
              <w:spacing w:line="276" w:lineRule="auto"/>
              <w:jc w:val="both"/>
              <w:rPr>
                <w:rFonts w:asciiTheme="minorHAnsi" w:hAnsiTheme="minorHAnsi"/>
                <w:i/>
              </w:rPr>
            </w:pPr>
            <w:r>
              <w:rPr>
                <w:rFonts w:asciiTheme="minorHAnsi" w:hAnsiTheme="minorHAnsi"/>
                <w:i/>
                <w:iCs/>
              </w:rPr>
              <w:t>Kay Taylor left the meeting and</w:t>
            </w:r>
            <w:r>
              <w:rPr>
                <w:rFonts w:asciiTheme="minorHAnsi" w:hAnsiTheme="minorHAnsi"/>
                <w:i/>
              </w:rPr>
              <w:t xml:space="preserve"> Jason Faulkner joined the meeting on Teams.</w:t>
            </w:r>
          </w:p>
          <w:p w14:paraId="0476AAFB" w14:textId="2A5BFAF7" w:rsidR="000B077D" w:rsidRPr="000B077D" w:rsidRDefault="000B077D" w:rsidP="00B913ED">
            <w:pPr>
              <w:spacing w:line="276" w:lineRule="auto"/>
              <w:jc w:val="both"/>
              <w:rPr>
                <w:rFonts w:asciiTheme="minorHAnsi" w:hAnsiTheme="minorHAnsi"/>
                <w:i/>
                <w:iCs/>
              </w:rPr>
            </w:pPr>
          </w:p>
        </w:tc>
      </w:tr>
      <w:tr w:rsidR="0086380C" w:rsidRPr="004647CA" w14:paraId="653BBBEB" w14:textId="77777777" w:rsidTr="0086380C">
        <w:tc>
          <w:tcPr>
            <w:tcW w:w="5000" w:type="pct"/>
            <w:gridSpan w:val="2"/>
          </w:tcPr>
          <w:p w14:paraId="59F69EEC" w14:textId="4DBA49F1" w:rsidR="0086380C" w:rsidRPr="00FA74AA" w:rsidRDefault="004833A2" w:rsidP="009F448B">
            <w:pPr>
              <w:spacing w:after="120" w:line="276" w:lineRule="auto"/>
              <w:jc w:val="both"/>
              <w:rPr>
                <w:rFonts w:asciiTheme="minorHAnsi" w:hAnsiTheme="minorHAnsi"/>
                <w:b/>
              </w:rPr>
            </w:pPr>
            <w:r>
              <w:rPr>
                <w:rFonts w:asciiTheme="minorHAnsi" w:hAnsiTheme="minorHAnsi"/>
                <w:b/>
              </w:rPr>
              <w:lastRenderedPageBreak/>
              <w:t>Financ</w:t>
            </w:r>
            <w:r w:rsidR="00DF2186">
              <w:rPr>
                <w:rFonts w:asciiTheme="minorHAnsi" w:hAnsiTheme="minorHAnsi"/>
                <w:b/>
              </w:rPr>
              <w:t>ial</w:t>
            </w:r>
            <w:r w:rsidR="0086380C">
              <w:rPr>
                <w:rFonts w:asciiTheme="minorHAnsi" w:hAnsiTheme="minorHAnsi"/>
                <w:b/>
              </w:rPr>
              <w:t xml:space="preserve"> Issues</w:t>
            </w:r>
          </w:p>
        </w:tc>
      </w:tr>
      <w:bookmarkEnd w:id="4"/>
      <w:tr w:rsidR="0086380C" w:rsidRPr="004647CA" w14:paraId="59C7BD67" w14:textId="77777777" w:rsidTr="003B18C4">
        <w:tc>
          <w:tcPr>
            <w:tcW w:w="445" w:type="pct"/>
          </w:tcPr>
          <w:p w14:paraId="069CF6C5" w14:textId="027F7D6E" w:rsidR="0086380C" w:rsidRPr="00FA74AA" w:rsidRDefault="0086380C" w:rsidP="009F448B">
            <w:pPr>
              <w:spacing w:line="271" w:lineRule="auto"/>
              <w:rPr>
                <w:rFonts w:asciiTheme="minorHAnsi" w:hAnsiTheme="minorHAnsi"/>
                <w:b/>
              </w:rPr>
            </w:pPr>
            <w:r w:rsidRPr="00FA74AA">
              <w:rPr>
                <w:rFonts w:asciiTheme="minorHAnsi" w:hAnsiTheme="minorHAnsi"/>
                <w:b/>
              </w:rPr>
              <w:t>F2</w:t>
            </w:r>
            <w:r>
              <w:rPr>
                <w:rFonts w:asciiTheme="minorHAnsi" w:hAnsiTheme="minorHAnsi"/>
                <w:b/>
              </w:rPr>
              <w:t>3/</w:t>
            </w:r>
            <w:r w:rsidR="00DF2186">
              <w:rPr>
                <w:rFonts w:asciiTheme="minorHAnsi" w:hAnsiTheme="minorHAnsi"/>
                <w:b/>
              </w:rPr>
              <w:t>51</w:t>
            </w:r>
          </w:p>
        </w:tc>
        <w:tc>
          <w:tcPr>
            <w:tcW w:w="4555" w:type="pct"/>
          </w:tcPr>
          <w:p w14:paraId="4EB390D3" w14:textId="047981A0" w:rsidR="0086380C" w:rsidRPr="00FA74AA" w:rsidRDefault="00DF2186" w:rsidP="009F448B">
            <w:pPr>
              <w:spacing w:after="120" w:line="276" w:lineRule="auto"/>
              <w:jc w:val="both"/>
              <w:rPr>
                <w:rFonts w:asciiTheme="minorHAnsi" w:hAnsiTheme="minorHAnsi"/>
                <w:b/>
              </w:rPr>
            </w:pPr>
            <w:r>
              <w:rPr>
                <w:rFonts w:asciiTheme="minorHAnsi" w:hAnsiTheme="minorHAnsi"/>
                <w:b/>
              </w:rPr>
              <w:t>Agenda Item 10 – Student recruitment update</w:t>
            </w:r>
          </w:p>
        </w:tc>
      </w:tr>
      <w:tr w:rsidR="0086380C" w:rsidRPr="004647CA" w14:paraId="17DD2CF5" w14:textId="77777777" w:rsidTr="003B18C4">
        <w:tc>
          <w:tcPr>
            <w:tcW w:w="445" w:type="pct"/>
          </w:tcPr>
          <w:p w14:paraId="5EB9EE95" w14:textId="77777777" w:rsidR="0086380C" w:rsidRPr="00FA74AA" w:rsidRDefault="0086380C" w:rsidP="009F448B">
            <w:pPr>
              <w:spacing w:line="271" w:lineRule="auto"/>
              <w:rPr>
                <w:rFonts w:asciiTheme="minorHAnsi" w:hAnsiTheme="minorHAnsi"/>
                <w:b/>
              </w:rPr>
            </w:pPr>
          </w:p>
        </w:tc>
        <w:tc>
          <w:tcPr>
            <w:tcW w:w="4555" w:type="pct"/>
          </w:tcPr>
          <w:p w14:paraId="2DDAE8A7" w14:textId="59E04CEA" w:rsidR="00C93DBC" w:rsidRDefault="00AE3F09" w:rsidP="00DF2186">
            <w:pPr>
              <w:spacing w:line="276" w:lineRule="auto"/>
              <w:jc w:val="both"/>
              <w:rPr>
                <w:rFonts w:asciiTheme="minorHAnsi" w:hAnsiTheme="minorHAnsi"/>
                <w:iCs/>
              </w:rPr>
            </w:pPr>
            <w:r>
              <w:rPr>
                <w:rFonts w:asciiTheme="minorHAnsi" w:hAnsiTheme="minorHAnsi"/>
                <w:iCs/>
              </w:rPr>
              <w:t xml:space="preserve">The Chief Operating Officer presented this update on behalf of the Group Director of Marketing. </w:t>
            </w:r>
            <w:r w:rsidR="001367C2">
              <w:rPr>
                <w:rFonts w:asciiTheme="minorHAnsi" w:hAnsiTheme="minorHAnsi"/>
              </w:rPr>
              <w:t xml:space="preserve">[REDACTED] </w:t>
            </w:r>
          </w:p>
          <w:p w14:paraId="7D7D82CD" w14:textId="77777777" w:rsidR="00821C7C" w:rsidRDefault="00821C7C" w:rsidP="00DF2186">
            <w:pPr>
              <w:spacing w:line="276" w:lineRule="auto"/>
              <w:jc w:val="both"/>
              <w:rPr>
                <w:rFonts w:asciiTheme="minorHAnsi" w:hAnsiTheme="minorHAnsi"/>
                <w:iCs/>
              </w:rPr>
            </w:pPr>
          </w:p>
          <w:p w14:paraId="15C6F41E" w14:textId="17E42AE5" w:rsidR="000B077D" w:rsidRPr="00880A5C" w:rsidRDefault="00821C7C" w:rsidP="00DF2186">
            <w:pPr>
              <w:spacing w:line="276" w:lineRule="auto"/>
              <w:jc w:val="both"/>
              <w:rPr>
                <w:rFonts w:asciiTheme="minorHAnsi" w:hAnsiTheme="minorHAnsi"/>
                <w:iCs/>
              </w:rPr>
            </w:pPr>
            <w:r>
              <w:rPr>
                <w:rFonts w:asciiTheme="minorHAnsi" w:hAnsiTheme="minorHAnsi"/>
                <w:iCs/>
              </w:rPr>
              <w:t>Governors</w:t>
            </w:r>
            <w:r w:rsidR="00880A5C">
              <w:rPr>
                <w:rFonts w:asciiTheme="minorHAnsi" w:hAnsiTheme="minorHAnsi"/>
                <w:iCs/>
              </w:rPr>
              <w:t xml:space="preserve"> </w:t>
            </w:r>
            <w:r w:rsidR="00880A5C">
              <w:rPr>
                <w:rFonts w:asciiTheme="minorHAnsi" w:hAnsiTheme="minorHAnsi"/>
                <w:b/>
                <w:bCs/>
                <w:iCs/>
              </w:rPr>
              <w:t xml:space="preserve">noted </w:t>
            </w:r>
            <w:r w:rsidR="00880A5C">
              <w:rPr>
                <w:rFonts w:asciiTheme="minorHAnsi" w:hAnsiTheme="minorHAnsi"/>
                <w:iCs/>
              </w:rPr>
              <w:t xml:space="preserve">the current student recruitment position </w:t>
            </w:r>
            <w:r w:rsidR="009E3AA4">
              <w:rPr>
                <w:rFonts w:asciiTheme="minorHAnsi" w:hAnsiTheme="minorHAnsi"/>
              </w:rPr>
              <w:t>[REDACTED]</w:t>
            </w:r>
            <w:r w:rsidR="006442BC">
              <w:rPr>
                <w:rFonts w:asciiTheme="minorHAnsi" w:hAnsiTheme="minorHAnsi"/>
                <w:iCs/>
              </w:rPr>
              <w:t>.</w:t>
            </w:r>
          </w:p>
          <w:p w14:paraId="6B72380D" w14:textId="3C51EC16" w:rsidR="00C93DBC" w:rsidRPr="00C93DBC" w:rsidRDefault="00C93DBC" w:rsidP="00DF2186">
            <w:pPr>
              <w:spacing w:line="276" w:lineRule="auto"/>
              <w:jc w:val="both"/>
              <w:rPr>
                <w:rFonts w:asciiTheme="minorHAnsi" w:hAnsiTheme="minorHAnsi"/>
              </w:rPr>
            </w:pPr>
          </w:p>
        </w:tc>
      </w:tr>
      <w:tr w:rsidR="0086380C" w:rsidRPr="004647CA" w14:paraId="6FB3BCAC" w14:textId="77777777" w:rsidTr="003B18C4">
        <w:tc>
          <w:tcPr>
            <w:tcW w:w="445" w:type="pct"/>
          </w:tcPr>
          <w:p w14:paraId="3A7DCCE3" w14:textId="4049839E" w:rsidR="0086380C" w:rsidRPr="00FA74AA" w:rsidRDefault="0086380C" w:rsidP="009F448B">
            <w:pPr>
              <w:spacing w:line="271" w:lineRule="auto"/>
              <w:rPr>
                <w:rFonts w:asciiTheme="minorHAnsi" w:hAnsiTheme="minorHAnsi"/>
                <w:b/>
              </w:rPr>
            </w:pPr>
            <w:r w:rsidRPr="00FA74AA">
              <w:rPr>
                <w:rFonts w:asciiTheme="minorHAnsi" w:hAnsiTheme="minorHAnsi"/>
                <w:b/>
              </w:rPr>
              <w:t>F2</w:t>
            </w:r>
            <w:r>
              <w:rPr>
                <w:rFonts w:asciiTheme="minorHAnsi" w:hAnsiTheme="minorHAnsi"/>
                <w:b/>
              </w:rPr>
              <w:t>3/</w:t>
            </w:r>
            <w:r w:rsidR="00DF2186">
              <w:rPr>
                <w:rFonts w:asciiTheme="minorHAnsi" w:hAnsiTheme="minorHAnsi"/>
                <w:b/>
              </w:rPr>
              <w:t>52</w:t>
            </w:r>
          </w:p>
        </w:tc>
        <w:tc>
          <w:tcPr>
            <w:tcW w:w="4555" w:type="pct"/>
          </w:tcPr>
          <w:p w14:paraId="0729F54A" w14:textId="431AC31A" w:rsidR="0086380C" w:rsidRPr="00FA74AA" w:rsidRDefault="00DF2186" w:rsidP="009F448B">
            <w:pPr>
              <w:spacing w:after="120" w:line="276" w:lineRule="auto"/>
              <w:jc w:val="both"/>
              <w:rPr>
                <w:rFonts w:asciiTheme="minorHAnsi" w:hAnsiTheme="minorHAnsi"/>
                <w:b/>
              </w:rPr>
            </w:pPr>
            <w:r>
              <w:rPr>
                <w:rFonts w:asciiTheme="minorHAnsi" w:hAnsiTheme="minorHAnsi"/>
                <w:b/>
              </w:rPr>
              <w:t>Agenda Item 11 – 2022-23 Year End update, including Tees Valley Catering Year End update</w:t>
            </w:r>
          </w:p>
        </w:tc>
      </w:tr>
      <w:tr w:rsidR="0086380C" w:rsidRPr="004647CA" w14:paraId="2BD74844" w14:textId="77777777" w:rsidTr="003B18C4">
        <w:tc>
          <w:tcPr>
            <w:tcW w:w="445" w:type="pct"/>
          </w:tcPr>
          <w:p w14:paraId="5D59F371" w14:textId="77777777" w:rsidR="0086380C" w:rsidRPr="00FA74AA" w:rsidRDefault="0086380C" w:rsidP="009F448B">
            <w:pPr>
              <w:spacing w:line="271" w:lineRule="auto"/>
              <w:rPr>
                <w:rFonts w:asciiTheme="minorHAnsi" w:hAnsiTheme="minorHAnsi"/>
                <w:b/>
              </w:rPr>
            </w:pPr>
          </w:p>
        </w:tc>
        <w:tc>
          <w:tcPr>
            <w:tcW w:w="4555" w:type="pct"/>
          </w:tcPr>
          <w:p w14:paraId="1203D2A4" w14:textId="490029AA" w:rsidR="00CB1D5B" w:rsidRDefault="00821C7C" w:rsidP="00DF2186">
            <w:pPr>
              <w:spacing w:line="276" w:lineRule="auto"/>
              <w:jc w:val="both"/>
              <w:rPr>
                <w:rFonts w:asciiTheme="minorHAnsi" w:hAnsiTheme="minorHAnsi"/>
              </w:rPr>
            </w:pPr>
            <w:r>
              <w:rPr>
                <w:rFonts w:asciiTheme="minorHAnsi" w:hAnsiTheme="minorHAnsi"/>
              </w:rPr>
              <w:t xml:space="preserve">The Chief Financial Officer </w:t>
            </w:r>
            <w:r w:rsidR="00617267">
              <w:rPr>
                <w:rFonts w:asciiTheme="minorHAnsi" w:hAnsiTheme="minorHAnsi"/>
              </w:rPr>
              <w:t>explained that the Monthly Management Accounts (MMA</w:t>
            </w:r>
            <w:r w:rsidR="0012159E">
              <w:rPr>
                <w:rFonts w:asciiTheme="minorHAnsi" w:hAnsiTheme="minorHAnsi"/>
              </w:rPr>
              <w:t>s</w:t>
            </w:r>
            <w:r w:rsidR="00617267">
              <w:rPr>
                <w:rFonts w:asciiTheme="minorHAnsi" w:hAnsiTheme="minorHAnsi"/>
              </w:rPr>
              <w:t>)</w:t>
            </w:r>
            <w:r w:rsidR="00462453">
              <w:rPr>
                <w:rFonts w:asciiTheme="minorHAnsi" w:hAnsiTheme="minorHAnsi"/>
              </w:rPr>
              <w:t xml:space="preserve"> for period 12 to the end of July 2023</w:t>
            </w:r>
            <w:r w:rsidR="0012159E">
              <w:rPr>
                <w:rFonts w:asciiTheme="minorHAnsi" w:hAnsiTheme="minorHAnsi"/>
              </w:rPr>
              <w:t xml:space="preserve"> had been circulated</w:t>
            </w:r>
            <w:r w:rsidR="00462453">
              <w:rPr>
                <w:rFonts w:asciiTheme="minorHAnsi" w:hAnsiTheme="minorHAnsi"/>
              </w:rPr>
              <w:t xml:space="preserve">; </w:t>
            </w:r>
            <w:proofErr w:type="spellStart"/>
            <w:r w:rsidR="00EC6E83">
              <w:rPr>
                <w:rFonts w:asciiTheme="minorHAnsi" w:hAnsiTheme="minorHAnsi"/>
              </w:rPr>
              <w:t>year end</w:t>
            </w:r>
            <w:proofErr w:type="spellEnd"/>
            <w:r w:rsidR="00EC6E83">
              <w:rPr>
                <w:rFonts w:asciiTheme="minorHAnsi" w:hAnsiTheme="minorHAnsi"/>
              </w:rPr>
              <w:t xml:space="preserve"> adjustments would be finalised to produce MMA13 which would be considered at the next meeting. </w:t>
            </w:r>
            <w:r w:rsidR="00BF5836">
              <w:rPr>
                <w:rFonts w:asciiTheme="minorHAnsi" w:hAnsiTheme="minorHAnsi"/>
              </w:rPr>
              <w:t xml:space="preserve">She highlighted </w:t>
            </w:r>
            <w:r w:rsidR="00441C33">
              <w:rPr>
                <w:rFonts w:asciiTheme="minorHAnsi" w:hAnsiTheme="minorHAnsi"/>
              </w:rPr>
              <w:t xml:space="preserve">that the </w:t>
            </w:r>
            <w:r w:rsidR="00BF5836">
              <w:rPr>
                <w:rFonts w:asciiTheme="minorHAnsi" w:hAnsiTheme="minorHAnsi"/>
              </w:rPr>
              <w:t xml:space="preserve">forecast position </w:t>
            </w:r>
            <w:r w:rsidR="00441C33">
              <w:rPr>
                <w:rFonts w:asciiTheme="minorHAnsi" w:hAnsiTheme="minorHAnsi"/>
              </w:rPr>
              <w:t xml:space="preserve">was not expected </w:t>
            </w:r>
            <w:r w:rsidR="00BF5836">
              <w:rPr>
                <w:rFonts w:asciiTheme="minorHAnsi" w:hAnsiTheme="minorHAnsi"/>
              </w:rPr>
              <w:t>to change</w:t>
            </w:r>
            <w:r w:rsidR="00F062FB">
              <w:rPr>
                <w:rFonts w:asciiTheme="minorHAnsi" w:hAnsiTheme="minorHAnsi"/>
              </w:rPr>
              <w:t xml:space="preserve"> and that the budget set would be met</w:t>
            </w:r>
            <w:r w:rsidR="00BF5836">
              <w:rPr>
                <w:rFonts w:asciiTheme="minorHAnsi" w:hAnsiTheme="minorHAnsi"/>
              </w:rPr>
              <w:t>.</w:t>
            </w:r>
            <w:r w:rsidR="00B940DB">
              <w:rPr>
                <w:rFonts w:asciiTheme="minorHAnsi" w:hAnsiTheme="minorHAnsi"/>
              </w:rPr>
              <w:t xml:space="preserve"> </w:t>
            </w:r>
            <w:proofErr w:type="gramStart"/>
            <w:r w:rsidR="00B940DB">
              <w:rPr>
                <w:rFonts w:asciiTheme="minorHAnsi" w:hAnsiTheme="minorHAnsi"/>
              </w:rPr>
              <w:t>As yet</w:t>
            </w:r>
            <w:proofErr w:type="gramEnd"/>
            <w:r w:rsidR="00B940DB">
              <w:rPr>
                <w:rFonts w:asciiTheme="minorHAnsi" w:hAnsiTheme="minorHAnsi"/>
              </w:rPr>
              <w:t xml:space="preserve">, the FRS102 pensions adjustments had not been confirmed but would be </w:t>
            </w:r>
            <w:r w:rsidR="0011516D">
              <w:rPr>
                <w:rFonts w:asciiTheme="minorHAnsi" w:hAnsiTheme="minorHAnsi"/>
              </w:rPr>
              <w:t>actioned</w:t>
            </w:r>
            <w:r w:rsidR="00411D38">
              <w:rPr>
                <w:rFonts w:asciiTheme="minorHAnsi" w:hAnsiTheme="minorHAnsi"/>
              </w:rPr>
              <w:t xml:space="preserve"> as part of the year end process following receipt of the actuary’s updated valuation report</w:t>
            </w:r>
            <w:r w:rsidR="00A759F3">
              <w:rPr>
                <w:rFonts w:asciiTheme="minorHAnsi" w:hAnsiTheme="minorHAnsi"/>
              </w:rPr>
              <w:t>; advice would be sought from RSM</w:t>
            </w:r>
            <w:r w:rsidR="00464370">
              <w:rPr>
                <w:rFonts w:asciiTheme="minorHAnsi" w:hAnsiTheme="minorHAnsi"/>
              </w:rPr>
              <w:t>, the group’s external auditors,</w:t>
            </w:r>
            <w:r w:rsidR="00A759F3">
              <w:rPr>
                <w:rFonts w:asciiTheme="minorHAnsi" w:hAnsiTheme="minorHAnsi"/>
              </w:rPr>
              <w:t xml:space="preserve"> on treatment of </w:t>
            </w:r>
            <w:r w:rsidR="00490784">
              <w:rPr>
                <w:rFonts w:asciiTheme="minorHAnsi" w:hAnsiTheme="minorHAnsi"/>
              </w:rPr>
              <w:t>the</w:t>
            </w:r>
            <w:r w:rsidR="00507E6B">
              <w:rPr>
                <w:rFonts w:asciiTheme="minorHAnsi" w:hAnsiTheme="minorHAnsi"/>
              </w:rPr>
              <w:t xml:space="preserve"> Local Government Pension Scheme (LGPS) </w:t>
            </w:r>
            <w:r w:rsidR="002D5710">
              <w:rPr>
                <w:rFonts w:asciiTheme="minorHAnsi" w:hAnsiTheme="minorHAnsi"/>
              </w:rPr>
              <w:t xml:space="preserve">which would potentially </w:t>
            </w:r>
            <w:r w:rsidR="00CB1D5B">
              <w:rPr>
                <w:rFonts w:asciiTheme="minorHAnsi" w:hAnsiTheme="minorHAnsi"/>
              </w:rPr>
              <w:t>show as an asset.</w:t>
            </w:r>
            <w:r w:rsidR="00AB1038">
              <w:rPr>
                <w:rFonts w:asciiTheme="minorHAnsi" w:hAnsiTheme="minorHAnsi"/>
              </w:rPr>
              <w:t xml:space="preserve"> </w:t>
            </w:r>
          </w:p>
          <w:p w14:paraId="28F64C2D" w14:textId="77777777" w:rsidR="00CB1D5B" w:rsidRDefault="00CB1D5B" w:rsidP="00DF2186">
            <w:pPr>
              <w:spacing w:line="276" w:lineRule="auto"/>
              <w:jc w:val="both"/>
              <w:rPr>
                <w:rFonts w:asciiTheme="minorHAnsi" w:hAnsiTheme="minorHAnsi"/>
              </w:rPr>
            </w:pPr>
          </w:p>
          <w:p w14:paraId="23381D6C" w14:textId="40194432" w:rsidR="008B33F4" w:rsidRDefault="00236FB0" w:rsidP="00DF2186">
            <w:pPr>
              <w:spacing w:line="276" w:lineRule="auto"/>
              <w:jc w:val="both"/>
              <w:rPr>
                <w:rFonts w:asciiTheme="minorHAnsi" w:hAnsiTheme="minorHAnsi"/>
              </w:rPr>
            </w:pPr>
            <w:r>
              <w:rPr>
                <w:rFonts w:asciiTheme="minorHAnsi" w:hAnsiTheme="minorHAnsi"/>
              </w:rPr>
              <w:t>The Chief Financial Officer confirmed that she was w</w:t>
            </w:r>
            <w:r w:rsidR="00AB1038">
              <w:rPr>
                <w:rFonts w:asciiTheme="minorHAnsi" w:hAnsiTheme="minorHAnsi"/>
              </w:rPr>
              <w:t>orking with Robert Griffiths</w:t>
            </w:r>
            <w:r w:rsidR="00955B53">
              <w:rPr>
                <w:rFonts w:asciiTheme="minorHAnsi" w:hAnsiTheme="minorHAnsi"/>
              </w:rPr>
              <w:t xml:space="preserve">, who had previously </w:t>
            </w:r>
            <w:r>
              <w:rPr>
                <w:rFonts w:asciiTheme="minorHAnsi" w:hAnsiTheme="minorHAnsi"/>
              </w:rPr>
              <w:t>supported</w:t>
            </w:r>
            <w:r w:rsidR="00955B53">
              <w:rPr>
                <w:rFonts w:asciiTheme="minorHAnsi" w:hAnsiTheme="minorHAnsi"/>
              </w:rPr>
              <w:t xml:space="preserve"> the group as Turnaround Director for the merger with RCC </w:t>
            </w:r>
            <w:r w:rsidR="005D1518">
              <w:rPr>
                <w:rFonts w:asciiTheme="minorHAnsi" w:hAnsiTheme="minorHAnsi"/>
              </w:rPr>
              <w:t xml:space="preserve">[REDACTED] </w:t>
            </w:r>
          </w:p>
          <w:p w14:paraId="7AA91D3C" w14:textId="77777777" w:rsidR="005C1437" w:rsidRDefault="005C1437" w:rsidP="00DF2186">
            <w:pPr>
              <w:spacing w:line="276" w:lineRule="auto"/>
              <w:jc w:val="both"/>
              <w:rPr>
                <w:rFonts w:asciiTheme="minorHAnsi" w:hAnsiTheme="minorHAnsi"/>
              </w:rPr>
            </w:pPr>
          </w:p>
          <w:p w14:paraId="30E3D48A" w14:textId="1E259097" w:rsidR="005C1437" w:rsidRDefault="005C1437" w:rsidP="00DF2186">
            <w:pPr>
              <w:spacing w:line="276" w:lineRule="auto"/>
              <w:jc w:val="both"/>
              <w:rPr>
                <w:rFonts w:asciiTheme="minorHAnsi" w:hAnsiTheme="minorHAnsi"/>
              </w:rPr>
            </w:pPr>
            <w:r>
              <w:rPr>
                <w:rFonts w:asciiTheme="minorHAnsi" w:hAnsiTheme="minorHAnsi"/>
              </w:rPr>
              <w:t xml:space="preserve">A governor asked about the valuation year for the group’s pensions schemes; </w:t>
            </w:r>
            <w:r w:rsidR="00D61D5B">
              <w:rPr>
                <w:rFonts w:asciiTheme="minorHAnsi" w:hAnsiTheme="minorHAnsi"/>
              </w:rPr>
              <w:t xml:space="preserve">the Chief Financial Officer </w:t>
            </w:r>
            <w:r>
              <w:rPr>
                <w:rFonts w:asciiTheme="minorHAnsi" w:hAnsiTheme="minorHAnsi"/>
              </w:rPr>
              <w:t xml:space="preserve">confirmed that </w:t>
            </w:r>
            <w:r w:rsidR="00D61D5B">
              <w:rPr>
                <w:rFonts w:asciiTheme="minorHAnsi" w:hAnsiTheme="minorHAnsi"/>
              </w:rPr>
              <w:t xml:space="preserve">the </w:t>
            </w:r>
            <w:r>
              <w:rPr>
                <w:rFonts w:asciiTheme="minorHAnsi" w:hAnsiTheme="minorHAnsi"/>
              </w:rPr>
              <w:t>L</w:t>
            </w:r>
            <w:r w:rsidR="001D5356">
              <w:rPr>
                <w:rFonts w:asciiTheme="minorHAnsi" w:hAnsiTheme="minorHAnsi"/>
              </w:rPr>
              <w:t>GPS contribution rate was set for three years</w:t>
            </w:r>
            <w:r w:rsidR="00D61D5B">
              <w:rPr>
                <w:rFonts w:asciiTheme="minorHAnsi" w:hAnsiTheme="minorHAnsi"/>
              </w:rPr>
              <w:t xml:space="preserve">, with this being </w:t>
            </w:r>
            <w:r w:rsidR="001D5356">
              <w:rPr>
                <w:rFonts w:asciiTheme="minorHAnsi" w:hAnsiTheme="minorHAnsi"/>
              </w:rPr>
              <w:t>the second year</w:t>
            </w:r>
            <w:r w:rsidR="00CF7C0B">
              <w:rPr>
                <w:rFonts w:asciiTheme="minorHAnsi" w:hAnsiTheme="minorHAnsi"/>
              </w:rPr>
              <w:t xml:space="preserve">. </w:t>
            </w:r>
            <w:r w:rsidR="00FE0601">
              <w:rPr>
                <w:rFonts w:asciiTheme="minorHAnsi" w:hAnsiTheme="minorHAnsi"/>
              </w:rPr>
              <w:t>She a</w:t>
            </w:r>
            <w:r w:rsidR="00CF7C0B">
              <w:rPr>
                <w:rFonts w:asciiTheme="minorHAnsi" w:hAnsiTheme="minorHAnsi"/>
              </w:rPr>
              <w:t xml:space="preserve">cknowledged that the Teesside LGPS scheme </w:t>
            </w:r>
            <w:r w:rsidR="00FE0601">
              <w:rPr>
                <w:rFonts w:asciiTheme="minorHAnsi" w:hAnsiTheme="minorHAnsi"/>
              </w:rPr>
              <w:t xml:space="preserve">was </w:t>
            </w:r>
            <w:r w:rsidR="00CF7C0B">
              <w:rPr>
                <w:rFonts w:asciiTheme="minorHAnsi" w:hAnsiTheme="minorHAnsi"/>
              </w:rPr>
              <w:t xml:space="preserve">well </w:t>
            </w:r>
            <w:r w:rsidR="00FE0601">
              <w:rPr>
                <w:rFonts w:asciiTheme="minorHAnsi" w:hAnsiTheme="minorHAnsi"/>
              </w:rPr>
              <w:t xml:space="preserve">managed </w:t>
            </w:r>
            <w:r w:rsidR="00CF7C0B">
              <w:rPr>
                <w:rFonts w:asciiTheme="minorHAnsi" w:hAnsiTheme="minorHAnsi"/>
              </w:rPr>
              <w:t xml:space="preserve">and that </w:t>
            </w:r>
            <w:r w:rsidR="00965A28">
              <w:rPr>
                <w:rFonts w:asciiTheme="minorHAnsi" w:hAnsiTheme="minorHAnsi"/>
              </w:rPr>
              <w:t xml:space="preserve">Etc. had lower </w:t>
            </w:r>
            <w:r w:rsidR="00FE0601">
              <w:rPr>
                <w:rFonts w:asciiTheme="minorHAnsi" w:hAnsiTheme="minorHAnsi"/>
              </w:rPr>
              <w:t xml:space="preserve">employer </w:t>
            </w:r>
            <w:r w:rsidR="00965A28">
              <w:rPr>
                <w:rFonts w:asciiTheme="minorHAnsi" w:hAnsiTheme="minorHAnsi"/>
              </w:rPr>
              <w:t>contribution rates than many other colleges</w:t>
            </w:r>
            <w:r w:rsidR="00FE0601">
              <w:rPr>
                <w:rFonts w:asciiTheme="minorHAnsi" w:hAnsiTheme="minorHAnsi"/>
              </w:rPr>
              <w:t xml:space="preserve"> and a</w:t>
            </w:r>
            <w:r w:rsidR="00965A28">
              <w:rPr>
                <w:rFonts w:asciiTheme="minorHAnsi" w:hAnsiTheme="minorHAnsi"/>
              </w:rPr>
              <w:t>dded that the Teachers’ Pension Scheme</w:t>
            </w:r>
            <w:r w:rsidR="00466BF2">
              <w:rPr>
                <w:rFonts w:asciiTheme="minorHAnsi" w:hAnsiTheme="minorHAnsi"/>
              </w:rPr>
              <w:t xml:space="preserve"> readjustment would probably come into effect from April 2024 </w:t>
            </w:r>
            <w:r w:rsidR="00FE0601">
              <w:rPr>
                <w:rFonts w:asciiTheme="minorHAnsi" w:hAnsiTheme="minorHAnsi"/>
              </w:rPr>
              <w:t>and</w:t>
            </w:r>
            <w:r w:rsidR="00AA05BF">
              <w:rPr>
                <w:rFonts w:asciiTheme="minorHAnsi" w:hAnsiTheme="minorHAnsi"/>
              </w:rPr>
              <w:t xml:space="preserve"> </w:t>
            </w:r>
            <w:r w:rsidR="00466BF2">
              <w:rPr>
                <w:rFonts w:asciiTheme="minorHAnsi" w:hAnsiTheme="minorHAnsi"/>
              </w:rPr>
              <w:t xml:space="preserve">that the group would receive additional funding from the DfE to cover </w:t>
            </w:r>
            <w:r w:rsidR="00AA05BF">
              <w:rPr>
                <w:rFonts w:asciiTheme="minorHAnsi" w:hAnsiTheme="minorHAnsi"/>
              </w:rPr>
              <w:t>increased contribution rates</w:t>
            </w:r>
            <w:r w:rsidR="00466BF2">
              <w:rPr>
                <w:rFonts w:asciiTheme="minorHAnsi" w:hAnsiTheme="minorHAnsi"/>
              </w:rPr>
              <w:t>.</w:t>
            </w:r>
            <w:r w:rsidR="00DD36FA">
              <w:rPr>
                <w:rFonts w:asciiTheme="minorHAnsi" w:hAnsiTheme="minorHAnsi"/>
              </w:rPr>
              <w:t xml:space="preserve"> The Chief Financial Officer agreed to c</w:t>
            </w:r>
            <w:r w:rsidR="000A64AB">
              <w:rPr>
                <w:rFonts w:asciiTheme="minorHAnsi" w:hAnsiTheme="minorHAnsi"/>
              </w:rPr>
              <w:t>onfirm</w:t>
            </w:r>
            <w:r w:rsidR="00DD36FA">
              <w:rPr>
                <w:rFonts w:asciiTheme="minorHAnsi" w:hAnsiTheme="minorHAnsi"/>
              </w:rPr>
              <w:t xml:space="preserve"> full details of </w:t>
            </w:r>
            <w:r w:rsidR="000A64AB">
              <w:rPr>
                <w:rFonts w:asciiTheme="minorHAnsi" w:hAnsiTheme="minorHAnsi"/>
              </w:rPr>
              <w:t>contribution rates and valuation periods with governors following the meeting.</w:t>
            </w:r>
          </w:p>
          <w:p w14:paraId="2FADA536" w14:textId="77777777" w:rsidR="009A3D54" w:rsidRDefault="009A3D54" w:rsidP="00DF2186">
            <w:pPr>
              <w:spacing w:line="276" w:lineRule="auto"/>
              <w:jc w:val="both"/>
              <w:rPr>
                <w:rFonts w:asciiTheme="minorHAnsi" w:hAnsiTheme="minorHAnsi"/>
              </w:rPr>
            </w:pPr>
          </w:p>
          <w:p w14:paraId="222C30DC" w14:textId="3619D4E8" w:rsidR="009A3D54" w:rsidRDefault="003E1993" w:rsidP="00DF2186">
            <w:pPr>
              <w:spacing w:line="276" w:lineRule="auto"/>
              <w:jc w:val="both"/>
              <w:rPr>
                <w:rFonts w:asciiTheme="minorHAnsi" w:hAnsiTheme="minorHAnsi"/>
              </w:rPr>
            </w:pPr>
            <w:r>
              <w:rPr>
                <w:rFonts w:asciiTheme="minorHAnsi" w:hAnsiTheme="minorHAnsi"/>
              </w:rPr>
              <w:t xml:space="preserve">[REDACTED] </w:t>
            </w:r>
          </w:p>
          <w:p w14:paraId="0A197CFC" w14:textId="77777777" w:rsidR="00295FE8" w:rsidRDefault="00295FE8" w:rsidP="00DF2186">
            <w:pPr>
              <w:spacing w:line="276" w:lineRule="auto"/>
              <w:jc w:val="both"/>
              <w:rPr>
                <w:rFonts w:asciiTheme="minorHAnsi" w:hAnsiTheme="minorHAnsi"/>
              </w:rPr>
            </w:pPr>
          </w:p>
          <w:p w14:paraId="35B0DA05" w14:textId="35957334" w:rsidR="00295FE8" w:rsidRDefault="0032433A" w:rsidP="00DF2186">
            <w:pPr>
              <w:spacing w:line="276" w:lineRule="auto"/>
              <w:jc w:val="both"/>
              <w:rPr>
                <w:rFonts w:asciiTheme="minorHAnsi" w:hAnsiTheme="minorHAnsi"/>
              </w:rPr>
            </w:pPr>
            <w:r>
              <w:rPr>
                <w:rFonts w:asciiTheme="minorHAnsi" w:hAnsiTheme="minorHAnsi"/>
              </w:rPr>
              <w:t xml:space="preserve">Governors </w:t>
            </w:r>
            <w:r w:rsidR="00225736">
              <w:rPr>
                <w:rFonts w:asciiTheme="minorHAnsi" w:hAnsiTheme="minorHAnsi"/>
              </w:rPr>
              <w:t xml:space="preserve">noted </w:t>
            </w:r>
            <w:r w:rsidR="00BE7577">
              <w:rPr>
                <w:rFonts w:asciiTheme="minorHAnsi" w:hAnsiTheme="minorHAnsi"/>
              </w:rPr>
              <w:t xml:space="preserve">the impact of robust </w:t>
            </w:r>
            <w:r w:rsidR="00295FE8">
              <w:rPr>
                <w:rFonts w:asciiTheme="minorHAnsi" w:hAnsiTheme="minorHAnsi"/>
              </w:rPr>
              <w:t>Business Planning (BP) process</w:t>
            </w:r>
            <w:r w:rsidR="00BE7577">
              <w:rPr>
                <w:rFonts w:asciiTheme="minorHAnsi" w:hAnsiTheme="minorHAnsi"/>
              </w:rPr>
              <w:t xml:space="preserve">es in </w:t>
            </w:r>
            <w:r w:rsidR="00225736">
              <w:rPr>
                <w:rFonts w:asciiTheme="minorHAnsi" w:hAnsiTheme="minorHAnsi"/>
              </w:rPr>
              <w:t>achieving a positive variance on the budgeted operating surplus</w:t>
            </w:r>
            <w:r w:rsidR="00295FE8">
              <w:rPr>
                <w:rFonts w:asciiTheme="minorHAnsi" w:hAnsiTheme="minorHAnsi"/>
              </w:rPr>
              <w:t xml:space="preserve"> and the Chief Financial Officer agreed </w:t>
            </w:r>
            <w:r w:rsidR="003E1993">
              <w:rPr>
                <w:rFonts w:asciiTheme="minorHAnsi" w:hAnsiTheme="minorHAnsi"/>
              </w:rPr>
              <w:t xml:space="preserve">[REDACTED] </w:t>
            </w:r>
          </w:p>
          <w:p w14:paraId="48207D56" w14:textId="77777777" w:rsidR="006662F2" w:rsidRDefault="006662F2" w:rsidP="00DF2186">
            <w:pPr>
              <w:spacing w:line="276" w:lineRule="auto"/>
              <w:jc w:val="both"/>
              <w:rPr>
                <w:rFonts w:asciiTheme="minorHAnsi" w:hAnsiTheme="minorHAnsi"/>
              </w:rPr>
            </w:pPr>
          </w:p>
          <w:p w14:paraId="624E3410" w14:textId="4C46BB48" w:rsidR="00F64C40" w:rsidRDefault="006662F2" w:rsidP="00DF2186">
            <w:pPr>
              <w:spacing w:line="276" w:lineRule="auto"/>
              <w:jc w:val="both"/>
              <w:rPr>
                <w:rFonts w:asciiTheme="minorHAnsi" w:hAnsiTheme="minorHAnsi"/>
              </w:rPr>
            </w:pPr>
            <w:r>
              <w:rPr>
                <w:rFonts w:asciiTheme="minorHAnsi" w:hAnsiTheme="minorHAnsi"/>
              </w:rPr>
              <w:t xml:space="preserve">The Chief Financial Officer gave details of the waiver </w:t>
            </w:r>
            <w:r w:rsidR="003C3494">
              <w:rPr>
                <w:rFonts w:asciiTheme="minorHAnsi" w:hAnsiTheme="minorHAnsi"/>
              </w:rPr>
              <w:t xml:space="preserve">of the requirement </w:t>
            </w:r>
            <w:r>
              <w:rPr>
                <w:rFonts w:asciiTheme="minorHAnsi" w:hAnsiTheme="minorHAnsi"/>
              </w:rPr>
              <w:t xml:space="preserve">to tender for the </w:t>
            </w:r>
            <w:r w:rsidR="0094554B">
              <w:rPr>
                <w:rFonts w:asciiTheme="minorHAnsi" w:hAnsiTheme="minorHAnsi"/>
              </w:rPr>
              <w:t xml:space="preserve">furniture for the T Level Hair and Beauty </w:t>
            </w:r>
            <w:r w:rsidR="003270B2">
              <w:rPr>
                <w:rFonts w:asciiTheme="minorHAnsi" w:hAnsiTheme="minorHAnsi"/>
              </w:rPr>
              <w:t>areas</w:t>
            </w:r>
            <w:r w:rsidR="0094554B">
              <w:rPr>
                <w:rFonts w:asciiTheme="minorHAnsi" w:hAnsiTheme="minorHAnsi"/>
              </w:rPr>
              <w:t>; she confirmed that the Group Procurement Manager had provided a full rationale and had</w:t>
            </w:r>
            <w:r w:rsidR="00264968">
              <w:rPr>
                <w:rFonts w:asciiTheme="minorHAnsi" w:hAnsiTheme="minorHAnsi"/>
              </w:rPr>
              <w:t xml:space="preserve"> followed a very structured procurement process. It was highlighted that delays involved in a full tender process would have </w:t>
            </w:r>
            <w:r w:rsidR="003270B2">
              <w:rPr>
                <w:rFonts w:asciiTheme="minorHAnsi" w:hAnsiTheme="minorHAnsi"/>
              </w:rPr>
              <w:t xml:space="preserve">negatively </w:t>
            </w:r>
            <w:r w:rsidR="00264968">
              <w:rPr>
                <w:rFonts w:asciiTheme="minorHAnsi" w:hAnsiTheme="minorHAnsi"/>
              </w:rPr>
              <w:t xml:space="preserve">impacted </w:t>
            </w:r>
            <w:r w:rsidR="00F64C40">
              <w:rPr>
                <w:rFonts w:asciiTheme="minorHAnsi" w:hAnsiTheme="minorHAnsi"/>
              </w:rPr>
              <w:t>on learners</w:t>
            </w:r>
            <w:r w:rsidR="003270B2">
              <w:rPr>
                <w:rFonts w:asciiTheme="minorHAnsi" w:hAnsiTheme="minorHAnsi"/>
              </w:rPr>
              <w:t>; a</w:t>
            </w:r>
            <w:r w:rsidR="00F64C40">
              <w:rPr>
                <w:rFonts w:asciiTheme="minorHAnsi" w:hAnsiTheme="minorHAnsi"/>
              </w:rPr>
              <w:t xml:space="preserve">pprovals had been sought in line with the Financial Regulations and </w:t>
            </w:r>
            <w:r w:rsidR="00992E2E">
              <w:rPr>
                <w:rFonts w:asciiTheme="minorHAnsi" w:hAnsiTheme="minorHAnsi"/>
              </w:rPr>
              <w:t xml:space="preserve">the exception </w:t>
            </w:r>
            <w:r w:rsidR="00F64C40">
              <w:rPr>
                <w:rFonts w:asciiTheme="minorHAnsi" w:hAnsiTheme="minorHAnsi"/>
              </w:rPr>
              <w:t>was presented to the committee to note</w:t>
            </w:r>
            <w:r w:rsidR="00992E2E">
              <w:rPr>
                <w:rFonts w:asciiTheme="minorHAnsi" w:hAnsiTheme="minorHAnsi"/>
              </w:rPr>
              <w:t>, also in line with Financial Regulations</w:t>
            </w:r>
            <w:r w:rsidR="00F64C40">
              <w:rPr>
                <w:rFonts w:asciiTheme="minorHAnsi" w:hAnsiTheme="minorHAnsi"/>
              </w:rPr>
              <w:t>.</w:t>
            </w:r>
          </w:p>
          <w:p w14:paraId="6B8C8710" w14:textId="77777777" w:rsidR="00F64C40" w:rsidRDefault="00F64C40" w:rsidP="00DF2186">
            <w:pPr>
              <w:spacing w:line="276" w:lineRule="auto"/>
              <w:jc w:val="both"/>
              <w:rPr>
                <w:rFonts w:asciiTheme="minorHAnsi" w:hAnsiTheme="minorHAnsi"/>
              </w:rPr>
            </w:pPr>
          </w:p>
          <w:p w14:paraId="651B99F9" w14:textId="0B4EEE1D" w:rsidR="00F64C40" w:rsidRPr="00264764" w:rsidRDefault="00F64C40" w:rsidP="00DF2186">
            <w:pPr>
              <w:spacing w:line="276" w:lineRule="auto"/>
              <w:jc w:val="both"/>
              <w:rPr>
                <w:rFonts w:asciiTheme="minorHAnsi" w:hAnsiTheme="minorHAnsi"/>
              </w:rPr>
            </w:pPr>
            <w:r>
              <w:rPr>
                <w:rFonts w:asciiTheme="minorHAnsi" w:hAnsiTheme="minorHAnsi"/>
              </w:rPr>
              <w:t xml:space="preserve">Governors </w:t>
            </w:r>
            <w:r w:rsidR="00FE4F8D">
              <w:rPr>
                <w:rFonts w:asciiTheme="minorHAnsi" w:hAnsiTheme="minorHAnsi"/>
                <w:b/>
                <w:bCs/>
              </w:rPr>
              <w:t xml:space="preserve">noted </w:t>
            </w:r>
            <w:r w:rsidR="00FE4F8D">
              <w:rPr>
                <w:rFonts w:asciiTheme="minorHAnsi" w:hAnsiTheme="minorHAnsi"/>
              </w:rPr>
              <w:t>the MMAs for period 12</w:t>
            </w:r>
            <w:r w:rsidR="0084473E">
              <w:rPr>
                <w:rFonts w:asciiTheme="minorHAnsi" w:hAnsiTheme="minorHAnsi"/>
              </w:rPr>
              <w:t>, showing a</w:t>
            </w:r>
            <w:r w:rsidR="00FE4F8D">
              <w:rPr>
                <w:rFonts w:asciiTheme="minorHAnsi" w:hAnsiTheme="minorHAnsi"/>
              </w:rPr>
              <w:t xml:space="preserve"> positive </w:t>
            </w:r>
            <w:proofErr w:type="spellStart"/>
            <w:r w:rsidR="0084473E">
              <w:rPr>
                <w:rFonts w:asciiTheme="minorHAnsi" w:hAnsiTheme="minorHAnsi"/>
              </w:rPr>
              <w:t>year end</w:t>
            </w:r>
            <w:proofErr w:type="spellEnd"/>
            <w:r w:rsidR="0084473E">
              <w:rPr>
                <w:rFonts w:asciiTheme="minorHAnsi" w:hAnsiTheme="minorHAnsi"/>
              </w:rPr>
              <w:t xml:space="preserve"> financial position</w:t>
            </w:r>
            <w:r w:rsidR="00943EE5">
              <w:rPr>
                <w:rFonts w:asciiTheme="minorHAnsi" w:hAnsiTheme="minorHAnsi"/>
              </w:rPr>
              <w:t>s of both the group and Tees Valley Catering</w:t>
            </w:r>
            <w:r w:rsidR="0084473E">
              <w:rPr>
                <w:rFonts w:asciiTheme="minorHAnsi" w:hAnsiTheme="minorHAnsi"/>
              </w:rPr>
              <w:t xml:space="preserve">, and </w:t>
            </w:r>
            <w:r w:rsidR="00264764">
              <w:rPr>
                <w:rFonts w:asciiTheme="minorHAnsi" w:hAnsiTheme="minorHAnsi"/>
                <w:b/>
                <w:bCs/>
              </w:rPr>
              <w:t xml:space="preserve">noted </w:t>
            </w:r>
            <w:r w:rsidR="00264764">
              <w:rPr>
                <w:rFonts w:asciiTheme="minorHAnsi" w:hAnsiTheme="minorHAnsi"/>
              </w:rPr>
              <w:t>the exception to Financial Regulations.</w:t>
            </w:r>
          </w:p>
          <w:p w14:paraId="61FC6C65" w14:textId="5AB4CCA4" w:rsidR="005F2200" w:rsidRPr="008B33F4" w:rsidRDefault="00A024DF" w:rsidP="00DF2186">
            <w:pPr>
              <w:spacing w:line="276" w:lineRule="auto"/>
              <w:jc w:val="both"/>
              <w:rPr>
                <w:rFonts w:asciiTheme="minorHAnsi" w:hAnsiTheme="minorHAnsi"/>
              </w:rPr>
            </w:pPr>
            <w:r>
              <w:rPr>
                <w:rFonts w:asciiTheme="minorHAnsi" w:hAnsiTheme="minorHAnsi"/>
              </w:rPr>
              <w:t xml:space="preserve"> </w:t>
            </w:r>
          </w:p>
        </w:tc>
      </w:tr>
      <w:tr w:rsidR="0086380C" w:rsidRPr="004647CA" w14:paraId="1F702DF2" w14:textId="77777777" w:rsidTr="003B18C4">
        <w:tc>
          <w:tcPr>
            <w:tcW w:w="445" w:type="pct"/>
          </w:tcPr>
          <w:p w14:paraId="48430289" w14:textId="04F22572" w:rsidR="0086380C" w:rsidRPr="00FA74AA" w:rsidRDefault="0086380C" w:rsidP="009F448B">
            <w:pPr>
              <w:spacing w:line="271" w:lineRule="auto"/>
              <w:rPr>
                <w:rFonts w:asciiTheme="minorHAnsi" w:hAnsiTheme="minorHAnsi"/>
                <w:b/>
              </w:rPr>
            </w:pPr>
            <w:r w:rsidRPr="00FA74AA">
              <w:rPr>
                <w:rFonts w:asciiTheme="minorHAnsi" w:hAnsiTheme="minorHAnsi"/>
                <w:b/>
              </w:rPr>
              <w:lastRenderedPageBreak/>
              <w:t>F2</w:t>
            </w:r>
            <w:r>
              <w:rPr>
                <w:rFonts w:asciiTheme="minorHAnsi" w:hAnsiTheme="minorHAnsi"/>
                <w:b/>
              </w:rPr>
              <w:t>3/</w:t>
            </w:r>
            <w:r w:rsidR="00954E26">
              <w:rPr>
                <w:rFonts w:asciiTheme="minorHAnsi" w:hAnsiTheme="minorHAnsi"/>
                <w:b/>
              </w:rPr>
              <w:t>53</w:t>
            </w:r>
          </w:p>
        </w:tc>
        <w:tc>
          <w:tcPr>
            <w:tcW w:w="4555" w:type="pct"/>
          </w:tcPr>
          <w:p w14:paraId="4DC526D9" w14:textId="5AB1045F" w:rsidR="0086380C" w:rsidRPr="00FA74AA" w:rsidRDefault="0086380C" w:rsidP="009F448B">
            <w:pPr>
              <w:spacing w:after="120" w:line="276" w:lineRule="auto"/>
              <w:jc w:val="both"/>
              <w:rPr>
                <w:rFonts w:asciiTheme="minorHAnsi" w:hAnsiTheme="minorHAnsi"/>
                <w:b/>
              </w:rPr>
            </w:pPr>
            <w:r w:rsidRPr="00FA74AA">
              <w:rPr>
                <w:rFonts w:asciiTheme="minorHAnsi" w:hAnsiTheme="minorHAnsi"/>
                <w:b/>
              </w:rPr>
              <w:t xml:space="preserve">Agenda Item </w:t>
            </w:r>
            <w:r w:rsidR="00954E26">
              <w:rPr>
                <w:rFonts w:asciiTheme="minorHAnsi" w:hAnsiTheme="minorHAnsi"/>
                <w:b/>
              </w:rPr>
              <w:t>12 – Intercompany loan</w:t>
            </w:r>
          </w:p>
        </w:tc>
      </w:tr>
      <w:tr w:rsidR="0086380C" w:rsidRPr="004647CA" w14:paraId="69104864" w14:textId="77777777" w:rsidTr="003B18C4">
        <w:tc>
          <w:tcPr>
            <w:tcW w:w="445" w:type="pct"/>
          </w:tcPr>
          <w:p w14:paraId="2D9F71F6" w14:textId="77777777" w:rsidR="0086380C" w:rsidRPr="00FA74AA" w:rsidRDefault="0086380C" w:rsidP="009F448B">
            <w:pPr>
              <w:spacing w:line="271" w:lineRule="auto"/>
              <w:rPr>
                <w:rFonts w:asciiTheme="minorHAnsi" w:hAnsiTheme="minorHAnsi"/>
                <w:b/>
              </w:rPr>
            </w:pPr>
          </w:p>
        </w:tc>
        <w:tc>
          <w:tcPr>
            <w:tcW w:w="4555" w:type="pct"/>
          </w:tcPr>
          <w:p w14:paraId="0914BA0C" w14:textId="66DE6BBF" w:rsidR="00286A50" w:rsidRDefault="00774021" w:rsidP="00D62CCE">
            <w:pPr>
              <w:spacing w:line="276" w:lineRule="auto"/>
              <w:jc w:val="both"/>
              <w:rPr>
                <w:rFonts w:asciiTheme="minorHAnsi" w:hAnsiTheme="minorHAnsi"/>
              </w:rPr>
            </w:pPr>
            <w:r>
              <w:rPr>
                <w:rFonts w:asciiTheme="minorHAnsi" w:hAnsiTheme="minorHAnsi"/>
              </w:rPr>
              <w:t>[REDACTED</w:t>
            </w:r>
            <w:r w:rsidR="00D62CCE">
              <w:rPr>
                <w:rFonts w:asciiTheme="minorHAnsi" w:hAnsiTheme="minorHAnsi"/>
              </w:rPr>
              <w:t xml:space="preserve">] </w:t>
            </w:r>
          </w:p>
          <w:p w14:paraId="59F0FF3D" w14:textId="77777777" w:rsidR="00DA2A22" w:rsidRDefault="00DA2A22" w:rsidP="00954E26">
            <w:pPr>
              <w:spacing w:line="276" w:lineRule="auto"/>
              <w:jc w:val="both"/>
              <w:rPr>
                <w:rFonts w:asciiTheme="minorHAnsi" w:hAnsiTheme="minorHAnsi"/>
              </w:rPr>
            </w:pPr>
          </w:p>
          <w:p w14:paraId="7AE18067" w14:textId="70CBAE95" w:rsidR="00DA2A22" w:rsidRDefault="00DA2A22" w:rsidP="00954E26">
            <w:pPr>
              <w:spacing w:line="276" w:lineRule="auto"/>
              <w:jc w:val="both"/>
              <w:rPr>
                <w:rFonts w:asciiTheme="minorHAnsi" w:hAnsiTheme="minorHAnsi"/>
              </w:rPr>
            </w:pPr>
            <w:r>
              <w:rPr>
                <w:rFonts w:asciiTheme="minorHAnsi" w:hAnsiTheme="minorHAnsi"/>
              </w:rPr>
              <w:t>Governors</w:t>
            </w:r>
            <w:r w:rsidR="005462B0">
              <w:rPr>
                <w:rFonts w:asciiTheme="minorHAnsi" w:hAnsiTheme="minorHAnsi"/>
              </w:rPr>
              <w:t xml:space="preserve"> </w:t>
            </w:r>
            <w:r w:rsidR="005462B0">
              <w:rPr>
                <w:rFonts w:asciiTheme="minorHAnsi" w:hAnsiTheme="minorHAnsi"/>
                <w:b/>
                <w:bCs/>
              </w:rPr>
              <w:t xml:space="preserve">approved </w:t>
            </w:r>
            <w:r w:rsidR="000E57EC">
              <w:rPr>
                <w:rFonts w:asciiTheme="minorHAnsi" w:hAnsiTheme="minorHAnsi"/>
              </w:rPr>
              <w:t xml:space="preserve">a loan agreement between Etc. and </w:t>
            </w:r>
            <w:proofErr w:type="spellStart"/>
            <w:r w:rsidR="000E57EC">
              <w:rPr>
                <w:rFonts w:asciiTheme="minorHAnsi" w:hAnsiTheme="minorHAnsi"/>
              </w:rPr>
              <w:t>Innersummit</w:t>
            </w:r>
            <w:proofErr w:type="spellEnd"/>
            <w:r w:rsidR="000E57EC">
              <w:rPr>
                <w:rFonts w:asciiTheme="minorHAnsi" w:hAnsiTheme="minorHAnsi"/>
              </w:rPr>
              <w:t xml:space="preserve"> up to a maximum of </w:t>
            </w:r>
            <w:r w:rsidR="00D62CCE">
              <w:rPr>
                <w:rFonts w:asciiTheme="minorHAnsi" w:hAnsiTheme="minorHAnsi"/>
              </w:rPr>
              <w:t xml:space="preserve">[REDACTED] </w:t>
            </w:r>
            <w:r w:rsidR="000E57EC">
              <w:rPr>
                <w:rFonts w:asciiTheme="minorHAnsi" w:hAnsiTheme="minorHAnsi"/>
              </w:rPr>
              <w:t>for signature</w:t>
            </w:r>
            <w:r>
              <w:rPr>
                <w:rFonts w:asciiTheme="minorHAnsi" w:hAnsiTheme="minorHAnsi"/>
              </w:rPr>
              <w:t xml:space="preserve">, noting that the financial risks to Etc. </w:t>
            </w:r>
            <w:proofErr w:type="gramStart"/>
            <w:r>
              <w:rPr>
                <w:rFonts w:asciiTheme="minorHAnsi" w:hAnsiTheme="minorHAnsi"/>
              </w:rPr>
              <w:t>were considered to be</w:t>
            </w:r>
            <w:proofErr w:type="gramEnd"/>
            <w:r>
              <w:rPr>
                <w:rFonts w:asciiTheme="minorHAnsi" w:hAnsiTheme="minorHAnsi"/>
              </w:rPr>
              <w:t xml:space="preserve"> minimal.</w:t>
            </w:r>
          </w:p>
          <w:p w14:paraId="3019CE68" w14:textId="5FC3F02B" w:rsidR="00DA2A22" w:rsidRPr="00B06BB6" w:rsidRDefault="00DA2A22" w:rsidP="00954E26">
            <w:pPr>
              <w:spacing w:line="276" w:lineRule="auto"/>
              <w:jc w:val="both"/>
              <w:rPr>
                <w:rFonts w:asciiTheme="minorHAnsi" w:hAnsiTheme="minorHAnsi"/>
              </w:rPr>
            </w:pPr>
          </w:p>
        </w:tc>
      </w:tr>
      <w:tr w:rsidR="009A11BF" w:rsidRPr="004647CA" w14:paraId="66529B03" w14:textId="77777777" w:rsidTr="003B18C4">
        <w:tc>
          <w:tcPr>
            <w:tcW w:w="445" w:type="pct"/>
          </w:tcPr>
          <w:p w14:paraId="0A0D3E60" w14:textId="15E4C07C" w:rsidR="009A11BF" w:rsidRPr="00FA74AA" w:rsidRDefault="00954E26" w:rsidP="009F448B">
            <w:pPr>
              <w:spacing w:line="271" w:lineRule="auto"/>
              <w:rPr>
                <w:rFonts w:asciiTheme="minorHAnsi" w:hAnsiTheme="minorHAnsi"/>
                <w:b/>
              </w:rPr>
            </w:pPr>
            <w:r>
              <w:rPr>
                <w:rFonts w:asciiTheme="minorHAnsi" w:hAnsiTheme="minorHAnsi"/>
                <w:b/>
              </w:rPr>
              <w:t>F23/54</w:t>
            </w:r>
          </w:p>
        </w:tc>
        <w:tc>
          <w:tcPr>
            <w:tcW w:w="4555" w:type="pct"/>
          </w:tcPr>
          <w:p w14:paraId="391E9BFA" w14:textId="528ADBE8" w:rsidR="009A11BF" w:rsidRPr="00FA74AA" w:rsidRDefault="00954E26" w:rsidP="009F448B">
            <w:pPr>
              <w:spacing w:after="120" w:line="276" w:lineRule="auto"/>
              <w:jc w:val="both"/>
              <w:rPr>
                <w:rFonts w:asciiTheme="minorHAnsi" w:hAnsiTheme="minorHAnsi"/>
                <w:b/>
              </w:rPr>
            </w:pPr>
            <w:r>
              <w:rPr>
                <w:rFonts w:asciiTheme="minorHAnsi" w:hAnsiTheme="minorHAnsi"/>
                <w:b/>
              </w:rPr>
              <w:t>Agenda Item 13 – Sir William Turner Foundation</w:t>
            </w:r>
          </w:p>
        </w:tc>
      </w:tr>
      <w:tr w:rsidR="009A11BF" w:rsidRPr="004647CA" w14:paraId="6EB17DCA" w14:textId="77777777" w:rsidTr="003B18C4">
        <w:tc>
          <w:tcPr>
            <w:tcW w:w="445" w:type="pct"/>
          </w:tcPr>
          <w:p w14:paraId="0A11B017" w14:textId="6332BBDA" w:rsidR="009A11BF" w:rsidRPr="00FA74AA" w:rsidRDefault="009A11BF" w:rsidP="009F448B">
            <w:pPr>
              <w:spacing w:line="271" w:lineRule="auto"/>
              <w:rPr>
                <w:rFonts w:asciiTheme="minorHAnsi" w:hAnsiTheme="minorHAnsi"/>
                <w:b/>
              </w:rPr>
            </w:pPr>
          </w:p>
        </w:tc>
        <w:tc>
          <w:tcPr>
            <w:tcW w:w="4555" w:type="pct"/>
          </w:tcPr>
          <w:p w14:paraId="5CBB6E29" w14:textId="6F3E9C5D" w:rsidR="00D354C5" w:rsidRDefault="00252A73" w:rsidP="009F448B">
            <w:pPr>
              <w:spacing w:line="276" w:lineRule="auto"/>
              <w:jc w:val="both"/>
              <w:rPr>
                <w:rFonts w:asciiTheme="minorHAnsi" w:hAnsiTheme="minorHAnsi"/>
              </w:rPr>
            </w:pPr>
            <w:r>
              <w:rPr>
                <w:rFonts w:asciiTheme="minorHAnsi" w:hAnsiTheme="minorHAnsi"/>
              </w:rPr>
              <w:t>The Executive Principal RCC &amp; NETA explained that</w:t>
            </w:r>
            <w:r w:rsidR="008F63AC">
              <w:rPr>
                <w:rFonts w:asciiTheme="minorHAnsi" w:hAnsiTheme="minorHAnsi"/>
              </w:rPr>
              <w:t xml:space="preserve">, in addition </w:t>
            </w:r>
            <w:r w:rsidR="00464370">
              <w:rPr>
                <w:rFonts w:asciiTheme="minorHAnsi" w:hAnsiTheme="minorHAnsi"/>
              </w:rPr>
              <w:t xml:space="preserve">to </w:t>
            </w:r>
            <w:r w:rsidR="004F1E87">
              <w:rPr>
                <w:rFonts w:asciiTheme="minorHAnsi" w:hAnsiTheme="minorHAnsi"/>
              </w:rPr>
              <w:t>details of the support received from the Sir William Turner Foundation (SWTF)</w:t>
            </w:r>
            <w:r w:rsidR="005F696B">
              <w:rPr>
                <w:rFonts w:asciiTheme="minorHAnsi" w:hAnsiTheme="minorHAnsi"/>
              </w:rPr>
              <w:t xml:space="preserve"> during 2022-23, his report included some background information on the </w:t>
            </w:r>
            <w:r w:rsidR="003D5665">
              <w:rPr>
                <w:rFonts w:asciiTheme="minorHAnsi" w:hAnsiTheme="minorHAnsi"/>
              </w:rPr>
              <w:t xml:space="preserve">Foundation </w:t>
            </w:r>
            <w:r w:rsidR="005F696B">
              <w:rPr>
                <w:rFonts w:asciiTheme="minorHAnsi" w:hAnsiTheme="minorHAnsi"/>
              </w:rPr>
              <w:t>for newly appointed</w:t>
            </w:r>
            <w:r w:rsidR="00934BF9">
              <w:rPr>
                <w:rFonts w:asciiTheme="minorHAnsi" w:hAnsiTheme="minorHAnsi"/>
              </w:rPr>
              <w:t xml:space="preserve"> governors; he added that, as </w:t>
            </w:r>
            <w:r w:rsidR="00464370">
              <w:rPr>
                <w:rFonts w:asciiTheme="minorHAnsi" w:hAnsiTheme="minorHAnsi"/>
              </w:rPr>
              <w:t xml:space="preserve">Redcar and Cleveland College </w:t>
            </w:r>
            <w:r w:rsidR="00934BF9">
              <w:rPr>
                <w:rFonts w:asciiTheme="minorHAnsi" w:hAnsiTheme="minorHAnsi"/>
              </w:rPr>
              <w:t xml:space="preserve">principal, he </w:t>
            </w:r>
            <w:r w:rsidR="005F696B">
              <w:rPr>
                <w:rFonts w:asciiTheme="minorHAnsi" w:hAnsiTheme="minorHAnsi"/>
              </w:rPr>
              <w:t>served as a trustee on the SWTF board</w:t>
            </w:r>
            <w:r w:rsidR="00F8471E">
              <w:rPr>
                <w:rFonts w:asciiTheme="minorHAnsi" w:hAnsiTheme="minorHAnsi"/>
              </w:rPr>
              <w:t xml:space="preserve">. </w:t>
            </w:r>
            <w:r w:rsidR="007F5B57">
              <w:rPr>
                <w:rFonts w:asciiTheme="minorHAnsi" w:hAnsiTheme="minorHAnsi"/>
              </w:rPr>
              <w:t xml:space="preserve">The Clerk confirmed that Anne Vickers also served on the Etc. Corporation as a representative of the SWTF. </w:t>
            </w:r>
            <w:r w:rsidR="001B4819">
              <w:rPr>
                <w:rFonts w:asciiTheme="minorHAnsi" w:hAnsiTheme="minorHAnsi"/>
              </w:rPr>
              <w:t xml:space="preserve">Following a change to their articles, the </w:t>
            </w:r>
            <w:r w:rsidR="003D5665">
              <w:rPr>
                <w:rFonts w:asciiTheme="minorHAnsi" w:hAnsiTheme="minorHAnsi"/>
              </w:rPr>
              <w:t xml:space="preserve">Foundation </w:t>
            </w:r>
            <w:r w:rsidR="001B4819">
              <w:rPr>
                <w:rFonts w:asciiTheme="minorHAnsi" w:hAnsiTheme="minorHAnsi"/>
              </w:rPr>
              <w:t xml:space="preserve">also provided grants to secondary schools in Redcar for </w:t>
            </w:r>
            <w:r w:rsidR="00D41AB1">
              <w:rPr>
                <w:rFonts w:asciiTheme="minorHAnsi" w:hAnsiTheme="minorHAnsi"/>
              </w:rPr>
              <w:t>value added activities</w:t>
            </w:r>
            <w:r w:rsidR="001307CD">
              <w:rPr>
                <w:rFonts w:asciiTheme="minorHAnsi" w:hAnsiTheme="minorHAnsi"/>
              </w:rPr>
              <w:t xml:space="preserve">; </w:t>
            </w:r>
            <w:r w:rsidR="00BF321C">
              <w:rPr>
                <w:rFonts w:asciiTheme="minorHAnsi" w:hAnsiTheme="minorHAnsi"/>
              </w:rPr>
              <w:t>RCC</w:t>
            </w:r>
            <w:r w:rsidR="0025406B">
              <w:rPr>
                <w:rFonts w:asciiTheme="minorHAnsi" w:hAnsiTheme="minorHAnsi"/>
              </w:rPr>
              <w:t xml:space="preserve"> had </w:t>
            </w:r>
            <w:r w:rsidR="00BF321C">
              <w:rPr>
                <w:rFonts w:asciiTheme="minorHAnsi" w:hAnsiTheme="minorHAnsi"/>
              </w:rPr>
              <w:t xml:space="preserve">also </w:t>
            </w:r>
            <w:r w:rsidR="0025406B">
              <w:rPr>
                <w:rFonts w:asciiTheme="minorHAnsi" w:hAnsiTheme="minorHAnsi"/>
              </w:rPr>
              <w:t xml:space="preserve">benefitted from </w:t>
            </w:r>
            <w:r w:rsidR="00FC04AA">
              <w:rPr>
                <w:rFonts w:asciiTheme="minorHAnsi" w:hAnsiTheme="minorHAnsi"/>
              </w:rPr>
              <w:t xml:space="preserve">past </w:t>
            </w:r>
            <w:r w:rsidR="001307CD">
              <w:rPr>
                <w:rFonts w:asciiTheme="minorHAnsi" w:hAnsiTheme="minorHAnsi"/>
              </w:rPr>
              <w:t>capital monies</w:t>
            </w:r>
            <w:r w:rsidR="0025406B">
              <w:rPr>
                <w:rFonts w:asciiTheme="minorHAnsi" w:hAnsiTheme="minorHAnsi"/>
              </w:rPr>
              <w:t xml:space="preserve"> for </w:t>
            </w:r>
            <w:r w:rsidR="001307CD">
              <w:rPr>
                <w:rFonts w:asciiTheme="minorHAnsi" w:hAnsiTheme="minorHAnsi"/>
              </w:rPr>
              <w:t>an</w:t>
            </w:r>
            <w:r w:rsidR="0025406B">
              <w:rPr>
                <w:rFonts w:asciiTheme="minorHAnsi" w:hAnsiTheme="minorHAnsi"/>
              </w:rPr>
              <w:t xml:space="preserve"> </w:t>
            </w:r>
            <w:r w:rsidR="001307CD">
              <w:rPr>
                <w:rFonts w:asciiTheme="minorHAnsi" w:hAnsiTheme="minorHAnsi"/>
              </w:rPr>
              <w:t>all-weather</w:t>
            </w:r>
            <w:r w:rsidR="0025406B">
              <w:rPr>
                <w:rFonts w:asciiTheme="minorHAnsi" w:hAnsiTheme="minorHAnsi"/>
              </w:rPr>
              <w:t xml:space="preserve"> pitch and IT equipment for the theatre</w:t>
            </w:r>
            <w:r w:rsidR="00901111">
              <w:rPr>
                <w:rFonts w:asciiTheme="minorHAnsi" w:hAnsiTheme="minorHAnsi"/>
              </w:rPr>
              <w:t xml:space="preserve">. </w:t>
            </w:r>
            <w:r w:rsidR="003F4AB1">
              <w:rPr>
                <w:rFonts w:asciiTheme="minorHAnsi" w:hAnsiTheme="minorHAnsi"/>
              </w:rPr>
              <w:t xml:space="preserve">It was also highlighted that the </w:t>
            </w:r>
            <w:r w:rsidR="001307CD">
              <w:rPr>
                <w:rFonts w:asciiTheme="minorHAnsi" w:hAnsiTheme="minorHAnsi"/>
              </w:rPr>
              <w:t xml:space="preserve">Foundation </w:t>
            </w:r>
            <w:r w:rsidR="003F4AB1">
              <w:rPr>
                <w:rFonts w:asciiTheme="minorHAnsi" w:hAnsiTheme="minorHAnsi"/>
              </w:rPr>
              <w:t xml:space="preserve">held a covenant on RCC’s </w:t>
            </w:r>
            <w:proofErr w:type="gramStart"/>
            <w:r w:rsidR="003F4AB1">
              <w:rPr>
                <w:rFonts w:asciiTheme="minorHAnsi" w:hAnsiTheme="minorHAnsi"/>
              </w:rPr>
              <w:t>land</w:t>
            </w:r>
            <w:proofErr w:type="gramEnd"/>
            <w:r w:rsidR="00FC04AA">
              <w:rPr>
                <w:rFonts w:asciiTheme="minorHAnsi" w:hAnsiTheme="minorHAnsi"/>
              </w:rPr>
              <w:t xml:space="preserve"> </w:t>
            </w:r>
            <w:r w:rsidR="00D65846">
              <w:rPr>
                <w:rFonts w:asciiTheme="minorHAnsi" w:hAnsiTheme="minorHAnsi"/>
              </w:rPr>
              <w:t xml:space="preserve">but the group would only be liable </w:t>
            </w:r>
            <w:r w:rsidR="00FC04AA">
              <w:rPr>
                <w:rFonts w:asciiTheme="minorHAnsi" w:hAnsiTheme="minorHAnsi"/>
              </w:rPr>
              <w:t>if the</w:t>
            </w:r>
            <w:r w:rsidR="00D65846">
              <w:rPr>
                <w:rFonts w:asciiTheme="minorHAnsi" w:hAnsiTheme="minorHAnsi"/>
              </w:rPr>
              <w:t xml:space="preserve"> site </w:t>
            </w:r>
            <w:r w:rsidR="00FC04AA">
              <w:rPr>
                <w:rFonts w:asciiTheme="minorHAnsi" w:hAnsiTheme="minorHAnsi"/>
              </w:rPr>
              <w:t xml:space="preserve">was sold </w:t>
            </w:r>
            <w:r w:rsidR="00D65846">
              <w:rPr>
                <w:rFonts w:asciiTheme="minorHAnsi" w:hAnsiTheme="minorHAnsi"/>
              </w:rPr>
              <w:t>for non-educational purposes.</w:t>
            </w:r>
          </w:p>
          <w:p w14:paraId="07951A45" w14:textId="77777777" w:rsidR="008D788E" w:rsidRDefault="008D788E" w:rsidP="009F448B">
            <w:pPr>
              <w:spacing w:line="276" w:lineRule="auto"/>
              <w:jc w:val="both"/>
              <w:rPr>
                <w:rFonts w:asciiTheme="minorHAnsi" w:hAnsiTheme="minorHAnsi"/>
              </w:rPr>
            </w:pPr>
          </w:p>
          <w:p w14:paraId="1CAAD4C1" w14:textId="6CFF46F7" w:rsidR="008D788E" w:rsidRDefault="008D788E" w:rsidP="009F448B">
            <w:pPr>
              <w:spacing w:line="276" w:lineRule="auto"/>
              <w:jc w:val="both"/>
              <w:rPr>
                <w:rFonts w:asciiTheme="minorHAnsi" w:hAnsiTheme="minorHAnsi"/>
              </w:rPr>
            </w:pPr>
            <w:r>
              <w:rPr>
                <w:rFonts w:asciiTheme="minorHAnsi" w:hAnsiTheme="minorHAnsi"/>
              </w:rPr>
              <w:t xml:space="preserve">Governors acknowledged the importance of the </w:t>
            </w:r>
            <w:r w:rsidR="00D63916">
              <w:rPr>
                <w:rFonts w:asciiTheme="minorHAnsi" w:hAnsiTheme="minorHAnsi"/>
              </w:rPr>
              <w:t xml:space="preserve">Foundation </w:t>
            </w:r>
            <w:r w:rsidR="003078BA">
              <w:rPr>
                <w:rFonts w:asciiTheme="minorHAnsi" w:hAnsiTheme="minorHAnsi"/>
              </w:rPr>
              <w:t>for RCC</w:t>
            </w:r>
            <w:r w:rsidR="00E77492">
              <w:rPr>
                <w:rFonts w:asciiTheme="minorHAnsi" w:hAnsiTheme="minorHAnsi"/>
              </w:rPr>
              <w:t xml:space="preserve"> and discussed succession planning </w:t>
            </w:r>
            <w:r w:rsidR="003078BA">
              <w:rPr>
                <w:rFonts w:asciiTheme="minorHAnsi" w:hAnsiTheme="minorHAnsi"/>
              </w:rPr>
              <w:t>for their representati</w:t>
            </w:r>
            <w:r w:rsidR="00D63916">
              <w:rPr>
                <w:rFonts w:asciiTheme="minorHAnsi" w:hAnsiTheme="minorHAnsi"/>
              </w:rPr>
              <w:t>on</w:t>
            </w:r>
            <w:r w:rsidR="003078BA">
              <w:rPr>
                <w:rFonts w:asciiTheme="minorHAnsi" w:hAnsiTheme="minorHAnsi"/>
              </w:rPr>
              <w:t xml:space="preserve"> on the Etc. Board</w:t>
            </w:r>
            <w:r w:rsidR="00E77492">
              <w:rPr>
                <w:rFonts w:asciiTheme="minorHAnsi" w:hAnsiTheme="minorHAnsi"/>
              </w:rPr>
              <w:t xml:space="preserve">. </w:t>
            </w:r>
            <w:r w:rsidR="0029456D">
              <w:rPr>
                <w:rFonts w:asciiTheme="minorHAnsi" w:hAnsiTheme="minorHAnsi"/>
              </w:rPr>
              <w:t xml:space="preserve">The Corporation Chair and Chief Executive and Group Principal offered support to the Executive Principal RCC &amp; NETA </w:t>
            </w:r>
            <w:r w:rsidR="005269D2">
              <w:rPr>
                <w:rFonts w:asciiTheme="minorHAnsi" w:hAnsiTheme="minorHAnsi"/>
              </w:rPr>
              <w:t xml:space="preserve">by attending a future </w:t>
            </w:r>
            <w:r w:rsidR="001D5E9B">
              <w:rPr>
                <w:rFonts w:asciiTheme="minorHAnsi" w:hAnsiTheme="minorHAnsi"/>
              </w:rPr>
              <w:t>meeting of the SWTF board</w:t>
            </w:r>
            <w:r w:rsidR="00E66A4E">
              <w:rPr>
                <w:rFonts w:asciiTheme="minorHAnsi" w:hAnsiTheme="minorHAnsi"/>
              </w:rPr>
              <w:t>.</w:t>
            </w:r>
          </w:p>
          <w:p w14:paraId="7463BF4F" w14:textId="77777777" w:rsidR="000F76F4" w:rsidRDefault="000F76F4" w:rsidP="009F448B">
            <w:pPr>
              <w:spacing w:line="276" w:lineRule="auto"/>
              <w:jc w:val="both"/>
              <w:rPr>
                <w:rFonts w:asciiTheme="minorHAnsi" w:hAnsiTheme="minorHAnsi"/>
              </w:rPr>
            </w:pPr>
          </w:p>
          <w:p w14:paraId="0EEC0C0E" w14:textId="4D227C46" w:rsidR="000F76F4" w:rsidRPr="00E375A7" w:rsidRDefault="000F76F4" w:rsidP="009F448B">
            <w:pPr>
              <w:spacing w:line="276" w:lineRule="auto"/>
              <w:jc w:val="both"/>
              <w:rPr>
                <w:rFonts w:asciiTheme="minorHAnsi" w:hAnsiTheme="minorHAnsi"/>
              </w:rPr>
            </w:pPr>
            <w:r>
              <w:rPr>
                <w:rFonts w:asciiTheme="minorHAnsi" w:hAnsiTheme="minorHAnsi"/>
              </w:rPr>
              <w:t>Governors</w:t>
            </w:r>
            <w:r w:rsidR="00E375A7">
              <w:rPr>
                <w:rFonts w:asciiTheme="minorHAnsi" w:hAnsiTheme="minorHAnsi"/>
              </w:rPr>
              <w:t xml:space="preserve"> </w:t>
            </w:r>
            <w:r w:rsidR="00E375A7">
              <w:rPr>
                <w:rFonts w:asciiTheme="minorHAnsi" w:hAnsiTheme="minorHAnsi"/>
                <w:b/>
                <w:bCs/>
              </w:rPr>
              <w:t xml:space="preserve">noted </w:t>
            </w:r>
            <w:r w:rsidR="00E375A7">
              <w:rPr>
                <w:rFonts w:asciiTheme="minorHAnsi" w:hAnsiTheme="minorHAnsi"/>
              </w:rPr>
              <w:t xml:space="preserve">the awarding of SWTF grants </w:t>
            </w:r>
            <w:r w:rsidR="003D5665">
              <w:rPr>
                <w:rFonts w:asciiTheme="minorHAnsi" w:hAnsiTheme="minorHAnsi"/>
              </w:rPr>
              <w:t xml:space="preserve">at RCC </w:t>
            </w:r>
            <w:r w:rsidR="00E375A7">
              <w:rPr>
                <w:rFonts w:asciiTheme="minorHAnsi" w:hAnsiTheme="minorHAnsi"/>
              </w:rPr>
              <w:t>in 2022-23</w:t>
            </w:r>
            <w:r w:rsidR="006B44A9">
              <w:rPr>
                <w:rFonts w:asciiTheme="minorHAnsi" w:hAnsiTheme="minorHAnsi"/>
              </w:rPr>
              <w:t xml:space="preserve"> and the foundation’s importance in supporting both students and </w:t>
            </w:r>
            <w:r w:rsidR="003D5665">
              <w:rPr>
                <w:rFonts w:asciiTheme="minorHAnsi" w:hAnsiTheme="minorHAnsi"/>
              </w:rPr>
              <w:t>the college.</w:t>
            </w:r>
          </w:p>
          <w:p w14:paraId="1A55F555" w14:textId="67965FF4" w:rsidR="000F76F4" w:rsidRPr="009E10CC" w:rsidRDefault="000F76F4" w:rsidP="009F448B">
            <w:pPr>
              <w:spacing w:line="276" w:lineRule="auto"/>
              <w:jc w:val="both"/>
              <w:rPr>
                <w:rFonts w:asciiTheme="minorHAnsi" w:hAnsiTheme="minorHAnsi"/>
              </w:rPr>
            </w:pPr>
          </w:p>
        </w:tc>
      </w:tr>
      <w:tr w:rsidR="009A11BF" w:rsidRPr="004647CA" w14:paraId="4A4AB10C" w14:textId="77777777" w:rsidTr="009A11BF">
        <w:tc>
          <w:tcPr>
            <w:tcW w:w="5000" w:type="pct"/>
            <w:gridSpan w:val="2"/>
          </w:tcPr>
          <w:p w14:paraId="03E02DD3" w14:textId="33CB2632" w:rsidR="009A11BF" w:rsidRPr="00FA74AA" w:rsidRDefault="00954E26" w:rsidP="009F448B">
            <w:pPr>
              <w:spacing w:after="120" w:line="276" w:lineRule="auto"/>
              <w:jc w:val="both"/>
              <w:rPr>
                <w:rFonts w:asciiTheme="minorHAnsi" w:hAnsiTheme="minorHAnsi"/>
                <w:b/>
              </w:rPr>
            </w:pPr>
            <w:r>
              <w:rPr>
                <w:rFonts w:asciiTheme="minorHAnsi" w:hAnsiTheme="minorHAnsi"/>
                <w:b/>
              </w:rPr>
              <w:t>Infrastructure</w:t>
            </w:r>
            <w:r w:rsidR="009A11BF">
              <w:rPr>
                <w:rFonts w:asciiTheme="minorHAnsi" w:hAnsiTheme="minorHAnsi"/>
                <w:b/>
              </w:rPr>
              <w:t xml:space="preserve"> Issues</w:t>
            </w:r>
          </w:p>
        </w:tc>
      </w:tr>
      <w:tr w:rsidR="009A11BF" w:rsidRPr="004647CA" w14:paraId="7C0B2400" w14:textId="77777777" w:rsidTr="003B18C4">
        <w:tc>
          <w:tcPr>
            <w:tcW w:w="445" w:type="pct"/>
          </w:tcPr>
          <w:p w14:paraId="5807CC03" w14:textId="72D65776" w:rsidR="009A11BF" w:rsidRPr="00FA74AA" w:rsidRDefault="009A11BF" w:rsidP="009F448B">
            <w:pPr>
              <w:spacing w:line="271" w:lineRule="auto"/>
              <w:rPr>
                <w:rFonts w:asciiTheme="minorHAnsi" w:hAnsiTheme="minorHAnsi"/>
                <w:b/>
              </w:rPr>
            </w:pPr>
            <w:r w:rsidRPr="00FA74AA">
              <w:rPr>
                <w:rFonts w:asciiTheme="minorHAnsi" w:hAnsiTheme="minorHAnsi"/>
                <w:b/>
              </w:rPr>
              <w:t>F2</w:t>
            </w:r>
            <w:r>
              <w:rPr>
                <w:rFonts w:asciiTheme="minorHAnsi" w:hAnsiTheme="minorHAnsi"/>
                <w:b/>
              </w:rPr>
              <w:t>3/</w:t>
            </w:r>
            <w:r w:rsidR="00954E26">
              <w:rPr>
                <w:rFonts w:asciiTheme="minorHAnsi" w:hAnsiTheme="minorHAnsi"/>
                <w:b/>
              </w:rPr>
              <w:t>55</w:t>
            </w:r>
          </w:p>
        </w:tc>
        <w:tc>
          <w:tcPr>
            <w:tcW w:w="4555" w:type="pct"/>
          </w:tcPr>
          <w:p w14:paraId="3E2A6901" w14:textId="6C1AFFE6" w:rsidR="009A11BF" w:rsidRPr="00FA74AA" w:rsidRDefault="009A11BF" w:rsidP="009F448B">
            <w:pPr>
              <w:spacing w:after="120" w:line="276" w:lineRule="auto"/>
              <w:jc w:val="both"/>
              <w:rPr>
                <w:rFonts w:asciiTheme="minorHAnsi" w:hAnsiTheme="minorHAnsi"/>
                <w:b/>
              </w:rPr>
            </w:pPr>
            <w:r w:rsidRPr="00FA74AA">
              <w:rPr>
                <w:rFonts w:asciiTheme="minorHAnsi" w:hAnsiTheme="minorHAnsi"/>
                <w:b/>
              </w:rPr>
              <w:t xml:space="preserve">Agenda Item </w:t>
            </w:r>
            <w:r w:rsidR="00C93DBC">
              <w:rPr>
                <w:rFonts w:asciiTheme="minorHAnsi" w:hAnsiTheme="minorHAnsi"/>
                <w:b/>
              </w:rPr>
              <w:t>14 – Major capital projects update</w:t>
            </w:r>
          </w:p>
        </w:tc>
      </w:tr>
      <w:tr w:rsidR="009A11BF" w:rsidRPr="004647CA" w14:paraId="7464F807" w14:textId="77777777" w:rsidTr="003B18C4">
        <w:tc>
          <w:tcPr>
            <w:tcW w:w="445" w:type="pct"/>
          </w:tcPr>
          <w:p w14:paraId="52710FA2" w14:textId="77777777" w:rsidR="009A11BF" w:rsidRPr="00FA74AA" w:rsidRDefault="009A11BF" w:rsidP="009F448B">
            <w:pPr>
              <w:spacing w:line="271" w:lineRule="auto"/>
              <w:rPr>
                <w:rFonts w:asciiTheme="minorHAnsi" w:hAnsiTheme="minorHAnsi"/>
                <w:b/>
              </w:rPr>
            </w:pPr>
          </w:p>
        </w:tc>
        <w:tc>
          <w:tcPr>
            <w:tcW w:w="4555" w:type="pct"/>
          </w:tcPr>
          <w:p w14:paraId="7B935289" w14:textId="72827B1A" w:rsidR="00E77D8F" w:rsidRDefault="00C12403" w:rsidP="00C93DBC">
            <w:pPr>
              <w:spacing w:line="276" w:lineRule="auto"/>
              <w:jc w:val="both"/>
              <w:rPr>
                <w:rFonts w:asciiTheme="minorHAnsi" w:hAnsiTheme="minorHAnsi"/>
              </w:rPr>
            </w:pPr>
            <w:r>
              <w:rPr>
                <w:rFonts w:asciiTheme="minorHAnsi" w:hAnsiTheme="minorHAnsi"/>
              </w:rPr>
              <w:t xml:space="preserve">[REDACTED] </w:t>
            </w:r>
          </w:p>
          <w:p w14:paraId="19BD4684" w14:textId="77777777" w:rsidR="00276612" w:rsidRDefault="00276612" w:rsidP="00C93DBC">
            <w:pPr>
              <w:spacing w:line="276" w:lineRule="auto"/>
              <w:jc w:val="both"/>
              <w:rPr>
                <w:rFonts w:asciiTheme="minorHAnsi" w:hAnsiTheme="minorHAnsi"/>
              </w:rPr>
            </w:pPr>
          </w:p>
          <w:p w14:paraId="2484A2FA" w14:textId="7A7D02E8" w:rsidR="00251C6C" w:rsidRDefault="00251C6C" w:rsidP="00C93DBC">
            <w:pPr>
              <w:spacing w:line="276" w:lineRule="auto"/>
              <w:jc w:val="both"/>
              <w:rPr>
                <w:rFonts w:asciiTheme="minorHAnsi" w:hAnsiTheme="minorHAnsi"/>
              </w:rPr>
            </w:pPr>
            <w:r>
              <w:rPr>
                <w:rFonts w:asciiTheme="minorHAnsi" w:hAnsiTheme="minorHAnsi"/>
              </w:rPr>
              <w:lastRenderedPageBreak/>
              <w:t>The Chief Operating Officer then updated governors on potential funding from the Department for Levelling Up</w:t>
            </w:r>
            <w:r w:rsidR="001D15FF">
              <w:rPr>
                <w:rFonts w:asciiTheme="minorHAnsi" w:hAnsiTheme="minorHAnsi"/>
              </w:rPr>
              <w:t>, Housing and Communities</w:t>
            </w:r>
            <w:r>
              <w:rPr>
                <w:rFonts w:asciiTheme="minorHAnsi" w:hAnsiTheme="minorHAnsi"/>
              </w:rPr>
              <w:t xml:space="preserve"> for an All Access Academy at RCC</w:t>
            </w:r>
            <w:r w:rsidR="00213F11">
              <w:rPr>
                <w:rFonts w:asciiTheme="minorHAnsi" w:hAnsiTheme="minorHAnsi"/>
              </w:rPr>
              <w:t xml:space="preserve">; this would involve short delivery timescales, </w:t>
            </w:r>
            <w:r w:rsidR="000C6A55">
              <w:rPr>
                <w:rFonts w:asciiTheme="minorHAnsi" w:hAnsiTheme="minorHAnsi"/>
              </w:rPr>
              <w:t xml:space="preserve">with funding </w:t>
            </w:r>
            <w:r w:rsidR="00213F11">
              <w:rPr>
                <w:rFonts w:asciiTheme="minorHAnsi" w:hAnsiTheme="minorHAnsi"/>
              </w:rPr>
              <w:t xml:space="preserve">to be spent by </w:t>
            </w:r>
            <w:r w:rsidR="000C6A55">
              <w:rPr>
                <w:rFonts w:asciiTheme="minorHAnsi" w:hAnsiTheme="minorHAnsi"/>
              </w:rPr>
              <w:t xml:space="preserve">the end of </w:t>
            </w:r>
            <w:r w:rsidR="00213F11">
              <w:rPr>
                <w:rFonts w:asciiTheme="minorHAnsi" w:hAnsiTheme="minorHAnsi"/>
              </w:rPr>
              <w:t>March 2024 so</w:t>
            </w:r>
            <w:r w:rsidR="00110240">
              <w:rPr>
                <w:rFonts w:asciiTheme="minorHAnsi" w:hAnsiTheme="minorHAnsi"/>
              </w:rPr>
              <w:t xml:space="preserve">, although </w:t>
            </w:r>
            <w:r w:rsidR="002624C5">
              <w:rPr>
                <w:rFonts w:asciiTheme="minorHAnsi" w:hAnsiTheme="minorHAnsi"/>
              </w:rPr>
              <w:t>the project involved a relatively</w:t>
            </w:r>
            <w:r w:rsidR="00110240">
              <w:rPr>
                <w:rFonts w:asciiTheme="minorHAnsi" w:hAnsiTheme="minorHAnsi"/>
              </w:rPr>
              <w:t xml:space="preserve"> simple design, </w:t>
            </w:r>
            <w:r w:rsidR="002624C5">
              <w:rPr>
                <w:rFonts w:asciiTheme="minorHAnsi" w:hAnsiTheme="minorHAnsi"/>
              </w:rPr>
              <w:t xml:space="preserve">a design team had been rapidly established to </w:t>
            </w:r>
            <w:r w:rsidR="00935943">
              <w:rPr>
                <w:rFonts w:asciiTheme="minorHAnsi" w:hAnsiTheme="minorHAnsi"/>
              </w:rPr>
              <w:t>deliver the project</w:t>
            </w:r>
            <w:r w:rsidR="00FF329B">
              <w:rPr>
                <w:rFonts w:asciiTheme="minorHAnsi" w:hAnsiTheme="minorHAnsi"/>
              </w:rPr>
              <w:t xml:space="preserve"> and a timeline developed</w:t>
            </w:r>
            <w:r w:rsidR="00110240">
              <w:rPr>
                <w:rFonts w:asciiTheme="minorHAnsi" w:hAnsiTheme="minorHAnsi"/>
              </w:rPr>
              <w:t xml:space="preserve">. </w:t>
            </w:r>
            <w:r w:rsidR="001021B4">
              <w:rPr>
                <w:rFonts w:asciiTheme="minorHAnsi" w:hAnsiTheme="minorHAnsi"/>
              </w:rPr>
              <w:t xml:space="preserve">T Level works at SRC continued with some areas now </w:t>
            </w:r>
            <w:r w:rsidR="000C236E">
              <w:rPr>
                <w:rFonts w:asciiTheme="minorHAnsi" w:hAnsiTheme="minorHAnsi"/>
              </w:rPr>
              <w:t xml:space="preserve">available for curriculum use </w:t>
            </w:r>
            <w:r w:rsidR="001021B4">
              <w:rPr>
                <w:rFonts w:asciiTheme="minorHAnsi" w:hAnsiTheme="minorHAnsi"/>
              </w:rPr>
              <w:t xml:space="preserve">except for snagging </w:t>
            </w:r>
            <w:r w:rsidR="00133128">
              <w:rPr>
                <w:rFonts w:asciiTheme="minorHAnsi" w:hAnsiTheme="minorHAnsi"/>
              </w:rPr>
              <w:t>and final college fit out</w:t>
            </w:r>
            <w:r w:rsidR="001021B4">
              <w:rPr>
                <w:rFonts w:asciiTheme="minorHAnsi" w:hAnsiTheme="minorHAnsi"/>
              </w:rPr>
              <w:t xml:space="preserve">; </w:t>
            </w:r>
            <w:r w:rsidR="000C236E">
              <w:rPr>
                <w:rFonts w:asciiTheme="minorHAnsi" w:hAnsiTheme="minorHAnsi"/>
              </w:rPr>
              <w:t xml:space="preserve">the </w:t>
            </w:r>
            <w:r w:rsidR="001021B4">
              <w:rPr>
                <w:rFonts w:asciiTheme="minorHAnsi" w:hAnsiTheme="minorHAnsi"/>
              </w:rPr>
              <w:t xml:space="preserve">Hair and Beauty and Motor Vehicle </w:t>
            </w:r>
            <w:r w:rsidR="00464370">
              <w:rPr>
                <w:rFonts w:asciiTheme="minorHAnsi" w:hAnsiTheme="minorHAnsi"/>
              </w:rPr>
              <w:t xml:space="preserve">areas </w:t>
            </w:r>
            <w:r w:rsidR="001021B4">
              <w:rPr>
                <w:rFonts w:asciiTheme="minorHAnsi" w:hAnsiTheme="minorHAnsi"/>
              </w:rPr>
              <w:t>were behind schedule</w:t>
            </w:r>
            <w:r w:rsidR="00455100">
              <w:rPr>
                <w:rFonts w:asciiTheme="minorHAnsi" w:hAnsiTheme="minorHAnsi"/>
              </w:rPr>
              <w:t xml:space="preserve"> and slightly over budget but work with </w:t>
            </w:r>
            <w:proofErr w:type="spellStart"/>
            <w:r w:rsidR="00455100">
              <w:rPr>
                <w:rFonts w:asciiTheme="minorHAnsi" w:hAnsiTheme="minorHAnsi"/>
              </w:rPr>
              <w:t>Britcon</w:t>
            </w:r>
            <w:proofErr w:type="spellEnd"/>
            <w:r w:rsidR="00455100">
              <w:rPr>
                <w:rFonts w:asciiTheme="minorHAnsi" w:hAnsiTheme="minorHAnsi"/>
              </w:rPr>
              <w:t xml:space="preserve"> </w:t>
            </w:r>
            <w:r w:rsidR="000C236E">
              <w:rPr>
                <w:rFonts w:asciiTheme="minorHAnsi" w:hAnsiTheme="minorHAnsi"/>
              </w:rPr>
              <w:t xml:space="preserve">was ongoing </w:t>
            </w:r>
            <w:r w:rsidR="00455100">
              <w:rPr>
                <w:rFonts w:asciiTheme="minorHAnsi" w:hAnsiTheme="minorHAnsi"/>
              </w:rPr>
              <w:t>to resolve these</w:t>
            </w:r>
            <w:r w:rsidR="000C236E">
              <w:rPr>
                <w:rFonts w:asciiTheme="minorHAnsi" w:hAnsiTheme="minorHAnsi"/>
              </w:rPr>
              <w:t xml:space="preserve"> issues</w:t>
            </w:r>
            <w:r w:rsidR="00455100">
              <w:rPr>
                <w:rFonts w:asciiTheme="minorHAnsi" w:hAnsiTheme="minorHAnsi"/>
              </w:rPr>
              <w:t>. It was confirmed that none of the group estate con</w:t>
            </w:r>
            <w:r w:rsidR="00890CEA">
              <w:rPr>
                <w:rFonts w:asciiTheme="minorHAnsi" w:hAnsiTheme="minorHAnsi"/>
              </w:rPr>
              <w:t>tained</w:t>
            </w:r>
            <w:r w:rsidR="00455100">
              <w:rPr>
                <w:rFonts w:asciiTheme="minorHAnsi" w:hAnsiTheme="minorHAnsi"/>
              </w:rPr>
              <w:t xml:space="preserve"> Reinforce</w:t>
            </w:r>
            <w:r w:rsidR="00773CE9">
              <w:rPr>
                <w:rFonts w:asciiTheme="minorHAnsi" w:hAnsiTheme="minorHAnsi"/>
              </w:rPr>
              <w:t>d A</w:t>
            </w:r>
            <w:r w:rsidR="00890CEA">
              <w:rPr>
                <w:rFonts w:asciiTheme="minorHAnsi" w:hAnsiTheme="minorHAnsi"/>
              </w:rPr>
              <w:t>utoclaved Aerated Concrete (RAAC).</w:t>
            </w:r>
          </w:p>
          <w:p w14:paraId="677264F0" w14:textId="77777777" w:rsidR="00890CEA" w:rsidRDefault="00890CEA" w:rsidP="00C93DBC">
            <w:pPr>
              <w:spacing w:line="276" w:lineRule="auto"/>
              <w:jc w:val="both"/>
              <w:rPr>
                <w:rFonts w:asciiTheme="minorHAnsi" w:hAnsiTheme="minorHAnsi"/>
              </w:rPr>
            </w:pPr>
          </w:p>
          <w:p w14:paraId="2902389A" w14:textId="0107ADBF" w:rsidR="00890CEA" w:rsidRDefault="00726450" w:rsidP="00C93DBC">
            <w:pPr>
              <w:spacing w:line="276" w:lineRule="auto"/>
              <w:jc w:val="both"/>
              <w:rPr>
                <w:rFonts w:asciiTheme="minorHAnsi" w:hAnsiTheme="minorHAnsi"/>
              </w:rPr>
            </w:pPr>
            <w:r>
              <w:rPr>
                <w:rFonts w:asciiTheme="minorHAnsi" w:hAnsiTheme="minorHAnsi"/>
              </w:rPr>
              <w:t xml:space="preserve">[REDACTED] </w:t>
            </w:r>
          </w:p>
          <w:p w14:paraId="6601154A" w14:textId="77777777" w:rsidR="005976B3" w:rsidRDefault="005976B3" w:rsidP="00C93DBC">
            <w:pPr>
              <w:spacing w:line="276" w:lineRule="auto"/>
              <w:jc w:val="both"/>
              <w:rPr>
                <w:rFonts w:asciiTheme="minorHAnsi" w:hAnsiTheme="minorHAnsi"/>
              </w:rPr>
            </w:pPr>
          </w:p>
          <w:p w14:paraId="25B99917" w14:textId="295300FE" w:rsidR="005976B3" w:rsidRDefault="005976B3" w:rsidP="00C93DBC">
            <w:pPr>
              <w:spacing w:line="276" w:lineRule="auto"/>
              <w:jc w:val="both"/>
              <w:rPr>
                <w:rFonts w:asciiTheme="minorHAnsi" w:hAnsiTheme="minorHAnsi"/>
              </w:rPr>
            </w:pPr>
            <w:r>
              <w:rPr>
                <w:rFonts w:asciiTheme="minorHAnsi" w:hAnsiTheme="minorHAnsi"/>
              </w:rPr>
              <w:t>Governors</w:t>
            </w:r>
            <w:r w:rsidR="00C249EF">
              <w:rPr>
                <w:rFonts w:asciiTheme="minorHAnsi" w:hAnsiTheme="minorHAnsi"/>
              </w:rPr>
              <w:t xml:space="preserve"> </w:t>
            </w:r>
            <w:r w:rsidR="00C249EF">
              <w:rPr>
                <w:rFonts w:asciiTheme="minorHAnsi" w:hAnsiTheme="minorHAnsi"/>
                <w:b/>
                <w:bCs/>
              </w:rPr>
              <w:t xml:space="preserve">noted </w:t>
            </w:r>
            <w:r w:rsidR="00C249EF">
              <w:rPr>
                <w:rFonts w:asciiTheme="minorHAnsi" w:hAnsiTheme="minorHAnsi"/>
              </w:rPr>
              <w:t>the capital update</w:t>
            </w:r>
            <w:r>
              <w:rPr>
                <w:rFonts w:asciiTheme="minorHAnsi" w:hAnsiTheme="minorHAnsi"/>
              </w:rPr>
              <w:t xml:space="preserve"> </w:t>
            </w:r>
            <w:r w:rsidR="00726450">
              <w:rPr>
                <w:rFonts w:asciiTheme="minorHAnsi" w:hAnsiTheme="minorHAnsi"/>
              </w:rPr>
              <w:t>[REDACTED]</w:t>
            </w:r>
            <w:r w:rsidR="007219D4">
              <w:rPr>
                <w:rFonts w:asciiTheme="minorHAnsi" w:hAnsiTheme="minorHAnsi"/>
              </w:rPr>
              <w:t>.</w:t>
            </w:r>
          </w:p>
          <w:p w14:paraId="5C92521D" w14:textId="1DB0E122" w:rsidR="007219D4" w:rsidRPr="002B3081" w:rsidRDefault="007219D4" w:rsidP="00C93DBC">
            <w:pPr>
              <w:spacing w:line="276" w:lineRule="auto"/>
              <w:jc w:val="both"/>
              <w:rPr>
                <w:rFonts w:asciiTheme="minorHAnsi" w:hAnsiTheme="minorHAnsi"/>
              </w:rPr>
            </w:pPr>
          </w:p>
        </w:tc>
      </w:tr>
      <w:tr w:rsidR="009A11BF" w:rsidRPr="004647CA" w14:paraId="5B71362E" w14:textId="77777777" w:rsidTr="003B18C4">
        <w:tc>
          <w:tcPr>
            <w:tcW w:w="445" w:type="pct"/>
          </w:tcPr>
          <w:p w14:paraId="1598B22E" w14:textId="192FEF2C" w:rsidR="009A11BF" w:rsidRPr="00FA74AA" w:rsidRDefault="009A11BF" w:rsidP="009F448B">
            <w:pPr>
              <w:spacing w:line="271" w:lineRule="auto"/>
              <w:rPr>
                <w:rFonts w:asciiTheme="minorHAnsi" w:hAnsiTheme="minorHAnsi"/>
                <w:b/>
              </w:rPr>
            </w:pPr>
            <w:bookmarkStart w:id="5" w:name="_Hlk147139434"/>
            <w:r w:rsidRPr="00FA74AA">
              <w:rPr>
                <w:rFonts w:asciiTheme="minorHAnsi" w:hAnsiTheme="minorHAnsi"/>
                <w:b/>
              </w:rPr>
              <w:lastRenderedPageBreak/>
              <w:t>F2</w:t>
            </w:r>
            <w:r>
              <w:rPr>
                <w:rFonts w:asciiTheme="minorHAnsi" w:hAnsiTheme="minorHAnsi"/>
                <w:b/>
              </w:rPr>
              <w:t>3/</w:t>
            </w:r>
            <w:r w:rsidR="00C93DBC">
              <w:rPr>
                <w:rFonts w:asciiTheme="minorHAnsi" w:hAnsiTheme="minorHAnsi"/>
                <w:b/>
              </w:rPr>
              <w:t>56</w:t>
            </w:r>
          </w:p>
        </w:tc>
        <w:tc>
          <w:tcPr>
            <w:tcW w:w="4555" w:type="pct"/>
          </w:tcPr>
          <w:p w14:paraId="1DF858BE" w14:textId="0B336E6C" w:rsidR="009A11BF" w:rsidRPr="00FA74AA" w:rsidRDefault="009A11BF" w:rsidP="009F448B">
            <w:pPr>
              <w:spacing w:after="120" w:line="276" w:lineRule="auto"/>
              <w:jc w:val="both"/>
              <w:rPr>
                <w:rFonts w:asciiTheme="minorHAnsi" w:hAnsiTheme="minorHAnsi"/>
                <w:b/>
              </w:rPr>
            </w:pPr>
            <w:r w:rsidRPr="00FA74AA">
              <w:rPr>
                <w:rFonts w:asciiTheme="minorHAnsi" w:hAnsiTheme="minorHAnsi"/>
                <w:b/>
              </w:rPr>
              <w:t xml:space="preserve">Agenda Item </w:t>
            </w:r>
            <w:r w:rsidR="00C93DBC">
              <w:rPr>
                <w:rFonts w:asciiTheme="minorHAnsi" w:hAnsiTheme="minorHAnsi"/>
                <w:b/>
              </w:rPr>
              <w:t>15 – Digital Transformation update</w:t>
            </w:r>
          </w:p>
        </w:tc>
      </w:tr>
      <w:tr w:rsidR="009A11BF" w:rsidRPr="004647CA" w14:paraId="39A92648" w14:textId="77777777" w:rsidTr="003B18C4">
        <w:tc>
          <w:tcPr>
            <w:tcW w:w="445" w:type="pct"/>
          </w:tcPr>
          <w:p w14:paraId="213875A7" w14:textId="77777777" w:rsidR="009A11BF" w:rsidRPr="00FA74AA" w:rsidRDefault="009A11BF" w:rsidP="009F448B">
            <w:pPr>
              <w:spacing w:line="271" w:lineRule="auto"/>
              <w:rPr>
                <w:rFonts w:asciiTheme="minorHAnsi" w:hAnsiTheme="minorHAnsi"/>
                <w:b/>
              </w:rPr>
            </w:pPr>
          </w:p>
        </w:tc>
        <w:tc>
          <w:tcPr>
            <w:tcW w:w="4555" w:type="pct"/>
          </w:tcPr>
          <w:p w14:paraId="0E45E41A" w14:textId="77777777" w:rsidR="00965219" w:rsidRDefault="004F3C17" w:rsidP="00C93DBC">
            <w:pPr>
              <w:spacing w:line="276" w:lineRule="auto"/>
              <w:jc w:val="both"/>
              <w:rPr>
                <w:rFonts w:asciiTheme="minorHAnsi" w:hAnsiTheme="minorHAnsi"/>
              </w:rPr>
            </w:pPr>
            <w:r>
              <w:rPr>
                <w:rFonts w:asciiTheme="minorHAnsi" w:hAnsiTheme="minorHAnsi"/>
              </w:rPr>
              <w:t>Governors</w:t>
            </w:r>
            <w:r w:rsidR="007219D4">
              <w:rPr>
                <w:rFonts w:asciiTheme="minorHAnsi" w:hAnsiTheme="minorHAnsi"/>
              </w:rPr>
              <w:t xml:space="preserve"> </w:t>
            </w:r>
            <w:r>
              <w:rPr>
                <w:rFonts w:asciiTheme="minorHAnsi" w:hAnsiTheme="minorHAnsi"/>
                <w:b/>
                <w:bCs/>
              </w:rPr>
              <w:t xml:space="preserve">agreed </w:t>
            </w:r>
            <w:r>
              <w:rPr>
                <w:rFonts w:asciiTheme="minorHAnsi" w:hAnsiTheme="minorHAnsi"/>
              </w:rPr>
              <w:t>to defer this update to the November meeting.</w:t>
            </w:r>
          </w:p>
          <w:p w14:paraId="23C0E1F4" w14:textId="029AF8C2" w:rsidR="004F3C17" w:rsidRPr="004F3C17" w:rsidRDefault="004F3C17" w:rsidP="00C93DBC">
            <w:pPr>
              <w:spacing w:line="276" w:lineRule="auto"/>
              <w:jc w:val="both"/>
              <w:rPr>
                <w:rFonts w:asciiTheme="minorHAnsi" w:hAnsiTheme="minorHAnsi"/>
              </w:rPr>
            </w:pPr>
          </w:p>
        </w:tc>
      </w:tr>
      <w:tr w:rsidR="00A42D13" w:rsidRPr="004647CA" w14:paraId="6C341B2A" w14:textId="77777777" w:rsidTr="009D32FB">
        <w:tc>
          <w:tcPr>
            <w:tcW w:w="445" w:type="pct"/>
          </w:tcPr>
          <w:p w14:paraId="63BCEDDD" w14:textId="584126D9" w:rsidR="00A42D13" w:rsidRPr="00FA74AA" w:rsidRDefault="00A42D13" w:rsidP="009D32FB">
            <w:pPr>
              <w:spacing w:line="271" w:lineRule="auto"/>
              <w:rPr>
                <w:rFonts w:asciiTheme="minorHAnsi" w:hAnsiTheme="minorHAnsi"/>
                <w:b/>
              </w:rPr>
            </w:pPr>
            <w:bookmarkStart w:id="6" w:name="_Hlk138679766"/>
            <w:bookmarkEnd w:id="5"/>
            <w:r w:rsidRPr="00FA74AA">
              <w:rPr>
                <w:rFonts w:asciiTheme="minorHAnsi" w:hAnsiTheme="minorHAnsi"/>
                <w:b/>
              </w:rPr>
              <w:t>F2</w:t>
            </w:r>
            <w:r>
              <w:rPr>
                <w:rFonts w:asciiTheme="minorHAnsi" w:hAnsiTheme="minorHAnsi"/>
                <w:b/>
              </w:rPr>
              <w:t>3/57</w:t>
            </w:r>
          </w:p>
        </w:tc>
        <w:tc>
          <w:tcPr>
            <w:tcW w:w="4555" w:type="pct"/>
          </w:tcPr>
          <w:p w14:paraId="61FE19E4" w14:textId="36F875DB" w:rsidR="00A42D13" w:rsidRPr="00FA74AA" w:rsidRDefault="00A42D13" w:rsidP="009D32FB">
            <w:pPr>
              <w:spacing w:after="120" w:line="276"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 xml:space="preserve">16 </w:t>
            </w:r>
            <w:r w:rsidR="00464370">
              <w:rPr>
                <w:rFonts w:asciiTheme="minorHAnsi" w:hAnsiTheme="minorHAnsi"/>
                <w:b/>
              </w:rPr>
              <w:t>–</w:t>
            </w:r>
            <w:r>
              <w:rPr>
                <w:rFonts w:asciiTheme="minorHAnsi" w:hAnsiTheme="minorHAnsi"/>
                <w:b/>
              </w:rPr>
              <w:t xml:space="preserve"> Insurances</w:t>
            </w:r>
          </w:p>
        </w:tc>
      </w:tr>
      <w:tr w:rsidR="00A42D13" w:rsidRPr="004647CA" w14:paraId="152C57BD" w14:textId="77777777" w:rsidTr="009D32FB">
        <w:tc>
          <w:tcPr>
            <w:tcW w:w="445" w:type="pct"/>
          </w:tcPr>
          <w:p w14:paraId="26030435" w14:textId="77777777" w:rsidR="00A42D13" w:rsidRPr="00FA74AA" w:rsidRDefault="00A42D13" w:rsidP="009D32FB">
            <w:pPr>
              <w:spacing w:line="271" w:lineRule="auto"/>
              <w:rPr>
                <w:rFonts w:asciiTheme="minorHAnsi" w:hAnsiTheme="minorHAnsi"/>
                <w:b/>
              </w:rPr>
            </w:pPr>
          </w:p>
        </w:tc>
        <w:tc>
          <w:tcPr>
            <w:tcW w:w="4555" w:type="pct"/>
          </w:tcPr>
          <w:p w14:paraId="5B42E4FC" w14:textId="14C34050" w:rsidR="00273F5C" w:rsidRDefault="00935D1F" w:rsidP="00E433D3">
            <w:pPr>
              <w:spacing w:line="276" w:lineRule="auto"/>
              <w:jc w:val="both"/>
              <w:rPr>
                <w:rFonts w:asciiTheme="minorHAnsi" w:hAnsiTheme="minorHAnsi"/>
              </w:rPr>
            </w:pPr>
            <w:r>
              <w:rPr>
                <w:rFonts w:asciiTheme="minorHAnsi" w:hAnsiTheme="minorHAnsi"/>
              </w:rPr>
              <w:t xml:space="preserve">The Chief Financial Officer </w:t>
            </w:r>
            <w:r w:rsidR="00D74A40">
              <w:rPr>
                <w:rFonts w:asciiTheme="minorHAnsi" w:hAnsiTheme="minorHAnsi"/>
              </w:rPr>
              <w:t xml:space="preserve">explained </w:t>
            </w:r>
            <w:r>
              <w:rPr>
                <w:rFonts w:asciiTheme="minorHAnsi" w:hAnsiTheme="minorHAnsi"/>
              </w:rPr>
              <w:t>that her report outlined the insurance cover for 2023-24</w:t>
            </w:r>
            <w:r w:rsidR="005C7BCB">
              <w:rPr>
                <w:rFonts w:asciiTheme="minorHAnsi" w:hAnsiTheme="minorHAnsi"/>
              </w:rPr>
              <w:t xml:space="preserve"> </w:t>
            </w:r>
            <w:r w:rsidR="006B5B75">
              <w:rPr>
                <w:rFonts w:asciiTheme="minorHAnsi" w:hAnsiTheme="minorHAnsi"/>
              </w:rPr>
              <w:t>to</w:t>
            </w:r>
            <w:r w:rsidR="005C7BCB">
              <w:rPr>
                <w:rFonts w:asciiTheme="minorHAnsi" w:hAnsiTheme="minorHAnsi"/>
              </w:rPr>
              <w:t xml:space="preserve"> provide the committee with assurance </w:t>
            </w:r>
            <w:r w:rsidR="00A17DFB">
              <w:rPr>
                <w:rFonts w:asciiTheme="minorHAnsi" w:hAnsiTheme="minorHAnsi"/>
              </w:rPr>
              <w:t>of its adequacy</w:t>
            </w:r>
            <w:r w:rsidR="005C7BCB">
              <w:rPr>
                <w:rFonts w:asciiTheme="minorHAnsi" w:hAnsiTheme="minorHAnsi"/>
              </w:rPr>
              <w:t xml:space="preserve">; </w:t>
            </w:r>
            <w:r w:rsidR="003E654E">
              <w:rPr>
                <w:rFonts w:asciiTheme="minorHAnsi" w:hAnsiTheme="minorHAnsi"/>
              </w:rPr>
              <w:t>a full review took place each year, with advice sought from the insurance broker</w:t>
            </w:r>
            <w:r w:rsidR="00DE6DCE">
              <w:rPr>
                <w:rFonts w:asciiTheme="minorHAnsi" w:hAnsiTheme="minorHAnsi"/>
              </w:rPr>
              <w:t xml:space="preserve">, </w:t>
            </w:r>
            <w:r w:rsidR="00EC4001">
              <w:rPr>
                <w:rFonts w:asciiTheme="minorHAnsi" w:hAnsiTheme="minorHAnsi"/>
              </w:rPr>
              <w:t xml:space="preserve">[REDACTED] </w:t>
            </w:r>
          </w:p>
          <w:p w14:paraId="27D07BAE" w14:textId="77777777" w:rsidR="00273F5C" w:rsidRDefault="00273F5C" w:rsidP="00E433D3">
            <w:pPr>
              <w:spacing w:line="276" w:lineRule="auto"/>
              <w:jc w:val="both"/>
              <w:rPr>
                <w:rFonts w:asciiTheme="minorHAnsi" w:hAnsiTheme="minorHAnsi"/>
              </w:rPr>
            </w:pPr>
          </w:p>
          <w:p w14:paraId="3305B0F1" w14:textId="25E47C05" w:rsidR="00A42D13" w:rsidRDefault="00EC4001" w:rsidP="009D32FB">
            <w:pPr>
              <w:spacing w:line="276" w:lineRule="auto"/>
              <w:jc w:val="both"/>
              <w:rPr>
                <w:rFonts w:asciiTheme="minorHAnsi" w:hAnsiTheme="minorHAnsi"/>
              </w:rPr>
            </w:pPr>
            <w:r>
              <w:rPr>
                <w:rFonts w:asciiTheme="minorHAnsi" w:hAnsiTheme="minorHAnsi"/>
              </w:rPr>
              <w:t xml:space="preserve">[REDACTED] </w:t>
            </w:r>
          </w:p>
          <w:p w14:paraId="45D49E63" w14:textId="77777777" w:rsidR="00114EC0" w:rsidRDefault="00114EC0" w:rsidP="009D32FB">
            <w:pPr>
              <w:spacing w:line="276" w:lineRule="auto"/>
              <w:jc w:val="both"/>
              <w:rPr>
                <w:rFonts w:asciiTheme="minorHAnsi" w:hAnsiTheme="minorHAnsi"/>
              </w:rPr>
            </w:pPr>
          </w:p>
          <w:p w14:paraId="09173F41" w14:textId="2238B731" w:rsidR="0058571A" w:rsidRDefault="0058571A" w:rsidP="009D32FB">
            <w:pPr>
              <w:spacing w:line="276" w:lineRule="auto"/>
              <w:jc w:val="both"/>
              <w:rPr>
                <w:rFonts w:asciiTheme="minorHAnsi" w:hAnsiTheme="minorHAnsi"/>
              </w:rPr>
            </w:pPr>
            <w:r>
              <w:rPr>
                <w:rFonts w:asciiTheme="minorHAnsi" w:hAnsiTheme="minorHAnsi"/>
              </w:rPr>
              <w:t xml:space="preserve">A governor described </w:t>
            </w:r>
            <w:r w:rsidR="002A17D4">
              <w:rPr>
                <w:rFonts w:asciiTheme="minorHAnsi" w:hAnsiTheme="minorHAnsi"/>
              </w:rPr>
              <w:t xml:space="preserve">a process in their own organisation which had provided an internet security scorecard and vulnerabilities </w:t>
            </w:r>
            <w:r w:rsidR="0031614A">
              <w:rPr>
                <w:rFonts w:asciiTheme="minorHAnsi" w:hAnsiTheme="minorHAnsi"/>
              </w:rPr>
              <w:t xml:space="preserve">spider diagram and offered </w:t>
            </w:r>
            <w:r w:rsidR="00401AC6">
              <w:rPr>
                <w:rFonts w:asciiTheme="minorHAnsi" w:hAnsiTheme="minorHAnsi"/>
              </w:rPr>
              <w:t xml:space="preserve">to assist </w:t>
            </w:r>
            <w:r w:rsidR="0031614A">
              <w:rPr>
                <w:rFonts w:asciiTheme="minorHAnsi" w:hAnsiTheme="minorHAnsi"/>
              </w:rPr>
              <w:t xml:space="preserve">contact </w:t>
            </w:r>
            <w:r w:rsidR="00401AC6">
              <w:rPr>
                <w:rFonts w:asciiTheme="minorHAnsi" w:hAnsiTheme="minorHAnsi"/>
              </w:rPr>
              <w:t>between the Group Director of Digital Transformation and his</w:t>
            </w:r>
            <w:r w:rsidR="0031614A">
              <w:rPr>
                <w:rFonts w:asciiTheme="minorHAnsi" w:hAnsiTheme="minorHAnsi"/>
              </w:rPr>
              <w:t xml:space="preserve"> </w:t>
            </w:r>
            <w:r w:rsidR="00457106">
              <w:rPr>
                <w:rFonts w:asciiTheme="minorHAnsi" w:hAnsiTheme="minorHAnsi"/>
              </w:rPr>
              <w:t xml:space="preserve">organisation’s </w:t>
            </w:r>
            <w:r w:rsidR="0031614A">
              <w:rPr>
                <w:rFonts w:asciiTheme="minorHAnsi" w:hAnsiTheme="minorHAnsi"/>
              </w:rPr>
              <w:t>Chief Technology Officer</w:t>
            </w:r>
            <w:r w:rsidR="00401AC6">
              <w:rPr>
                <w:rFonts w:asciiTheme="minorHAnsi" w:hAnsiTheme="minorHAnsi"/>
              </w:rPr>
              <w:t xml:space="preserve"> if it would be </w:t>
            </w:r>
            <w:r w:rsidR="000B5092">
              <w:rPr>
                <w:rFonts w:asciiTheme="minorHAnsi" w:hAnsiTheme="minorHAnsi"/>
              </w:rPr>
              <w:t xml:space="preserve">considered </w:t>
            </w:r>
            <w:r w:rsidR="00401AC6">
              <w:rPr>
                <w:rFonts w:asciiTheme="minorHAnsi" w:hAnsiTheme="minorHAnsi"/>
              </w:rPr>
              <w:t>helpful</w:t>
            </w:r>
            <w:r w:rsidR="0031614A">
              <w:rPr>
                <w:rFonts w:asciiTheme="minorHAnsi" w:hAnsiTheme="minorHAnsi"/>
              </w:rPr>
              <w:t xml:space="preserve">; </w:t>
            </w:r>
            <w:r w:rsidR="00401AC6">
              <w:rPr>
                <w:rFonts w:asciiTheme="minorHAnsi" w:hAnsiTheme="minorHAnsi"/>
              </w:rPr>
              <w:t xml:space="preserve">the Chief Operating Officer </w:t>
            </w:r>
            <w:r w:rsidR="00E433D3">
              <w:rPr>
                <w:rFonts w:asciiTheme="minorHAnsi" w:hAnsiTheme="minorHAnsi"/>
              </w:rPr>
              <w:t xml:space="preserve">explained that this exercise sounded very similar to the </w:t>
            </w:r>
            <w:r w:rsidR="002A5BF6">
              <w:rPr>
                <w:rFonts w:asciiTheme="minorHAnsi" w:hAnsiTheme="minorHAnsi"/>
              </w:rPr>
              <w:t>upcoming audit proposed by TIAA, the group’s new internal audit service provider.</w:t>
            </w:r>
          </w:p>
          <w:p w14:paraId="76229D7C" w14:textId="77777777" w:rsidR="00BB72C4" w:rsidRDefault="00BB72C4" w:rsidP="009D32FB">
            <w:pPr>
              <w:spacing w:line="276" w:lineRule="auto"/>
              <w:jc w:val="both"/>
              <w:rPr>
                <w:rFonts w:asciiTheme="minorHAnsi" w:hAnsiTheme="minorHAnsi"/>
              </w:rPr>
            </w:pPr>
          </w:p>
          <w:p w14:paraId="430124B7" w14:textId="6CA7C564" w:rsidR="00324E97" w:rsidRDefault="00324E97" w:rsidP="009D32FB">
            <w:pPr>
              <w:spacing w:line="276" w:lineRule="auto"/>
              <w:jc w:val="both"/>
              <w:rPr>
                <w:rFonts w:asciiTheme="minorHAnsi" w:hAnsiTheme="minorHAnsi"/>
              </w:rPr>
            </w:pPr>
            <w:r>
              <w:rPr>
                <w:rFonts w:asciiTheme="minorHAnsi" w:hAnsiTheme="minorHAnsi"/>
              </w:rPr>
              <w:t>Governors</w:t>
            </w:r>
            <w:r w:rsidR="00C42648">
              <w:rPr>
                <w:rFonts w:asciiTheme="minorHAnsi" w:hAnsiTheme="minorHAnsi"/>
              </w:rPr>
              <w:t xml:space="preserve"> </w:t>
            </w:r>
            <w:r w:rsidR="00C42648">
              <w:rPr>
                <w:rFonts w:asciiTheme="minorHAnsi" w:hAnsiTheme="minorHAnsi"/>
                <w:b/>
                <w:bCs/>
              </w:rPr>
              <w:t xml:space="preserve">noted </w:t>
            </w:r>
            <w:r w:rsidR="00C42648">
              <w:rPr>
                <w:rFonts w:asciiTheme="minorHAnsi" w:hAnsiTheme="minorHAnsi"/>
              </w:rPr>
              <w:t>the group’s insurance cover for 2023-24</w:t>
            </w:r>
            <w:r>
              <w:rPr>
                <w:rFonts w:asciiTheme="minorHAnsi" w:hAnsiTheme="minorHAnsi"/>
              </w:rPr>
              <w:t xml:space="preserve"> and </w:t>
            </w:r>
            <w:r w:rsidR="00733610">
              <w:rPr>
                <w:rFonts w:asciiTheme="minorHAnsi" w:hAnsiTheme="minorHAnsi"/>
              </w:rPr>
              <w:t>acknowledged the particular importance of adequate cover for cyber</w:t>
            </w:r>
            <w:r w:rsidR="002A5BF6">
              <w:rPr>
                <w:rFonts w:asciiTheme="minorHAnsi" w:hAnsiTheme="minorHAnsi"/>
              </w:rPr>
              <w:t xml:space="preserve">; it was also noted that the </w:t>
            </w:r>
            <w:r w:rsidR="006C36C6">
              <w:rPr>
                <w:rFonts w:asciiTheme="minorHAnsi" w:hAnsiTheme="minorHAnsi"/>
              </w:rPr>
              <w:t xml:space="preserve">proposed changes to committee structure would enable more time for Finance and Resource Committee consideration of </w:t>
            </w:r>
            <w:r w:rsidR="00B347EE">
              <w:rPr>
                <w:rFonts w:asciiTheme="minorHAnsi" w:hAnsiTheme="minorHAnsi"/>
              </w:rPr>
              <w:t>IT and Digital Transformation matters.</w:t>
            </w:r>
          </w:p>
          <w:p w14:paraId="5CC53919" w14:textId="5F225419" w:rsidR="00B347EE" w:rsidRPr="00C93DBC" w:rsidRDefault="00B347EE" w:rsidP="009D32FB">
            <w:pPr>
              <w:spacing w:line="276" w:lineRule="auto"/>
              <w:jc w:val="both"/>
              <w:rPr>
                <w:rFonts w:asciiTheme="minorHAnsi" w:hAnsiTheme="minorHAnsi"/>
              </w:rPr>
            </w:pPr>
          </w:p>
        </w:tc>
      </w:tr>
      <w:tr w:rsidR="009A11BF" w:rsidRPr="004647CA" w14:paraId="5AE49635" w14:textId="77777777" w:rsidTr="009A11BF">
        <w:tc>
          <w:tcPr>
            <w:tcW w:w="5000" w:type="pct"/>
            <w:gridSpan w:val="2"/>
          </w:tcPr>
          <w:p w14:paraId="58309583" w14:textId="0F855BCD" w:rsidR="009A11BF" w:rsidRPr="00FA74AA" w:rsidRDefault="00A42D13" w:rsidP="00585AB4">
            <w:pPr>
              <w:spacing w:after="120" w:line="276" w:lineRule="auto"/>
              <w:jc w:val="both"/>
              <w:rPr>
                <w:rFonts w:asciiTheme="minorHAnsi" w:hAnsiTheme="minorHAnsi"/>
                <w:b/>
              </w:rPr>
            </w:pPr>
            <w:r>
              <w:rPr>
                <w:rFonts w:asciiTheme="minorHAnsi" w:hAnsiTheme="minorHAnsi"/>
                <w:b/>
              </w:rPr>
              <w:t>Accountability Agreement, policies, strategies</w:t>
            </w:r>
          </w:p>
        </w:tc>
      </w:tr>
      <w:bookmarkEnd w:id="6"/>
      <w:tr w:rsidR="00B62606" w:rsidRPr="004647CA" w14:paraId="5FC43BE7" w14:textId="77777777" w:rsidTr="003B18C4">
        <w:tc>
          <w:tcPr>
            <w:tcW w:w="445" w:type="pct"/>
          </w:tcPr>
          <w:p w14:paraId="1DB44A6F" w14:textId="719773EE" w:rsidR="00B62606" w:rsidRPr="00FA74AA" w:rsidRDefault="00B62606" w:rsidP="0073716A">
            <w:pPr>
              <w:spacing w:line="271" w:lineRule="auto"/>
              <w:rPr>
                <w:rFonts w:asciiTheme="minorHAnsi" w:hAnsiTheme="minorHAnsi"/>
                <w:b/>
              </w:rPr>
            </w:pPr>
            <w:r w:rsidRPr="00FA74AA">
              <w:rPr>
                <w:rFonts w:asciiTheme="minorHAnsi" w:hAnsiTheme="minorHAnsi"/>
                <w:b/>
              </w:rPr>
              <w:t>F2</w:t>
            </w:r>
            <w:r w:rsidR="009A11BF">
              <w:rPr>
                <w:rFonts w:asciiTheme="minorHAnsi" w:hAnsiTheme="minorHAnsi"/>
                <w:b/>
              </w:rPr>
              <w:t>3</w:t>
            </w:r>
            <w:r w:rsidR="0073716A" w:rsidRPr="00FA74AA">
              <w:rPr>
                <w:rFonts w:asciiTheme="minorHAnsi" w:hAnsiTheme="minorHAnsi"/>
                <w:b/>
              </w:rPr>
              <w:t>/</w:t>
            </w:r>
            <w:r w:rsidR="00A42D13">
              <w:rPr>
                <w:rFonts w:asciiTheme="minorHAnsi" w:hAnsiTheme="minorHAnsi"/>
                <w:b/>
              </w:rPr>
              <w:t>58</w:t>
            </w:r>
          </w:p>
        </w:tc>
        <w:tc>
          <w:tcPr>
            <w:tcW w:w="4555" w:type="pct"/>
          </w:tcPr>
          <w:p w14:paraId="0690100B" w14:textId="4278658F" w:rsidR="00B62606" w:rsidRPr="00585AB4" w:rsidRDefault="00B62606" w:rsidP="00585AB4">
            <w:pPr>
              <w:spacing w:after="120" w:line="276" w:lineRule="auto"/>
              <w:jc w:val="both"/>
              <w:rPr>
                <w:rFonts w:asciiTheme="minorHAnsi" w:hAnsiTheme="minorHAnsi"/>
                <w:b/>
              </w:rPr>
            </w:pPr>
            <w:r w:rsidRPr="00FA74AA">
              <w:rPr>
                <w:rFonts w:asciiTheme="minorHAnsi" w:hAnsiTheme="minorHAnsi"/>
                <w:b/>
              </w:rPr>
              <w:t xml:space="preserve">Agenda Item </w:t>
            </w:r>
            <w:r w:rsidR="00A42D13">
              <w:rPr>
                <w:rFonts w:asciiTheme="minorHAnsi" w:hAnsiTheme="minorHAnsi"/>
                <w:b/>
              </w:rPr>
              <w:t>17 – ESFA Accountability Agreement</w:t>
            </w:r>
          </w:p>
        </w:tc>
      </w:tr>
      <w:tr w:rsidR="00585AB4" w:rsidRPr="004647CA" w14:paraId="6F77695B" w14:textId="77777777" w:rsidTr="003B18C4">
        <w:tc>
          <w:tcPr>
            <w:tcW w:w="445" w:type="pct"/>
          </w:tcPr>
          <w:p w14:paraId="2FD3FDBF" w14:textId="77777777" w:rsidR="00585AB4" w:rsidRDefault="00585AB4" w:rsidP="00FC46BD">
            <w:pPr>
              <w:spacing w:line="271" w:lineRule="auto"/>
              <w:rPr>
                <w:rFonts w:asciiTheme="minorHAnsi" w:hAnsiTheme="minorHAnsi"/>
                <w:b/>
              </w:rPr>
            </w:pPr>
          </w:p>
        </w:tc>
        <w:tc>
          <w:tcPr>
            <w:tcW w:w="4555" w:type="pct"/>
          </w:tcPr>
          <w:p w14:paraId="28B52B72" w14:textId="35A75D60" w:rsidR="00370496" w:rsidRDefault="009523E2" w:rsidP="00A42D13">
            <w:pPr>
              <w:spacing w:line="276" w:lineRule="auto"/>
              <w:jc w:val="both"/>
              <w:rPr>
                <w:rFonts w:asciiTheme="minorHAnsi" w:hAnsiTheme="minorHAnsi"/>
              </w:rPr>
            </w:pPr>
            <w:r>
              <w:rPr>
                <w:rFonts w:asciiTheme="minorHAnsi" w:hAnsiTheme="minorHAnsi"/>
              </w:rPr>
              <w:t xml:space="preserve">The Chief Operating Officer highlighted that </w:t>
            </w:r>
            <w:r w:rsidR="00506254">
              <w:rPr>
                <w:rFonts w:asciiTheme="minorHAnsi" w:hAnsiTheme="minorHAnsi"/>
              </w:rPr>
              <w:t xml:space="preserve">the </w:t>
            </w:r>
            <w:r w:rsidR="0062285B">
              <w:rPr>
                <w:rFonts w:asciiTheme="minorHAnsi" w:hAnsiTheme="minorHAnsi"/>
              </w:rPr>
              <w:t xml:space="preserve">Accountability Agreement was </w:t>
            </w:r>
            <w:r w:rsidR="009A1889">
              <w:rPr>
                <w:rFonts w:asciiTheme="minorHAnsi" w:hAnsiTheme="minorHAnsi"/>
              </w:rPr>
              <w:t>subject to frequent change, with multiple in year variations</w:t>
            </w:r>
            <w:r w:rsidR="002B3DB5">
              <w:rPr>
                <w:rFonts w:asciiTheme="minorHAnsi" w:hAnsiTheme="minorHAnsi"/>
              </w:rPr>
              <w:t xml:space="preserve">, with </w:t>
            </w:r>
            <w:r w:rsidR="0062285B">
              <w:rPr>
                <w:rFonts w:asciiTheme="minorHAnsi" w:hAnsiTheme="minorHAnsi"/>
              </w:rPr>
              <w:t>th</w:t>
            </w:r>
            <w:r w:rsidR="007A2523">
              <w:rPr>
                <w:rFonts w:asciiTheme="minorHAnsi" w:hAnsiTheme="minorHAnsi"/>
              </w:rPr>
              <w:t>is</w:t>
            </w:r>
            <w:r w:rsidR="0062285B">
              <w:rPr>
                <w:rFonts w:asciiTheme="minorHAnsi" w:hAnsiTheme="minorHAnsi"/>
              </w:rPr>
              <w:t xml:space="preserve"> version </w:t>
            </w:r>
            <w:r w:rsidR="00C41B7E">
              <w:rPr>
                <w:rFonts w:asciiTheme="minorHAnsi" w:hAnsiTheme="minorHAnsi"/>
              </w:rPr>
              <w:t>provid</w:t>
            </w:r>
            <w:r w:rsidR="002B3DB5">
              <w:rPr>
                <w:rFonts w:asciiTheme="minorHAnsi" w:hAnsiTheme="minorHAnsi"/>
              </w:rPr>
              <w:t>ing</w:t>
            </w:r>
            <w:r w:rsidR="00C41B7E">
              <w:rPr>
                <w:rFonts w:asciiTheme="minorHAnsi" w:hAnsiTheme="minorHAnsi"/>
              </w:rPr>
              <w:t xml:space="preserve"> context on how the </w:t>
            </w:r>
            <w:r w:rsidR="009E200A">
              <w:rPr>
                <w:rFonts w:asciiTheme="minorHAnsi" w:hAnsiTheme="minorHAnsi"/>
              </w:rPr>
              <w:t xml:space="preserve">funding </w:t>
            </w:r>
            <w:r w:rsidR="00C41B7E">
              <w:rPr>
                <w:rFonts w:asciiTheme="minorHAnsi" w:hAnsiTheme="minorHAnsi"/>
              </w:rPr>
              <w:t xml:space="preserve">relationship between the ESFA </w:t>
            </w:r>
            <w:proofErr w:type="gramStart"/>
            <w:r w:rsidR="00C41B7E">
              <w:rPr>
                <w:rFonts w:asciiTheme="minorHAnsi" w:hAnsiTheme="minorHAnsi"/>
              </w:rPr>
              <w:t xml:space="preserve">and </w:t>
            </w:r>
            <w:r w:rsidR="009E200A">
              <w:rPr>
                <w:rFonts w:asciiTheme="minorHAnsi" w:hAnsiTheme="minorHAnsi"/>
              </w:rPr>
              <w:t>Etc.</w:t>
            </w:r>
            <w:proofErr w:type="gramEnd"/>
            <w:r w:rsidR="00C41B7E">
              <w:rPr>
                <w:rFonts w:asciiTheme="minorHAnsi" w:hAnsiTheme="minorHAnsi"/>
              </w:rPr>
              <w:t xml:space="preserve"> was managed. </w:t>
            </w:r>
            <w:r w:rsidR="00370496">
              <w:rPr>
                <w:rFonts w:asciiTheme="minorHAnsi" w:hAnsiTheme="minorHAnsi"/>
              </w:rPr>
              <w:t xml:space="preserve">Previously known as the Funding Agreement, </w:t>
            </w:r>
            <w:r w:rsidR="001536AD">
              <w:rPr>
                <w:rFonts w:asciiTheme="minorHAnsi" w:hAnsiTheme="minorHAnsi"/>
              </w:rPr>
              <w:t xml:space="preserve">the Accountability </w:t>
            </w:r>
            <w:r w:rsidR="00607A49">
              <w:rPr>
                <w:rFonts w:asciiTheme="minorHAnsi" w:hAnsiTheme="minorHAnsi"/>
              </w:rPr>
              <w:t xml:space="preserve">Framework, part 1 of the Accountability Agreement, </w:t>
            </w:r>
            <w:r w:rsidR="001536AD">
              <w:rPr>
                <w:rFonts w:asciiTheme="minorHAnsi" w:hAnsiTheme="minorHAnsi"/>
              </w:rPr>
              <w:t>was almost identical to its predecessor</w:t>
            </w:r>
            <w:r w:rsidR="003111D5">
              <w:rPr>
                <w:rFonts w:asciiTheme="minorHAnsi" w:hAnsiTheme="minorHAnsi"/>
              </w:rPr>
              <w:t xml:space="preserve"> and </w:t>
            </w:r>
            <w:r w:rsidR="00126CA7">
              <w:rPr>
                <w:rFonts w:asciiTheme="minorHAnsi" w:hAnsiTheme="minorHAnsi"/>
              </w:rPr>
              <w:t>sat alongside part 2, the Accountability Statement, approved by the Corporation for submission to the ESFA</w:t>
            </w:r>
            <w:r w:rsidR="00DA445A">
              <w:rPr>
                <w:rFonts w:asciiTheme="minorHAnsi" w:hAnsiTheme="minorHAnsi"/>
              </w:rPr>
              <w:t xml:space="preserve"> annually.</w:t>
            </w:r>
            <w:r w:rsidR="0017350F">
              <w:rPr>
                <w:rFonts w:asciiTheme="minorHAnsi" w:hAnsiTheme="minorHAnsi"/>
              </w:rPr>
              <w:t xml:space="preserve"> </w:t>
            </w:r>
            <w:r w:rsidR="003912E3">
              <w:rPr>
                <w:rFonts w:asciiTheme="minorHAnsi" w:hAnsiTheme="minorHAnsi"/>
              </w:rPr>
              <w:t>The o</w:t>
            </w:r>
            <w:r w:rsidR="0017350F">
              <w:rPr>
                <w:rFonts w:asciiTheme="minorHAnsi" w:hAnsiTheme="minorHAnsi"/>
              </w:rPr>
              <w:t xml:space="preserve">ne change to the College Governance schedule in the Accountability </w:t>
            </w:r>
            <w:r w:rsidR="00DF6A88">
              <w:rPr>
                <w:rFonts w:asciiTheme="minorHAnsi" w:hAnsiTheme="minorHAnsi"/>
              </w:rPr>
              <w:t xml:space="preserve">Framework was highlighted; the requirement to obtain written </w:t>
            </w:r>
            <w:r w:rsidR="00DF6A88">
              <w:rPr>
                <w:rFonts w:asciiTheme="minorHAnsi" w:hAnsiTheme="minorHAnsi"/>
              </w:rPr>
              <w:lastRenderedPageBreak/>
              <w:t xml:space="preserve">consent from the Secretary of State before </w:t>
            </w:r>
            <w:proofErr w:type="gramStart"/>
            <w:r w:rsidR="00DF6A88">
              <w:rPr>
                <w:rFonts w:asciiTheme="minorHAnsi" w:hAnsiTheme="minorHAnsi"/>
              </w:rPr>
              <w:t>entering into</w:t>
            </w:r>
            <w:proofErr w:type="gramEnd"/>
            <w:r w:rsidR="00DF6A88">
              <w:rPr>
                <w:rFonts w:asciiTheme="minorHAnsi" w:hAnsiTheme="minorHAnsi"/>
              </w:rPr>
              <w:t xml:space="preserve"> new arrangements for borrowing money</w:t>
            </w:r>
            <w:r w:rsidR="003912E3">
              <w:rPr>
                <w:rFonts w:asciiTheme="minorHAnsi" w:hAnsiTheme="minorHAnsi"/>
              </w:rPr>
              <w:t>.</w:t>
            </w:r>
          </w:p>
          <w:p w14:paraId="30532D89" w14:textId="77777777" w:rsidR="00370496" w:rsidRDefault="00370496" w:rsidP="00A42D13">
            <w:pPr>
              <w:spacing w:line="276" w:lineRule="auto"/>
              <w:jc w:val="both"/>
              <w:rPr>
                <w:rFonts w:asciiTheme="minorHAnsi" w:hAnsiTheme="minorHAnsi"/>
              </w:rPr>
            </w:pPr>
          </w:p>
          <w:p w14:paraId="4B9A140D" w14:textId="71209D48" w:rsidR="00986467" w:rsidRPr="003912E3" w:rsidRDefault="00986467" w:rsidP="00A42D13">
            <w:pPr>
              <w:spacing w:line="276" w:lineRule="auto"/>
              <w:jc w:val="both"/>
              <w:rPr>
                <w:rFonts w:asciiTheme="minorHAnsi" w:hAnsiTheme="minorHAnsi"/>
              </w:rPr>
            </w:pPr>
            <w:r>
              <w:rPr>
                <w:rFonts w:asciiTheme="minorHAnsi" w:hAnsiTheme="minorHAnsi"/>
              </w:rPr>
              <w:t>Governors</w:t>
            </w:r>
            <w:r w:rsidR="003912E3">
              <w:rPr>
                <w:rFonts w:asciiTheme="minorHAnsi" w:hAnsiTheme="minorHAnsi"/>
              </w:rPr>
              <w:t xml:space="preserve"> </w:t>
            </w:r>
            <w:r w:rsidR="003912E3">
              <w:rPr>
                <w:rFonts w:asciiTheme="minorHAnsi" w:hAnsiTheme="minorHAnsi"/>
                <w:b/>
                <w:bCs/>
              </w:rPr>
              <w:t xml:space="preserve">noted </w:t>
            </w:r>
            <w:r w:rsidR="003912E3">
              <w:rPr>
                <w:rFonts w:asciiTheme="minorHAnsi" w:hAnsiTheme="minorHAnsi"/>
              </w:rPr>
              <w:t xml:space="preserve">the report </w:t>
            </w:r>
            <w:r w:rsidR="0055100C">
              <w:rPr>
                <w:rFonts w:asciiTheme="minorHAnsi" w:hAnsiTheme="minorHAnsi"/>
              </w:rPr>
              <w:t xml:space="preserve">and the change to governance requirements in </w:t>
            </w:r>
            <w:r w:rsidR="004F1DDA">
              <w:rPr>
                <w:rFonts w:asciiTheme="minorHAnsi" w:hAnsiTheme="minorHAnsi"/>
              </w:rPr>
              <w:t xml:space="preserve">Schedule 7, </w:t>
            </w:r>
            <w:r w:rsidR="0066489A">
              <w:rPr>
                <w:rFonts w:asciiTheme="minorHAnsi" w:hAnsiTheme="minorHAnsi"/>
              </w:rPr>
              <w:t xml:space="preserve">section 4.4 of </w:t>
            </w:r>
            <w:r w:rsidR="004F1DDA">
              <w:rPr>
                <w:rFonts w:asciiTheme="minorHAnsi" w:hAnsiTheme="minorHAnsi"/>
              </w:rPr>
              <w:t>the Accountability Framework.</w:t>
            </w:r>
          </w:p>
          <w:p w14:paraId="72BA485F" w14:textId="0EF44224" w:rsidR="00986467" w:rsidRPr="008247B4" w:rsidRDefault="00986467" w:rsidP="00A42D13">
            <w:pPr>
              <w:spacing w:line="276" w:lineRule="auto"/>
              <w:jc w:val="both"/>
              <w:rPr>
                <w:rFonts w:asciiTheme="minorHAnsi" w:hAnsiTheme="minorHAnsi"/>
              </w:rPr>
            </w:pPr>
          </w:p>
        </w:tc>
      </w:tr>
      <w:tr w:rsidR="00B62606" w:rsidRPr="004647CA" w14:paraId="5E58CE41" w14:textId="77777777" w:rsidTr="003B18C4">
        <w:tc>
          <w:tcPr>
            <w:tcW w:w="445" w:type="pct"/>
          </w:tcPr>
          <w:p w14:paraId="063AF8D2" w14:textId="5923B133" w:rsidR="00B62606" w:rsidRPr="00FA74AA" w:rsidRDefault="009A11BF" w:rsidP="0073716A">
            <w:pPr>
              <w:spacing w:line="271" w:lineRule="auto"/>
              <w:rPr>
                <w:rFonts w:asciiTheme="minorHAnsi" w:hAnsiTheme="minorHAnsi"/>
                <w:b/>
              </w:rPr>
            </w:pPr>
            <w:r>
              <w:rPr>
                <w:rFonts w:asciiTheme="minorHAnsi" w:hAnsiTheme="minorHAnsi"/>
                <w:b/>
              </w:rPr>
              <w:lastRenderedPageBreak/>
              <w:t>F23/</w:t>
            </w:r>
            <w:r w:rsidR="00A42D13">
              <w:rPr>
                <w:rFonts w:asciiTheme="minorHAnsi" w:hAnsiTheme="minorHAnsi"/>
                <w:b/>
              </w:rPr>
              <w:t>59</w:t>
            </w:r>
          </w:p>
        </w:tc>
        <w:tc>
          <w:tcPr>
            <w:tcW w:w="4555" w:type="pct"/>
          </w:tcPr>
          <w:p w14:paraId="7B78A4D7" w14:textId="1BD3447A" w:rsidR="000D13B4" w:rsidRPr="0077624C" w:rsidRDefault="00B62606" w:rsidP="0073716A">
            <w:pPr>
              <w:spacing w:after="120" w:line="276" w:lineRule="auto"/>
              <w:jc w:val="both"/>
              <w:rPr>
                <w:rFonts w:asciiTheme="minorHAnsi" w:hAnsiTheme="minorHAnsi"/>
                <w:b/>
              </w:rPr>
            </w:pPr>
            <w:r w:rsidRPr="00FA74AA">
              <w:rPr>
                <w:rFonts w:asciiTheme="minorHAnsi" w:hAnsiTheme="minorHAnsi"/>
                <w:b/>
              </w:rPr>
              <w:t xml:space="preserve">Agenda Item </w:t>
            </w:r>
            <w:r w:rsidR="00A42D13">
              <w:rPr>
                <w:rFonts w:asciiTheme="minorHAnsi" w:hAnsiTheme="minorHAnsi"/>
                <w:b/>
              </w:rPr>
              <w:t>18 – Policies and Strategies</w:t>
            </w:r>
          </w:p>
        </w:tc>
      </w:tr>
      <w:tr w:rsidR="00A35F1A" w:rsidRPr="0082778E" w14:paraId="6A9D8E68" w14:textId="77777777" w:rsidTr="003B18C4">
        <w:tc>
          <w:tcPr>
            <w:tcW w:w="445" w:type="pct"/>
            <w:shd w:val="clear" w:color="auto" w:fill="FFFFFF" w:themeFill="background1"/>
          </w:tcPr>
          <w:p w14:paraId="54B443F4" w14:textId="77777777" w:rsidR="00A35F1A" w:rsidRPr="00FA74AA" w:rsidRDefault="00A35F1A" w:rsidP="0073716A">
            <w:pPr>
              <w:spacing w:line="276" w:lineRule="auto"/>
              <w:rPr>
                <w:rFonts w:asciiTheme="minorHAnsi" w:hAnsiTheme="minorHAnsi"/>
              </w:rPr>
            </w:pPr>
          </w:p>
        </w:tc>
        <w:tc>
          <w:tcPr>
            <w:tcW w:w="4555" w:type="pct"/>
            <w:shd w:val="clear" w:color="auto" w:fill="FFFFFF" w:themeFill="background1"/>
          </w:tcPr>
          <w:p w14:paraId="7DF50686" w14:textId="4811BB36" w:rsidR="004F3DEB" w:rsidRDefault="00A42D13" w:rsidP="00986467">
            <w:pPr>
              <w:spacing w:after="120" w:line="276" w:lineRule="auto"/>
              <w:jc w:val="both"/>
              <w:rPr>
                <w:rFonts w:asciiTheme="minorHAnsi" w:hAnsiTheme="minorHAnsi"/>
                <w:b/>
                <w:bCs/>
              </w:rPr>
            </w:pPr>
            <w:r>
              <w:rPr>
                <w:rFonts w:asciiTheme="minorHAnsi" w:hAnsiTheme="minorHAnsi"/>
                <w:b/>
                <w:bCs/>
              </w:rPr>
              <w:t>18.1 – Capitalisation and Depreciation Policy</w:t>
            </w:r>
          </w:p>
          <w:p w14:paraId="6B47EDCB" w14:textId="0C94C04F" w:rsidR="00A42D13" w:rsidRDefault="00415AE0" w:rsidP="00986467">
            <w:pPr>
              <w:spacing w:after="120" w:line="276" w:lineRule="auto"/>
              <w:jc w:val="both"/>
              <w:rPr>
                <w:rFonts w:asciiTheme="minorHAnsi" w:hAnsiTheme="minorHAnsi"/>
              </w:rPr>
            </w:pPr>
            <w:r>
              <w:rPr>
                <w:rFonts w:asciiTheme="minorHAnsi" w:hAnsiTheme="minorHAnsi"/>
              </w:rPr>
              <w:t>The Chief Financial Officer highlighted</w:t>
            </w:r>
            <w:r w:rsidR="00D53A5D">
              <w:rPr>
                <w:rFonts w:asciiTheme="minorHAnsi" w:hAnsiTheme="minorHAnsi"/>
              </w:rPr>
              <w:t xml:space="preserve"> th</w:t>
            </w:r>
            <w:r w:rsidR="00A403DC">
              <w:rPr>
                <w:rFonts w:asciiTheme="minorHAnsi" w:hAnsiTheme="minorHAnsi"/>
              </w:rPr>
              <w:t xml:space="preserve">e proposal to increase the capitalisation threshold </w:t>
            </w:r>
            <w:r w:rsidR="00D905EC">
              <w:rPr>
                <w:rFonts w:asciiTheme="minorHAnsi" w:hAnsiTheme="minorHAnsi"/>
              </w:rPr>
              <w:t>[REDACTED]</w:t>
            </w:r>
            <w:r w:rsidR="00B973B0">
              <w:rPr>
                <w:rFonts w:asciiTheme="minorHAnsi" w:hAnsiTheme="minorHAnsi"/>
              </w:rPr>
              <w:t xml:space="preserve">; this was felt to be a more realistic level and would </w:t>
            </w:r>
            <w:r w:rsidR="00D53A5D">
              <w:rPr>
                <w:rFonts w:asciiTheme="minorHAnsi" w:hAnsiTheme="minorHAnsi"/>
              </w:rPr>
              <w:t>allow departments more flexibility</w:t>
            </w:r>
            <w:r w:rsidR="00FE32DC">
              <w:rPr>
                <w:rFonts w:asciiTheme="minorHAnsi" w:hAnsiTheme="minorHAnsi"/>
              </w:rPr>
              <w:t xml:space="preserve">. In response to a governor’s comment that the level </w:t>
            </w:r>
            <w:r w:rsidR="00B973B0">
              <w:rPr>
                <w:rFonts w:asciiTheme="minorHAnsi" w:hAnsiTheme="minorHAnsi"/>
              </w:rPr>
              <w:t xml:space="preserve">still </w:t>
            </w:r>
            <w:r w:rsidR="00FE32DC">
              <w:rPr>
                <w:rFonts w:asciiTheme="minorHAnsi" w:hAnsiTheme="minorHAnsi"/>
              </w:rPr>
              <w:t>seemed quite low, the Chief Financial Officer confirmed that</w:t>
            </w:r>
            <w:r w:rsidR="00115664">
              <w:rPr>
                <w:rFonts w:asciiTheme="minorHAnsi" w:hAnsiTheme="minorHAnsi"/>
              </w:rPr>
              <w:t xml:space="preserve">, having reviewed colleges’ finance records, most </w:t>
            </w:r>
            <w:r w:rsidR="00B973B0">
              <w:rPr>
                <w:rFonts w:asciiTheme="minorHAnsi" w:hAnsiTheme="minorHAnsi"/>
              </w:rPr>
              <w:t xml:space="preserve">colleges </w:t>
            </w:r>
            <w:r w:rsidR="00115664">
              <w:rPr>
                <w:rFonts w:asciiTheme="minorHAnsi" w:hAnsiTheme="minorHAnsi"/>
              </w:rPr>
              <w:t>set the same level of £1</w:t>
            </w:r>
            <w:r w:rsidR="00176C91">
              <w:rPr>
                <w:rFonts w:asciiTheme="minorHAnsi" w:hAnsiTheme="minorHAnsi"/>
              </w:rPr>
              <w:t>,</w:t>
            </w:r>
            <w:r w:rsidR="00E63F3A">
              <w:rPr>
                <w:rFonts w:asciiTheme="minorHAnsi" w:hAnsiTheme="minorHAnsi"/>
              </w:rPr>
              <w:t>000</w:t>
            </w:r>
            <w:r w:rsidR="00840C40">
              <w:rPr>
                <w:rFonts w:asciiTheme="minorHAnsi" w:hAnsiTheme="minorHAnsi"/>
              </w:rPr>
              <w:t xml:space="preserve">. </w:t>
            </w:r>
            <w:r w:rsidR="00EC2199">
              <w:rPr>
                <w:rFonts w:asciiTheme="minorHAnsi" w:hAnsiTheme="minorHAnsi"/>
              </w:rPr>
              <w:t xml:space="preserve">She </w:t>
            </w:r>
            <w:r w:rsidR="00A50E72">
              <w:rPr>
                <w:rFonts w:asciiTheme="minorHAnsi" w:hAnsiTheme="minorHAnsi"/>
              </w:rPr>
              <w:t xml:space="preserve">also highlighted the </w:t>
            </w:r>
            <w:r w:rsidR="00747C53">
              <w:rPr>
                <w:rFonts w:asciiTheme="minorHAnsi" w:hAnsiTheme="minorHAnsi"/>
              </w:rPr>
              <w:t>depreciation periods for different equipment categories.</w:t>
            </w:r>
          </w:p>
          <w:p w14:paraId="109CC4F4" w14:textId="27E7289C" w:rsidR="007B4D88" w:rsidRPr="007B4D88" w:rsidRDefault="007B4D88" w:rsidP="00986467">
            <w:pPr>
              <w:spacing w:after="120" w:line="276" w:lineRule="auto"/>
              <w:jc w:val="both"/>
              <w:rPr>
                <w:rFonts w:asciiTheme="minorHAnsi" w:hAnsiTheme="minorHAnsi"/>
              </w:rPr>
            </w:pPr>
            <w:r>
              <w:rPr>
                <w:rFonts w:asciiTheme="minorHAnsi" w:hAnsiTheme="minorHAnsi"/>
              </w:rPr>
              <w:t xml:space="preserve">Governors </w:t>
            </w:r>
            <w:r>
              <w:rPr>
                <w:rFonts w:asciiTheme="minorHAnsi" w:hAnsiTheme="minorHAnsi"/>
                <w:b/>
                <w:bCs/>
              </w:rPr>
              <w:t xml:space="preserve">approved </w:t>
            </w:r>
            <w:r>
              <w:rPr>
                <w:rFonts w:asciiTheme="minorHAnsi" w:hAnsiTheme="minorHAnsi"/>
              </w:rPr>
              <w:t>amendments to the Capitalisation and Depreciation Policy.</w:t>
            </w:r>
          </w:p>
          <w:p w14:paraId="0F3ACA47" w14:textId="2F234059" w:rsidR="00A42D13" w:rsidRDefault="00A42D13" w:rsidP="00986467">
            <w:pPr>
              <w:spacing w:after="120" w:line="276" w:lineRule="auto"/>
              <w:jc w:val="both"/>
              <w:rPr>
                <w:rFonts w:asciiTheme="minorHAnsi" w:hAnsiTheme="minorHAnsi"/>
                <w:b/>
                <w:bCs/>
              </w:rPr>
            </w:pPr>
            <w:r>
              <w:rPr>
                <w:rFonts w:asciiTheme="minorHAnsi" w:hAnsiTheme="minorHAnsi"/>
                <w:b/>
                <w:bCs/>
              </w:rPr>
              <w:t>18.2 – Procurement Strategy</w:t>
            </w:r>
          </w:p>
          <w:p w14:paraId="76686DC5" w14:textId="395D4D4D" w:rsidR="00A42D13" w:rsidRDefault="001D3718" w:rsidP="00986467">
            <w:pPr>
              <w:spacing w:after="120" w:line="276" w:lineRule="auto"/>
              <w:jc w:val="both"/>
              <w:rPr>
                <w:rFonts w:asciiTheme="minorHAnsi" w:hAnsiTheme="minorHAnsi"/>
              </w:rPr>
            </w:pPr>
            <w:r>
              <w:rPr>
                <w:rFonts w:asciiTheme="minorHAnsi" w:hAnsiTheme="minorHAnsi"/>
              </w:rPr>
              <w:t xml:space="preserve">The Chief Financial Officer reminded governors that the Group Procurement Manager had attended the June meeting to present plans for the </w:t>
            </w:r>
            <w:r w:rsidR="003D4284">
              <w:rPr>
                <w:rFonts w:asciiTheme="minorHAnsi" w:hAnsiTheme="minorHAnsi"/>
              </w:rPr>
              <w:t>review of the Procurement Strategy; this had now been completed and had resulted in a strategy written to reflect the group better</w:t>
            </w:r>
            <w:r w:rsidR="00582DF7">
              <w:rPr>
                <w:rFonts w:asciiTheme="minorHAnsi" w:hAnsiTheme="minorHAnsi"/>
              </w:rPr>
              <w:t xml:space="preserve">. </w:t>
            </w:r>
            <w:r w:rsidR="00533F98">
              <w:rPr>
                <w:rFonts w:asciiTheme="minorHAnsi" w:hAnsiTheme="minorHAnsi"/>
              </w:rPr>
              <w:t>The strategy was felt to be s</w:t>
            </w:r>
            <w:r w:rsidR="00582DF7">
              <w:rPr>
                <w:rFonts w:asciiTheme="minorHAnsi" w:hAnsiTheme="minorHAnsi"/>
              </w:rPr>
              <w:t>impler</w:t>
            </w:r>
            <w:r w:rsidR="00533F98">
              <w:rPr>
                <w:rFonts w:asciiTheme="minorHAnsi" w:hAnsiTheme="minorHAnsi"/>
              </w:rPr>
              <w:t xml:space="preserve"> and</w:t>
            </w:r>
            <w:r w:rsidR="00582DF7">
              <w:rPr>
                <w:rFonts w:asciiTheme="minorHAnsi" w:hAnsiTheme="minorHAnsi"/>
              </w:rPr>
              <w:t xml:space="preserve"> clearer </w:t>
            </w:r>
            <w:r w:rsidR="00533F98">
              <w:rPr>
                <w:rFonts w:asciiTheme="minorHAnsi" w:hAnsiTheme="minorHAnsi"/>
              </w:rPr>
              <w:t>with</w:t>
            </w:r>
            <w:r w:rsidR="00582DF7">
              <w:rPr>
                <w:rFonts w:asciiTheme="minorHAnsi" w:hAnsiTheme="minorHAnsi"/>
              </w:rPr>
              <w:t xml:space="preserve"> governors’ comments </w:t>
            </w:r>
            <w:r w:rsidR="00533F98">
              <w:rPr>
                <w:rFonts w:asciiTheme="minorHAnsi" w:hAnsiTheme="minorHAnsi"/>
              </w:rPr>
              <w:t xml:space="preserve">from </w:t>
            </w:r>
            <w:r w:rsidR="00582DF7">
              <w:rPr>
                <w:rFonts w:asciiTheme="minorHAnsi" w:hAnsiTheme="minorHAnsi"/>
              </w:rPr>
              <w:t xml:space="preserve">the meeting incorporated, with Value for Money </w:t>
            </w:r>
            <w:r w:rsidR="00636B60">
              <w:rPr>
                <w:rFonts w:asciiTheme="minorHAnsi" w:hAnsiTheme="minorHAnsi"/>
              </w:rPr>
              <w:t xml:space="preserve">listed </w:t>
            </w:r>
            <w:r w:rsidR="00582DF7">
              <w:rPr>
                <w:rFonts w:asciiTheme="minorHAnsi" w:hAnsiTheme="minorHAnsi"/>
              </w:rPr>
              <w:t>at the top</w:t>
            </w:r>
            <w:r w:rsidR="00636B60">
              <w:rPr>
                <w:rFonts w:asciiTheme="minorHAnsi" w:hAnsiTheme="minorHAnsi"/>
              </w:rPr>
              <w:t xml:space="preserve"> of the key values</w:t>
            </w:r>
            <w:r w:rsidR="00582DF7">
              <w:rPr>
                <w:rFonts w:asciiTheme="minorHAnsi" w:hAnsiTheme="minorHAnsi"/>
              </w:rPr>
              <w:t>.</w:t>
            </w:r>
            <w:r w:rsidR="00DD52C1">
              <w:rPr>
                <w:rFonts w:asciiTheme="minorHAnsi" w:hAnsiTheme="minorHAnsi"/>
              </w:rPr>
              <w:t xml:space="preserve"> </w:t>
            </w:r>
            <w:r w:rsidR="00873735">
              <w:rPr>
                <w:rFonts w:asciiTheme="minorHAnsi" w:hAnsiTheme="minorHAnsi"/>
              </w:rPr>
              <w:t xml:space="preserve">The impact of having a dedicated procurement manager, rather than </w:t>
            </w:r>
            <w:r w:rsidR="006712ED">
              <w:rPr>
                <w:rFonts w:asciiTheme="minorHAnsi" w:hAnsiTheme="minorHAnsi"/>
              </w:rPr>
              <w:t xml:space="preserve">the </w:t>
            </w:r>
            <w:r w:rsidR="00594FDD">
              <w:rPr>
                <w:rFonts w:asciiTheme="minorHAnsi" w:hAnsiTheme="minorHAnsi"/>
              </w:rPr>
              <w:t>single</w:t>
            </w:r>
            <w:r w:rsidR="000D1E01">
              <w:rPr>
                <w:rFonts w:asciiTheme="minorHAnsi" w:hAnsiTheme="minorHAnsi"/>
              </w:rPr>
              <w:t xml:space="preserve"> day</w:t>
            </w:r>
            <w:r w:rsidR="006712ED">
              <w:rPr>
                <w:rFonts w:asciiTheme="minorHAnsi" w:hAnsiTheme="minorHAnsi"/>
              </w:rPr>
              <w:t xml:space="preserve"> per week service from Tenet, had been tangible and </w:t>
            </w:r>
            <w:r w:rsidR="00DD52C1">
              <w:rPr>
                <w:rFonts w:asciiTheme="minorHAnsi" w:hAnsiTheme="minorHAnsi"/>
              </w:rPr>
              <w:t xml:space="preserve">the Group Procurement Manager was pulling together </w:t>
            </w:r>
            <w:r w:rsidR="00B0263B">
              <w:rPr>
                <w:rFonts w:asciiTheme="minorHAnsi" w:hAnsiTheme="minorHAnsi"/>
              </w:rPr>
              <w:t xml:space="preserve">financial </w:t>
            </w:r>
            <w:r w:rsidR="001E0BC6">
              <w:rPr>
                <w:rFonts w:asciiTheme="minorHAnsi" w:hAnsiTheme="minorHAnsi"/>
              </w:rPr>
              <w:t xml:space="preserve">data </w:t>
            </w:r>
            <w:r w:rsidR="00B0263B">
              <w:rPr>
                <w:rFonts w:asciiTheme="minorHAnsi" w:hAnsiTheme="minorHAnsi"/>
              </w:rPr>
              <w:t xml:space="preserve">to evidence the value of his </w:t>
            </w:r>
            <w:r w:rsidR="001E0BC6">
              <w:rPr>
                <w:rFonts w:asciiTheme="minorHAnsi" w:hAnsiTheme="minorHAnsi"/>
              </w:rPr>
              <w:t>work</w:t>
            </w:r>
            <w:r w:rsidR="00B0263B">
              <w:rPr>
                <w:rFonts w:asciiTheme="minorHAnsi" w:hAnsiTheme="minorHAnsi"/>
              </w:rPr>
              <w:t xml:space="preserve">; </w:t>
            </w:r>
            <w:r w:rsidR="00DD52C1">
              <w:rPr>
                <w:rFonts w:asciiTheme="minorHAnsi" w:hAnsiTheme="minorHAnsi"/>
              </w:rPr>
              <w:t xml:space="preserve">governors </w:t>
            </w:r>
            <w:r w:rsidR="00DD52C1">
              <w:rPr>
                <w:rFonts w:asciiTheme="minorHAnsi" w:hAnsiTheme="minorHAnsi"/>
                <w:b/>
                <w:bCs/>
              </w:rPr>
              <w:t xml:space="preserve">agreed </w:t>
            </w:r>
            <w:r w:rsidR="00DD52C1">
              <w:rPr>
                <w:rFonts w:asciiTheme="minorHAnsi" w:hAnsiTheme="minorHAnsi"/>
              </w:rPr>
              <w:t>that</w:t>
            </w:r>
            <w:r w:rsidR="00B0263B">
              <w:rPr>
                <w:rFonts w:asciiTheme="minorHAnsi" w:hAnsiTheme="minorHAnsi"/>
              </w:rPr>
              <w:t>, following review</w:t>
            </w:r>
            <w:r w:rsidR="00DD52C1">
              <w:rPr>
                <w:rFonts w:asciiTheme="minorHAnsi" w:hAnsiTheme="minorHAnsi"/>
              </w:rPr>
              <w:t xml:space="preserve"> </w:t>
            </w:r>
            <w:r w:rsidR="00594FDD">
              <w:rPr>
                <w:rFonts w:asciiTheme="minorHAnsi" w:hAnsiTheme="minorHAnsi"/>
              </w:rPr>
              <w:t xml:space="preserve">by the Senior Management Team (SMT), </w:t>
            </w:r>
            <w:r w:rsidR="000D1E01">
              <w:rPr>
                <w:rFonts w:asciiTheme="minorHAnsi" w:hAnsiTheme="minorHAnsi"/>
              </w:rPr>
              <w:t>he should be invited to</w:t>
            </w:r>
            <w:r w:rsidR="00594FDD">
              <w:rPr>
                <w:rFonts w:asciiTheme="minorHAnsi" w:hAnsiTheme="minorHAnsi"/>
              </w:rPr>
              <w:t xml:space="preserve"> present to</w:t>
            </w:r>
            <w:r w:rsidR="00DD52C1">
              <w:rPr>
                <w:rFonts w:asciiTheme="minorHAnsi" w:hAnsiTheme="minorHAnsi"/>
              </w:rPr>
              <w:t xml:space="preserve"> a future </w:t>
            </w:r>
            <w:r w:rsidR="00594FDD">
              <w:rPr>
                <w:rFonts w:asciiTheme="minorHAnsi" w:hAnsiTheme="minorHAnsi"/>
              </w:rPr>
              <w:t xml:space="preserve">committee </w:t>
            </w:r>
            <w:r w:rsidR="00DD52C1">
              <w:rPr>
                <w:rFonts w:asciiTheme="minorHAnsi" w:hAnsiTheme="minorHAnsi"/>
              </w:rPr>
              <w:t>meeting</w:t>
            </w:r>
            <w:r w:rsidR="00AF2D58">
              <w:rPr>
                <w:rFonts w:asciiTheme="minorHAnsi" w:hAnsiTheme="minorHAnsi"/>
              </w:rPr>
              <w:t>.</w:t>
            </w:r>
          </w:p>
          <w:p w14:paraId="5BA2DCA1" w14:textId="2161A0E7" w:rsidR="007A0C8C" w:rsidRPr="007A0C8C" w:rsidRDefault="007A0C8C" w:rsidP="00986467">
            <w:pPr>
              <w:spacing w:after="120" w:line="276" w:lineRule="auto"/>
              <w:jc w:val="both"/>
              <w:rPr>
                <w:rFonts w:asciiTheme="minorHAnsi" w:hAnsiTheme="minorHAnsi"/>
              </w:rPr>
            </w:pPr>
            <w:r>
              <w:rPr>
                <w:rFonts w:asciiTheme="minorHAnsi" w:hAnsiTheme="minorHAnsi"/>
              </w:rPr>
              <w:t xml:space="preserve">Governors </w:t>
            </w:r>
            <w:r>
              <w:rPr>
                <w:rFonts w:asciiTheme="minorHAnsi" w:hAnsiTheme="minorHAnsi"/>
                <w:b/>
                <w:bCs/>
              </w:rPr>
              <w:t xml:space="preserve">approved </w:t>
            </w:r>
            <w:r>
              <w:rPr>
                <w:rFonts w:asciiTheme="minorHAnsi" w:hAnsiTheme="minorHAnsi"/>
              </w:rPr>
              <w:t xml:space="preserve">the Procurement Strategy, noting that it </w:t>
            </w:r>
            <w:r w:rsidR="00A23120">
              <w:rPr>
                <w:rFonts w:asciiTheme="minorHAnsi" w:hAnsiTheme="minorHAnsi"/>
              </w:rPr>
              <w:t>reflected the group’s Tone of Voice</w:t>
            </w:r>
            <w:r w:rsidR="007F339F">
              <w:rPr>
                <w:rFonts w:asciiTheme="minorHAnsi" w:hAnsiTheme="minorHAnsi"/>
              </w:rPr>
              <w:t xml:space="preserve"> and</w:t>
            </w:r>
            <w:r w:rsidR="00A23120">
              <w:rPr>
                <w:rFonts w:asciiTheme="minorHAnsi" w:hAnsiTheme="minorHAnsi"/>
              </w:rPr>
              <w:t xml:space="preserve"> Social Value Statement and </w:t>
            </w:r>
            <w:r w:rsidR="00794150">
              <w:rPr>
                <w:rFonts w:asciiTheme="minorHAnsi" w:hAnsiTheme="minorHAnsi"/>
              </w:rPr>
              <w:t xml:space="preserve">agreeing that it </w:t>
            </w:r>
            <w:r w:rsidR="00A23120">
              <w:rPr>
                <w:rFonts w:asciiTheme="minorHAnsi" w:hAnsiTheme="minorHAnsi"/>
              </w:rPr>
              <w:t xml:space="preserve">was concise </w:t>
            </w:r>
            <w:r w:rsidR="00794150">
              <w:rPr>
                <w:rFonts w:asciiTheme="minorHAnsi" w:hAnsiTheme="minorHAnsi"/>
              </w:rPr>
              <w:t>whilst incorporating a lot of information.</w:t>
            </w:r>
          </w:p>
          <w:p w14:paraId="2CABDF12" w14:textId="42FBDA5F" w:rsidR="00A42D13" w:rsidRDefault="00A42D13" w:rsidP="00986467">
            <w:pPr>
              <w:spacing w:after="120" w:line="276" w:lineRule="auto"/>
              <w:jc w:val="both"/>
              <w:rPr>
                <w:rFonts w:asciiTheme="minorHAnsi" w:hAnsiTheme="minorHAnsi"/>
                <w:b/>
                <w:bCs/>
              </w:rPr>
            </w:pPr>
            <w:r>
              <w:rPr>
                <w:rFonts w:asciiTheme="minorHAnsi" w:hAnsiTheme="minorHAnsi"/>
                <w:b/>
                <w:bCs/>
              </w:rPr>
              <w:t>18.3 – Learner Support Fund Policy</w:t>
            </w:r>
          </w:p>
          <w:p w14:paraId="52F55769" w14:textId="73BC3399" w:rsidR="00A42D13" w:rsidRDefault="00373F3E" w:rsidP="004833A2">
            <w:pPr>
              <w:spacing w:line="276" w:lineRule="auto"/>
              <w:jc w:val="both"/>
              <w:rPr>
                <w:rFonts w:asciiTheme="minorHAnsi" w:hAnsiTheme="minorHAnsi"/>
              </w:rPr>
            </w:pPr>
            <w:r>
              <w:rPr>
                <w:rFonts w:asciiTheme="minorHAnsi" w:hAnsiTheme="minorHAnsi"/>
              </w:rPr>
              <w:t xml:space="preserve">The Clerk </w:t>
            </w:r>
            <w:r w:rsidR="00F10A0B">
              <w:rPr>
                <w:rFonts w:asciiTheme="minorHAnsi" w:hAnsiTheme="minorHAnsi"/>
              </w:rPr>
              <w:t xml:space="preserve">invited governors </w:t>
            </w:r>
            <w:r>
              <w:rPr>
                <w:rFonts w:asciiTheme="minorHAnsi" w:hAnsiTheme="minorHAnsi"/>
              </w:rPr>
              <w:t xml:space="preserve">to </w:t>
            </w:r>
            <w:r w:rsidR="003B0547">
              <w:rPr>
                <w:rFonts w:asciiTheme="minorHAnsi" w:hAnsiTheme="minorHAnsi"/>
              </w:rPr>
              <w:t>highlight</w:t>
            </w:r>
            <w:r>
              <w:rPr>
                <w:rFonts w:asciiTheme="minorHAnsi" w:hAnsiTheme="minorHAnsi"/>
              </w:rPr>
              <w:t xml:space="preserve"> any comments </w:t>
            </w:r>
            <w:r w:rsidR="00F10A0B">
              <w:rPr>
                <w:rFonts w:asciiTheme="minorHAnsi" w:hAnsiTheme="minorHAnsi"/>
              </w:rPr>
              <w:t xml:space="preserve">on </w:t>
            </w:r>
            <w:r w:rsidR="003B0547">
              <w:rPr>
                <w:rFonts w:asciiTheme="minorHAnsi" w:hAnsiTheme="minorHAnsi"/>
              </w:rPr>
              <w:t xml:space="preserve">proposed changes </w:t>
            </w:r>
            <w:r w:rsidR="00A1427B">
              <w:rPr>
                <w:rFonts w:asciiTheme="minorHAnsi" w:hAnsiTheme="minorHAnsi"/>
              </w:rPr>
              <w:t>to the policy that</w:t>
            </w:r>
            <w:r>
              <w:rPr>
                <w:rFonts w:asciiTheme="minorHAnsi" w:hAnsiTheme="minorHAnsi"/>
              </w:rPr>
              <w:t xml:space="preserve"> </w:t>
            </w:r>
            <w:r w:rsidR="003B0547">
              <w:rPr>
                <w:rFonts w:asciiTheme="minorHAnsi" w:hAnsiTheme="minorHAnsi"/>
              </w:rPr>
              <w:t xml:space="preserve">they wished to pass on </w:t>
            </w:r>
            <w:r>
              <w:rPr>
                <w:rFonts w:asciiTheme="minorHAnsi" w:hAnsiTheme="minorHAnsi"/>
              </w:rPr>
              <w:t>to the Group Director of Quality</w:t>
            </w:r>
            <w:r w:rsidR="003B0547">
              <w:rPr>
                <w:rFonts w:asciiTheme="minorHAnsi" w:hAnsiTheme="minorHAnsi"/>
              </w:rPr>
              <w:t xml:space="preserve"> in his absence</w:t>
            </w:r>
            <w:r>
              <w:rPr>
                <w:rFonts w:asciiTheme="minorHAnsi" w:hAnsiTheme="minorHAnsi"/>
              </w:rPr>
              <w:t>.</w:t>
            </w:r>
            <w:r w:rsidR="00260965">
              <w:rPr>
                <w:rFonts w:asciiTheme="minorHAnsi" w:hAnsiTheme="minorHAnsi"/>
              </w:rPr>
              <w:t xml:space="preserve"> </w:t>
            </w:r>
          </w:p>
          <w:p w14:paraId="618B2B2A" w14:textId="77777777" w:rsidR="00260965" w:rsidRDefault="00260965" w:rsidP="004833A2">
            <w:pPr>
              <w:spacing w:line="276" w:lineRule="auto"/>
              <w:jc w:val="both"/>
              <w:rPr>
                <w:rFonts w:asciiTheme="minorHAnsi" w:hAnsiTheme="minorHAnsi"/>
              </w:rPr>
            </w:pPr>
          </w:p>
          <w:p w14:paraId="33475C17" w14:textId="3598F257" w:rsidR="00260965" w:rsidRDefault="00260965" w:rsidP="004833A2">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bCs/>
              </w:rPr>
              <w:t xml:space="preserve">approved </w:t>
            </w:r>
            <w:r>
              <w:rPr>
                <w:rFonts w:asciiTheme="minorHAnsi" w:hAnsiTheme="minorHAnsi"/>
              </w:rPr>
              <w:t xml:space="preserve">the Learner Support Policy and noted the </w:t>
            </w:r>
            <w:r w:rsidR="007C34ED">
              <w:rPr>
                <w:rFonts w:asciiTheme="minorHAnsi" w:hAnsiTheme="minorHAnsi"/>
              </w:rPr>
              <w:t>introduction</w:t>
            </w:r>
            <w:r>
              <w:rPr>
                <w:rFonts w:asciiTheme="minorHAnsi" w:hAnsiTheme="minorHAnsi"/>
              </w:rPr>
              <w:t xml:space="preserve"> of </w:t>
            </w:r>
            <w:r w:rsidR="007C34ED">
              <w:rPr>
                <w:rFonts w:asciiTheme="minorHAnsi" w:hAnsiTheme="minorHAnsi"/>
              </w:rPr>
              <w:t xml:space="preserve">a </w:t>
            </w:r>
            <w:r>
              <w:rPr>
                <w:rFonts w:asciiTheme="minorHAnsi" w:hAnsiTheme="minorHAnsi"/>
              </w:rPr>
              <w:t xml:space="preserve">£5 fee </w:t>
            </w:r>
            <w:r w:rsidR="007C34ED">
              <w:rPr>
                <w:rFonts w:asciiTheme="minorHAnsi" w:hAnsiTheme="minorHAnsi"/>
              </w:rPr>
              <w:t xml:space="preserve">per term </w:t>
            </w:r>
            <w:r>
              <w:rPr>
                <w:rFonts w:asciiTheme="minorHAnsi" w:hAnsiTheme="minorHAnsi"/>
              </w:rPr>
              <w:t>for bus passes</w:t>
            </w:r>
            <w:r w:rsidR="002679F9">
              <w:rPr>
                <w:rFonts w:asciiTheme="minorHAnsi" w:hAnsiTheme="minorHAnsi"/>
              </w:rPr>
              <w:t xml:space="preserve"> which would</w:t>
            </w:r>
            <w:r w:rsidR="009A629A">
              <w:rPr>
                <w:rFonts w:asciiTheme="minorHAnsi" w:hAnsiTheme="minorHAnsi"/>
              </w:rPr>
              <w:t xml:space="preserve"> be covered by </w:t>
            </w:r>
            <w:r w:rsidR="002679F9">
              <w:rPr>
                <w:rFonts w:asciiTheme="minorHAnsi" w:hAnsiTheme="minorHAnsi"/>
              </w:rPr>
              <w:t>the Learner Support Fund for eligible students</w:t>
            </w:r>
            <w:r>
              <w:rPr>
                <w:rFonts w:asciiTheme="minorHAnsi" w:hAnsiTheme="minorHAnsi"/>
              </w:rPr>
              <w:t>.</w:t>
            </w:r>
          </w:p>
          <w:p w14:paraId="19B9D9BA" w14:textId="77777777" w:rsidR="00260965" w:rsidRPr="00260965" w:rsidRDefault="00260965" w:rsidP="004833A2">
            <w:pPr>
              <w:spacing w:line="276" w:lineRule="auto"/>
              <w:jc w:val="both"/>
              <w:rPr>
                <w:rFonts w:asciiTheme="minorHAnsi" w:hAnsiTheme="minorHAnsi"/>
              </w:rPr>
            </w:pPr>
          </w:p>
          <w:p w14:paraId="6143F18F" w14:textId="567FB99E" w:rsidR="00A42D13" w:rsidRPr="00A42D13" w:rsidRDefault="00A42D13" w:rsidP="00260965">
            <w:pPr>
              <w:spacing w:after="120" w:line="276" w:lineRule="auto"/>
              <w:jc w:val="both"/>
              <w:rPr>
                <w:rFonts w:asciiTheme="minorHAnsi" w:hAnsiTheme="minorHAnsi"/>
                <w:b/>
                <w:bCs/>
              </w:rPr>
            </w:pPr>
            <w:r>
              <w:rPr>
                <w:rFonts w:asciiTheme="minorHAnsi" w:hAnsiTheme="minorHAnsi"/>
                <w:b/>
                <w:bCs/>
              </w:rPr>
              <w:t>18.4 – Capital Strategy</w:t>
            </w:r>
          </w:p>
          <w:p w14:paraId="44FFF86B" w14:textId="6CDC6FE5" w:rsidR="00455E13" w:rsidRDefault="00F05FA7" w:rsidP="00455E13">
            <w:pPr>
              <w:spacing w:after="120" w:line="276" w:lineRule="auto"/>
              <w:jc w:val="both"/>
              <w:rPr>
                <w:rFonts w:asciiTheme="minorHAnsi" w:hAnsiTheme="minorHAnsi"/>
                <w:bCs/>
              </w:rPr>
            </w:pPr>
            <w:r>
              <w:rPr>
                <w:rFonts w:asciiTheme="minorHAnsi" w:hAnsiTheme="minorHAnsi"/>
                <w:bCs/>
              </w:rPr>
              <w:t xml:space="preserve">The Chief </w:t>
            </w:r>
            <w:r w:rsidR="00A363C6">
              <w:rPr>
                <w:rFonts w:asciiTheme="minorHAnsi" w:hAnsiTheme="minorHAnsi"/>
                <w:bCs/>
              </w:rPr>
              <w:t xml:space="preserve">Operating </w:t>
            </w:r>
            <w:r>
              <w:rPr>
                <w:rFonts w:asciiTheme="minorHAnsi" w:hAnsiTheme="minorHAnsi"/>
                <w:bCs/>
              </w:rPr>
              <w:t xml:space="preserve">Officer established that, apart from the </w:t>
            </w:r>
            <w:r w:rsidR="000440D5">
              <w:rPr>
                <w:rFonts w:asciiTheme="minorHAnsi" w:hAnsiTheme="minorHAnsi"/>
                <w:bCs/>
              </w:rPr>
              <w:t xml:space="preserve">deletion </w:t>
            </w:r>
            <w:r>
              <w:rPr>
                <w:rFonts w:asciiTheme="minorHAnsi" w:hAnsiTheme="minorHAnsi"/>
                <w:bCs/>
              </w:rPr>
              <w:t xml:space="preserve">of the </w:t>
            </w:r>
            <w:r w:rsidR="00412ED5">
              <w:rPr>
                <w:rFonts w:asciiTheme="minorHAnsi" w:hAnsiTheme="minorHAnsi"/>
                <w:bCs/>
              </w:rPr>
              <w:t>Clean Energy Education Hub (CEEH) and Bede Annexe</w:t>
            </w:r>
            <w:r w:rsidR="0087133D">
              <w:rPr>
                <w:rFonts w:asciiTheme="minorHAnsi" w:hAnsiTheme="minorHAnsi"/>
                <w:bCs/>
              </w:rPr>
              <w:t xml:space="preserve">, capital projects </w:t>
            </w:r>
            <w:r w:rsidR="00412ED5">
              <w:rPr>
                <w:rFonts w:asciiTheme="minorHAnsi" w:hAnsiTheme="minorHAnsi"/>
                <w:bCs/>
              </w:rPr>
              <w:t xml:space="preserve">which </w:t>
            </w:r>
            <w:r w:rsidR="0087133D">
              <w:rPr>
                <w:rFonts w:asciiTheme="minorHAnsi" w:hAnsiTheme="minorHAnsi"/>
                <w:bCs/>
              </w:rPr>
              <w:t>had been</w:t>
            </w:r>
            <w:r w:rsidR="00412ED5">
              <w:rPr>
                <w:rFonts w:asciiTheme="minorHAnsi" w:hAnsiTheme="minorHAnsi"/>
                <w:bCs/>
              </w:rPr>
              <w:t xml:space="preserve"> completed</w:t>
            </w:r>
            <w:r w:rsidR="000440D5">
              <w:rPr>
                <w:rFonts w:asciiTheme="minorHAnsi" w:hAnsiTheme="minorHAnsi"/>
                <w:bCs/>
              </w:rPr>
              <w:t>,</w:t>
            </w:r>
            <w:r w:rsidR="00412ED5">
              <w:rPr>
                <w:rFonts w:asciiTheme="minorHAnsi" w:hAnsiTheme="minorHAnsi"/>
                <w:bCs/>
              </w:rPr>
              <w:t xml:space="preserve"> the Strategy remained the same as the version previously agreed by the committee.</w:t>
            </w:r>
          </w:p>
          <w:p w14:paraId="284C78F2" w14:textId="77777777" w:rsidR="00260965" w:rsidRDefault="00455E13" w:rsidP="00455E13">
            <w:pPr>
              <w:spacing w:after="120" w:line="276" w:lineRule="auto"/>
              <w:jc w:val="both"/>
              <w:rPr>
                <w:rFonts w:asciiTheme="minorHAnsi" w:hAnsiTheme="minorHAnsi"/>
                <w:bCs/>
              </w:rPr>
            </w:pPr>
            <w:r>
              <w:rPr>
                <w:rFonts w:asciiTheme="minorHAnsi" w:hAnsiTheme="minorHAnsi"/>
                <w:bCs/>
              </w:rPr>
              <w:t xml:space="preserve">Governors </w:t>
            </w:r>
            <w:r>
              <w:rPr>
                <w:rFonts w:asciiTheme="minorHAnsi" w:hAnsiTheme="minorHAnsi"/>
                <w:b/>
              </w:rPr>
              <w:t xml:space="preserve">approved </w:t>
            </w:r>
            <w:r>
              <w:rPr>
                <w:rFonts w:asciiTheme="minorHAnsi" w:hAnsiTheme="minorHAnsi"/>
                <w:bCs/>
              </w:rPr>
              <w:t>the Capital Strategy.</w:t>
            </w:r>
            <w:r w:rsidR="00F05FA7">
              <w:rPr>
                <w:rFonts w:asciiTheme="minorHAnsi" w:hAnsiTheme="minorHAnsi"/>
                <w:bCs/>
              </w:rPr>
              <w:t xml:space="preserve"> </w:t>
            </w:r>
          </w:p>
          <w:p w14:paraId="65117461" w14:textId="77777777" w:rsidR="002D27AA" w:rsidRDefault="002D27AA" w:rsidP="00455E13">
            <w:pPr>
              <w:spacing w:after="120" w:line="276" w:lineRule="auto"/>
              <w:jc w:val="both"/>
              <w:rPr>
                <w:rFonts w:asciiTheme="minorHAnsi" w:hAnsiTheme="minorHAnsi"/>
                <w:bCs/>
              </w:rPr>
            </w:pPr>
          </w:p>
          <w:p w14:paraId="44BB9059" w14:textId="2B043B3F" w:rsidR="002D27AA" w:rsidRPr="00F05FA7" w:rsidRDefault="002D27AA" w:rsidP="00455E13">
            <w:pPr>
              <w:spacing w:after="120" w:line="276" w:lineRule="auto"/>
              <w:jc w:val="both"/>
              <w:rPr>
                <w:rFonts w:asciiTheme="minorHAnsi" w:hAnsiTheme="minorHAnsi"/>
                <w:bCs/>
              </w:rPr>
            </w:pPr>
          </w:p>
        </w:tc>
      </w:tr>
      <w:tr w:rsidR="009A11BF" w:rsidRPr="004647CA" w14:paraId="20C8D54E" w14:textId="77777777" w:rsidTr="009A11BF">
        <w:tc>
          <w:tcPr>
            <w:tcW w:w="5000" w:type="pct"/>
            <w:gridSpan w:val="2"/>
            <w:shd w:val="clear" w:color="auto" w:fill="FFFFFF" w:themeFill="background1"/>
          </w:tcPr>
          <w:p w14:paraId="2DC2AF38" w14:textId="1EE233D0" w:rsidR="009A11BF" w:rsidRPr="00FA74AA" w:rsidRDefault="009A11BF" w:rsidP="00443885">
            <w:pPr>
              <w:spacing w:after="120" w:line="276" w:lineRule="auto"/>
              <w:jc w:val="both"/>
              <w:rPr>
                <w:rFonts w:asciiTheme="minorHAnsi" w:hAnsiTheme="minorHAnsi"/>
                <w:b/>
              </w:rPr>
            </w:pPr>
            <w:bookmarkStart w:id="7" w:name="_Hlk138680083"/>
            <w:r>
              <w:rPr>
                <w:rFonts w:asciiTheme="minorHAnsi" w:hAnsiTheme="minorHAnsi"/>
                <w:b/>
              </w:rPr>
              <w:lastRenderedPageBreak/>
              <w:t>Closing Items</w:t>
            </w:r>
          </w:p>
        </w:tc>
      </w:tr>
      <w:tr w:rsidR="00853B0A" w:rsidRPr="004647CA" w14:paraId="1E45C10D" w14:textId="77777777" w:rsidTr="003B18C4">
        <w:tc>
          <w:tcPr>
            <w:tcW w:w="445" w:type="pct"/>
            <w:shd w:val="clear" w:color="auto" w:fill="FFFFFF" w:themeFill="background1"/>
          </w:tcPr>
          <w:p w14:paraId="7FA1700D" w14:textId="416DF971" w:rsidR="00853B0A" w:rsidRPr="00FA74AA" w:rsidRDefault="00117E67" w:rsidP="00644B55">
            <w:pPr>
              <w:spacing w:line="271" w:lineRule="auto"/>
              <w:rPr>
                <w:rFonts w:asciiTheme="minorHAnsi" w:hAnsiTheme="minorHAnsi"/>
                <w:b/>
              </w:rPr>
            </w:pPr>
            <w:r w:rsidRPr="00FA74AA">
              <w:rPr>
                <w:rFonts w:asciiTheme="minorHAnsi" w:hAnsiTheme="minorHAnsi"/>
                <w:b/>
              </w:rPr>
              <w:t>F2</w:t>
            </w:r>
            <w:r w:rsidR="009A11BF">
              <w:rPr>
                <w:rFonts w:asciiTheme="minorHAnsi" w:hAnsiTheme="minorHAnsi"/>
                <w:b/>
              </w:rPr>
              <w:t>3/</w:t>
            </w:r>
            <w:r w:rsidR="00A42D13">
              <w:rPr>
                <w:rFonts w:asciiTheme="minorHAnsi" w:hAnsiTheme="minorHAnsi"/>
                <w:b/>
              </w:rPr>
              <w:t>60</w:t>
            </w:r>
          </w:p>
        </w:tc>
        <w:tc>
          <w:tcPr>
            <w:tcW w:w="4555" w:type="pct"/>
            <w:shd w:val="clear" w:color="auto" w:fill="FFFFFF" w:themeFill="background1"/>
          </w:tcPr>
          <w:p w14:paraId="6F54AB8A" w14:textId="37FAE435" w:rsidR="00327CE1" w:rsidRPr="00FA74AA" w:rsidRDefault="00E37633" w:rsidP="00443885">
            <w:pPr>
              <w:spacing w:after="120" w:line="276" w:lineRule="auto"/>
              <w:jc w:val="both"/>
              <w:rPr>
                <w:rFonts w:asciiTheme="minorHAnsi" w:hAnsiTheme="minorHAnsi"/>
                <w:b/>
              </w:rPr>
            </w:pPr>
            <w:r w:rsidRPr="00FA74AA">
              <w:rPr>
                <w:rFonts w:asciiTheme="minorHAnsi" w:hAnsiTheme="minorHAnsi"/>
                <w:b/>
              </w:rPr>
              <w:t xml:space="preserve">Agenda Item </w:t>
            </w:r>
            <w:r w:rsidR="00597884" w:rsidRPr="00FA74AA">
              <w:rPr>
                <w:rFonts w:asciiTheme="minorHAnsi" w:hAnsiTheme="minorHAnsi"/>
                <w:b/>
              </w:rPr>
              <w:t>1</w:t>
            </w:r>
            <w:r w:rsidR="00A42D13">
              <w:rPr>
                <w:rFonts w:asciiTheme="minorHAnsi" w:hAnsiTheme="minorHAnsi"/>
                <w:b/>
              </w:rPr>
              <w:t>9</w:t>
            </w:r>
            <w:r w:rsidR="00853B0A" w:rsidRPr="00FA74AA">
              <w:rPr>
                <w:rFonts w:asciiTheme="minorHAnsi" w:hAnsiTheme="minorHAnsi"/>
                <w:b/>
              </w:rPr>
              <w:t xml:space="preserve"> – Any Other Business</w:t>
            </w:r>
          </w:p>
        </w:tc>
      </w:tr>
      <w:tr w:rsidR="00443885" w:rsidRPr="004647CA" w14:paraId="16F6A357" w14:textId="77777777" w:rsidTr="003B18C4">
        <w:tc>
          <w:tcPr>
            <w:tcW w:w="445" w:type="pct"/>
            <w:shd w:val="clear" w:color="auto" w:fill="FFFFFF" w:themeFill="background1"/>
          </w:tcPr>
          <w:p w14:paraId="750BC332" w14:textId="77777777" w:rsidR="00443885" w:rsidRPr="00FA74AA" w:rsidRDefault="00443885" w:rsidP="00644B55">
            <w:pPr>
              <w:spacing w:line="271" w:lineRule="auto"/>
              <w:rPr>
                <w:rFonts w:asciiTheme="minorHAnsi" w:hAnsiTheme="minorHAnsi"/>
                <w:b/>
              </w:rPr>
            </w:pPr>
          </w:p>
        </w:tc>
        <w:tc>
          <w:tcPr>
            <w:tcW w:w="4555" w:type="pct"/>
            <w:shd w:val="clear" w:color="auto" w:fill="FFFFFF" w:themeFill="background1"/>
          </w:tcPr>
          <w:p w14:paraId="5F4C4D33" w14:textId="03B7A1E0" w:rsidR="005B24DC" w:rsidRPr="00FA74AA" w:rsidRDefault="00A42D13" w:rsidP="00984C7A">
            <w:pPr>
              <w:spacing w:line="276" w:lineRule="auto"/>
              <w:jc w:val="both"/>
              <w:rPr>
                <w:rFonts w:asciiTheme="minorHAnsi" w:hAnsiTheme="minorHAnsi"/>
                <w:bCs/>
              </w:rPr>
            </w:pPr>
            <w:r>
              <w:rPr>
                <w:rFonts w:asciiTheme="minorHAnsi" w:hAnsiTheme="minorHAnsi"/>
                <w:bCs/>
              </w:rPr>
              <w:t>There were no items of other business</w:t>
            </w:r>
          </w:p>
          <w:p w14:paraId="0D3A7712" w14:textId="36C9B869" w:rsidR="00BE3BC8" w:rsidRPr="00FA74AA" w:rsidRDefault="00A42D13" w:rsidP="00A42D13">
            <w:pPr>
              <w:tabs>
                <w:tab w:val="left" w:pos="3012"/>
              </w:tabs>
              <w:spacing w:line="276" w:lineRule="auto"/>
              <w:jc w:val="both"/>
              <w:rPr>
                <w:rFonts w:asciiTheme="minorHAnsi" w:hAnsiTheme="minorHAnsi"/>
                <w:bCs/>
              </w:rPr>
            </w:pPr>
            <w:r>
              <w:rPr>
                <w:rFonts w:asciiTheme="minorHAnsi" w:hAnsiTheme="minorHAnsi"/>
                <w:bCs/>
              </w:rPr>
              <w:tab/>
            </w:r>
          </w:p>
        </w:tc>
      </w:tr>
      <w:bookmarkEnd w:id="7"/>
      <w:tr w:rsidR="009A11BF" w:rsidRPr="004647CA" w14:paraId="50E4359C" w14:textId="77777777" w:rsidTr="003B18C4">
        <w:tc>
          <w:tcPr>
            <w:tcW w:w="445" w:type="pct"/>
          </w:tcPr>
          <w:p w14:paraId="61E1165A" w14:textId="352D63C3" w:rsidR="009A11BF" w:rsidRPr="00FA74AA" w:rsidRDefault="009A11BF" w:rsidP="009F448B">
            <w:pPr>
              <w:spacing w:line="271" w:lineRule="auto"/>
              <w:rPr>
                <w:rFonts w:asciiTheme="minorHAnsi" w:hAnsiTheme="minorHAnsi"/>
                <w:b/>
              </w:rPr>
            </w:pPr>
            <w:r w:rsidRPr="00FA74AA">
              <w:rPr>
                <w:rFonts w:asciiTheme="minorHAnsi" w:hAnsiTheme="minorHAnsi"/>
                <w:b/>
              </w:rPr>
              <w:t>F2</w:t>
            </w:r>
            <w:r>
              <w:rPr>
                <w:rFonts w:asciiTheme="minorHAnsi" w:hAnsiTheme="minorHAnsi"/>
                <w:b/>
              </w:rPr>
              <w:t>3/</w:t>
            </w:r>
            <w:r w:rsidR="00A42D13">
              <w:rPr>
                <w:rFonts w:asciiTheme="minorHAnsi" w:hAnsiTheme="minorHAnsi"/>
                <w:b/>
              </w:rPr>
              <w:t>61</w:t>
            </w:r>
          </w:p>
        </w:tc>
        <w:tc>
          <w:tcPr>
            <w:tcW w:w="4555" w:type="pct"/>
          </w:tcPr>
          <w:p w14:paraId="13236B9E" w14:textId="217F20D9" w:rsidR="009A11BF" w:rsidRPr="00FA74AA" w:rsidRDefault="009A11BF" w:rsidP="009A11BF">
            <w:pPr>
              <w:spacing w:after="120" w:line="271" w:lineRule="auto"/>
              <w:jc w:val="both"/>
              <w:rPr>
                <w:rFonts w:asciiTheme="minorHAnsi" w:hAnsiTheme="minorHAnsi"/>
                <w:b/>
              </w:rPr>
            </w:pPr>
            <w:r w:rsidRPr="00FA74AA">
              <w:rPr>
                <w:rFonts w:asciiTheme="minorHAnsi" w:hAnsiTheme="minorHAnsi"/>
                <w:b/>
              </w:rPr>
              <w:t xml:space="preserve">Agenda Item </w:t>
            </w:r>
            <w:r w:rsidR="00A42D13">
              <w:rPr>
                <w:rFonts w:asciiTheme="minorHAnsi" w:hAnsiTheme="minorHAnsi"/>
                <w:b/>
              </w:rPr>
              <w:t>20</w:t>
            </w:r>
            <w:r w:rsidRPr="00FA74AA">
              <w:rPr>
                <w:rFonts w:asciiTheme="minorHAnsi" w:hAnsiTheme="minorHAnsi"/>
                <w:b/>
              </w:rPr>
              <w:t xml:space="preserve"> – Approval of Documents for Inspection</w:t>
            </w:r>
          </w:p>
        </w:tc>
      </w:tr>
      <w:tr w:rsidR="009A11BF" w:rsidRPr="004647CA" w14:paraId="604C5305" w14:textId="77777777" w:rsidTr="003B18C4">
        <w:tc>
          <w:tcPr>
            <w:tcW w:w="445" w:type="pct"/>
          </w:tcPr>
          <w:p w14:paraId="5DE977C3" w14:textId="77777777" w:rsidR="009A11BF" w:rsidRPr="00FA74AA" w:rsidRDefault="009A11BF" w:rsidP="009A11BF">
            <w:pPr>
              <w:spacing w:line="271" w:lineRule="auto"/>
              <w:rPr>
                <w:rFonts w:asciiTheme="minorHAnsi" w:hAnsiTheme="minorHAnsi"/>
                <w:b/>
              </w:rPr>
            </w:pPr>
          </w:p>
        </w:tc>
        <w:tc>
          <w:tcPr>
            <w:tcW w:w="4555" w:type="pct"/>
          </w:tcPr>
          <w:p w14:paraId="0DA8E130" w14:textId="6554FFE4" w:rsidR="009A11BF" w:rsidRPr="00FA74AA" w:rsidRDefault="009A11BF" w:rsidP="009A11BF">
            <w:pPr>
              <w:spacing w:line="276" w:lineRule="auto"/>
              <w:jc w:val="both"/>
              <w:rPr>
                <w:rFonts w:asciiTheme="minorHAnsi" w:hAnsiTheme="minorHAnsi"/>
              </w:rPr>
            </w:pPr>
            <w:r w:rsidRPr="00AC000B">
              <w:rPr>
                <w:rFonts w:ascii="Calibri" w:hAnsi="Calibri"/>
                <w:color w:val="000000" w:themeColor="text1"/>
              </w:rPr>
              <w:t xml:space="preserve">It was </w:t>
            </w:r>
            <w:r w:rsidRPr="00AC000B">
              <w:rPr>
                <w:rFonts w:ascii="Calibri" w:hAnsi="Calibri"/>
                <w:b/>
                <w:color w:val="000000" w:themeColor="text1"/>
              </w:rPr>
              <w:t>agreed</w:t>
            </w:r>
            <w:r w:rsidRPr="00AC000B">
              <w:rPr>
                <w:rFonts w:ascii="Calibri" w:hAnsi="Calibri"/>
                <w:color w:val="000000" w:themeColor="text1"/>
              </w:rPr>
              <w:t xml:space="preserve"> that the agenda for the current meeting be made available for public inspection; supporting papers for all agenda items were deemed commercial in confidence, </w:t>
            </w:r>
            <w:proofErr w:type="gramStart"/>
            <w:r w:rsidRPr="00AC000B">
              <w:rPr>
                <w:rFonts w:ascii="Calibri" w:hAnsi="Calibri"/>
                <w:color w:val="000000" w:themeColor="text1"/>
              </w:rPr>
              <w:t>with the exception of</w:t>
            </w:r>
            <w:proofErr w:type="gramEnd"/>
            <w:r w:rsidRPr="00AC000B">
              <w:rPr>
                <w:rFonts w:ascii="Calibri" w:hAnsi="Calibri"/>
                <w:color w:val="000000" w:themeColor="text1"/>
              </w:rPr>
              <w:t xml:space="preserve"> the</w:t>
            </w:r>
            <w:r w:rsidR="002A4273" w:rsidRPr="00AC000B">
              <w:rPr>
                <w:rFonts w:ascii="Calibri" w:hAnsi="Calibri"/>
                <w:color w:val="000000" w:themeColor="text1"/>
              </w:rPr>
              <w:t xml:space="preserve"> </w:t>
            </w:r>
            <w:r w:rsidR="00647734">
              <w:rPr>
                <w:rFonts w:ascii="Calibri" w:hAnsi="Calibri"/>
                <w:color w:val="000000" w:themeColor="text1"/>
              </w:rPr>
              <w:t>papers for agenda items 4</w:t>
            </w:r>
            <w:r w:rsidR="00431D66">
              <w:rPr>
                <w:rFonts w:ascii="Calibri" w:hAnsi="Calibri"/>
                <w:color w:val="000000" w:themeColor="text1"/>
              </w:rPr>
              <w:t>, 7, 9</w:t>
            </w:r>
            <w:r w:rsidR="007262B4">
              <w:rPr>
                <w:rFonts w:ascii="Calibri" w:hAnsi="Calibri"/>
                <w:color w:val="000000" w:themeColor="text1"/>
              </w:rPr>
              <w:t xml:space="preserve"> and 13</w:t>
            </w:r>
            <w:r w:rsidR="002A4273" w:rsidRPr="00AC000B">
              <w:rPr>
                <w:rFonts w:ascii="Calibri" w:hAnsi="Calibri"/>
                <w:color w:val="000000" w:themeColor="text1"/>
              </w:rPr>
              <w:t xml:space="preserve"> and </w:t>
            </w:r>
            <w:r w:rsidR="003A15BF">
              <w:rPr>
                <w:rFonts w:ascii="Calibri" w:hAnsi="Calibri"/>
                <w:color w:val="000000" w:themeColor="text1"/>
              </w:rPr>
              <w:t xml:space="preserve">strategies and </w:t>
            </w:r>
            <w:r w:rsidR="002A4273" w:rsidRPr="00AC000B">
              <w:rPr>
                <w:rFonts w:ascii="Calibri" w:hAnsi="Calibri"/>
                <w:color w:val="000000" w:themeColor="text1"/>
              </w:rPr>
              <w:t>policies agreed under agenda item 1</w:t>
            </w:r>
            <w:r w:rsidR="007262B4">
              <w:rPr>
                <w:rFonts w:ascii="Calibri" w:hAnsi="Calibri"/>
                <w:color w:val="000000" w:themeColor="text1"/>
              </w:rPr>
              <w:t>8</w:t>
            </w:r>
            <w:r w:rsidR="002A4273" w:rsidRPr="00AC000B">
              <w:rPr>
                <w:rFonts w:ascii="Calibri" w:hAnsi="Calibri"/>
                <w:color w:val="000000" w:themeColor="text1"/>
              </w:rPr>
              <w:t>.</w:t>
            </w:r>
            <w:r w:rsidRPr="00AC000B">
              <w:rPr>
                <w:rFonts w:ascii="Calibri" w:hAnsi="Calibri"/>
                <w:color w:val="000000" w:themeColor="text1"/>
              </w:rPr>
              <w:t xml:space="preserve"> </w:t>
            </w:r>
            <w:r w:rsidRPr="00AC000B">
              <w:rPr>
                <w:rFonts w:asciiTheme="minorHAnsi" w:hAnsiTheme="minorHAnsi"/>
              </w:rPr>
              <w:t>Minutes of this meeting</w:t>
            </w:r>
            <w:r w:rsidR="009F448B" w:rsidRPr="00AC000B">
              <w:rPr>
                <w:rFonts w:asciiTheme="minorHAnsi" w:hAnsiTheme="minorHAnsi"/>
              </w:rPr>
              <w:t xml:space="preserve">, </w:t>
            </w:r>
            <w:proofErr w:type="gramStart"/>
            <w:r w:rsidR="009F448B" w:rsidRPr="00AC000B">
              <w:rPr>
                <w:rFonts w:asciiTheme="minorHAnsi" w:hAnsiTheme="minorHAnsi"/>
              </w:rPr>
              <w:t>with the exception of</w:t>
            </w:r>
            <w:proofErr w:type="gramEnd"/>
            <w:r w:rsidR="009F448B" w:rsidRPr="00AC000B">
              <w:rPr>
                <w:rFonts w:asciiTheme="minorHAnsi" w:hAnsiTheme="minorHAnsi"/>
              </w:rPr>
              <w:t xml:space="preserve"> the appendix confidential to independent governors,</w:t>
            </w:r>
            <w:r w:rsidRPr="00AC000B">
              <w:rPr>
                <w:rFonts w:asciiTheme="minorHAnsi" w:hAnsiTheme="minorHAnsi"/>
              </w:rPr>
              <w:t xml:space="preserve"> would be made available for public inspection following committee approval.</w:t>
            </w:r>
            <w:r w:rsidRPr="00FA74AA">
              <w:rPr>
                <w:rFonts w:asciiTheme="minorHAnsi" w:hAnsiTheme="minorHAnsi"/>
              </w:rPr>
              <w:t xml:space="preserve"> </w:t>
            </w:r>
          </w:p>
          <w:p w14:paraId="1E528F33" w14:textId="77777777" w:rsidR="009A11BF" w:rsidRPr="00D362B8" w:rsidRDefault="009A11BF" w:rsidP="009A11BF">
            <w:pPr>
              <w:spacing w:line="276" w:lineRule="auto"/>
              <w:jc w:val="both"/>
              <w:rPr>
                <w:rFonts w:asciiTheme="minorHAnsi" w:hAnsiTheme="minorHAnsi"/>
              </w:rPr>
            </w:pPr>
          </w:p>
        </w:tc>
      </w:tr>
      <w:tr w:rsidR="009A11BF" w:rsidRPr="00984C7A" w14:paraId="5DACB183" w14:textId="77777777" w:rsidTr="003B18C4">
        <w:tc>
          <w:tcPr>
            <w:tcW w:w="445" w:type="pct"/>
          </w:tcPr>
          <w:p w14:paraId="22287CAB" w14:textId="5028D41C" w:rsidR="009A11BF" w:rsidRPr="00FA74AA" w:rsidRDefault="009A11BF" w:rsidP="009A11BF">
            <w:pPr>
              <w:spacing w:line="271" w:lineRule="auto"/>
              <w:rPr>
                <w:rFonts w:asciiTheme="minorHAnsi" w:hAnsiTheme="minorHAnsi"/>
                <w:b/>
              </w:rPr>
            </w:pPr>
            <w:r w:rsidRPr="00FA74AA">
              <w:rPr>
                <w:rFonts w:asciiTheme="minorHAnsi" w:hAnsiTheme="minorHAnsi"/>
                <w:b/>
              </w:rPr>
              <w:t>F2</w:t>
            </w:r>
            <w:r>
              <w:rPr>
                <w:rFonts w:asciiTheme="minorHAnsi" w:hAnsiTheme="minorHAnsi"/>
                <w:b/>
              </w:rPr>
              <w:t>3/</w:t>
            </w:r>
            <w:r w:rsidR="00A42D13">
              <w:rPr>
                <w:rFonts w:asciiTheme="minorHAnsi" w:hAnsiTheme="minorHAnsi"/>
                <w:b/>
              </w:rPr>
              <w:t>62</w:t>
            </w:r>
          </w:p>
        </w:tc>
        <w:tc>
          <w:tcPr>
            <w:tcW w:w="4555" w:type="pct"/>
          </w:tcPr>
          <w:p w14:paraId="64F31D02" w14:textId="4EEF8B2F" w:rsidR="009A11BF" w:rsidRPr="009A11BF" w:rsidRDefault="009A11BF" w:rsidP="009A11BF">
            <w:pPr>
              <w:spacing w:after="120" w:line="271" w:lineRule="auto"/>
              <w:jc w:val="both"/>
              <w:rPr>
                <w:rFonts w:asciiTheme="minorHAnsi" w:hAnsiTheme="minorHAnsi"/>
                <w:b/>
              </w:rPr>
            </w:pPr>
            <w:r w:rsidRPr="00FA74AA">
              <w:rPr>
                <w:rFonts w:asciiTheme="minorHAnsi" w:hAnsiTheme="minorHAnsi"/>
                <w:b/>
              </w:rPr>
              <w:t xml:space="preserve">Agenda Item </w:t>
            </w:r>
            <w:r w:rsidR="00A42D13">
              <w:rPr>
                <w:rFonts w:asciiTheme="minorHAnsi" w:hAnsiTheme="minorHAnsi"/>
                <w:b/>
              </w:rPr>
              <w:t>21</w:t>
            </w:r>
            <w:r>
              <w:rPr>
                <w:rFonts w:asciiTheme="minorHAnsi" w:hAnsiTheme="minorHAnsi"/>
                <w:b/>
              </w:rPr>
              <w:t xml:space="preserve"> – Date, time and venue of </w:t>
            </w:r>
            <w:r w:rsidR="00A42D13">
              <w:rPr>
                <w:rFonts w:asciiTheme="minorHAnsi" w:hAnsiTheme="minorHAnsi"/>
                <w:b/>
              </w:rPr>
              <w:t>next meeting</w:t>
            </w:r>
          </w:p>
        </w:tc>
      </w:tr>
      <w:tr w:rsidR="009A11BF" w:rsidRPr="009A11BF" w14:paraId="3E31CB0F" w14:textId="77777777" w:rsidTr="003B18C4">
        <w:tc>
          <w:tcPr>
            <w:tcW w:w="445" w:type="pct"/>
          </w:tcPr>
          <w:p w14:paraId="7F575C7B" w14:textId="77777777" w:rsidR="009A11BF" w:rsidRPr="009A11BF" w:rsidRDefault="009A11BF" w:rsidP="009A11BF">
            <w:pPr>
              <w:spacing w:line="271" w:lineRule="auto"/>
              <w:rPr>
                <w:rFonts w:asciiTheme="minorHAnsi" w:hAnsiTheme="minorHAnsi"/>
              </w:rPr>
            </w:pPr>
          </w:p>
        </w:tc>
        <w:tc>
          <w:tcPr>
            <w:tcW w:w="4555" w:type="pct"/>
          </w:tcPr>
          <w:p w14:paraId="7F9B2FFC" w14:textId="77514333" w:rsidR="009A11BF" w:rsidRDefault="00A42D13" w:rsidP="00342CFD">
            <w:pPr>
              <w:spacing w:line="271" w:lineRule="auto"/>
              <w:jc w:val="both"/>
              <w:rPr>
                <w:rFonts w:asciiTheme="minorHAnsi" w:hAnsiTheme="minorHAnsi"/>
              </w:rPr>
            </w:pPr>
            <w:r>
              <w:rPr>
                <w:rFonts w:asciiTheme="minorHAnsi" w:hAnsiTheme="minorHAnsi"/>
              </w:rPr>
              <w:t>Thursday 23 November 2023, 5.30 pm, Stockton Riverside College</w:t>
            </w:r>
          </w:p>
          <w:p w14:paraId="5583D93D" w14:textId="3C395C6A" w:rsidR="00342CFD" w:rsidRPr="008E48D0" w:rsidRDefault="00342CFD" w:rsidP="00342CFD">
            <w:pPr>
              <w:spacing w:line="271" w:lineRule="auto"/>
              <w:jc w:val="both"/>
              <w:rPr>
                <w:rFonts w:asciiTheme="minorHAnsi" w:hAnsiTheme="minorHAnsi"/>
              </w:rPr>
            </w:pPr>
          </w:p>
        </w:tc>
      </w:tr>
      <w:tr w:rsidR="009A11BF" w:rsidRPr="004647CA" w14:paraId="577275A7" w14:textId="77777777" w:rsidTr="003B18C4">
        <w:tc>
          <w:tcPr>
            <w:tcW w:w="445" w:type="pct"/>
          </w:tcPr>
          <w:p w14:paraId="6E287525" w14:textId="690C60C4" w:rsidR="009A11BF" w:rsidRPr="00FA74AA" w:rsidRDefault="009A11BF" w:rsidP="009A11BF">
            <w:pPr>
              <w:spacing w:line="271" w:lineRule="auto"/>
              <w:rPr>
                <w:rFonts w:asciiTheme="minorHAnsi" w:hAnsiTheme="minorHAnsi"/>
                <w:b/>
              </w:rPr>
            </w:pPr>
            <w:bookmarkStart w:id="8" w:name="_Hlk120632588"/>
            <w:r w:rsidRPr="00FA74AA">
              <w:rPr>
                <w:rFonts w:asciiTheme="minorHAnsi" w:hAnsiTheme="minorHAnsi"/>
                <w:b/>
              </w:rPr>
              <w:t>F2</w:t>
            </w:r>
            <w:r w:rsidR="002A3E85">
              <w:rPr>
                <w:rFonts w:asciiTheme="minorHAnsi" w:hAnsiTheme="minorHAnsi"/>
                <w:b/>
              </w:rPr>
              <w:t>3/</w:t>
            </w:r>
            <w:r w:rsidR="00A42D13">
              <w:rPr>
                <w:rFonts w:asciiTheme="minorHAnsi" w:hAnsiTheme="minorHAnsi"/>
                <w:b/>
              </w:rPr>
              <w:t>63</w:t>
            </w:r>
          </w:p>
        </w:tc>
        <w:tc>
          <w:tcPr>
            <w:tcW w:w="4555" w:type="pct"/>
          </w:tcPr>
          <w:p w14:paraId="2123048E" w14:textId="6D2183F7" w:rsidR="009A11BF" w:rsidRPr="00FA74AA" w:rsidRDefault="009A11BF" w:rsidP="009A11BF">
            <w:pPr>
              <w:spacing w:after="120" w:line="276" w:lineRule="auto"/>
              <w:jc w:val="both"/>
              <w:rPr>
                <w:rFonts w:asciiTheme="minorHAnsi" w:hAnsiTheme="minorHAnsi"/>
                <w:b/>
              </w:rPr>
            </w:pPr>
            <w:r w:rsidRPr="00FA74AA">
              <w:rPr>
                <w:rFonts w:asciiTheme="minorHAnsi" w:hAnsiTheme="minorHAnsi"/>
                <w:b/>
              </w:rPr>
              <w:t xml:space="preserve">Agenda Item </w:t>
            </w:r>
            <w:r w:rsidR="00A42D13">
              <w:rPr>
                <w:rFonts w:asciiTheme="minorHAnsi" w:hAnsiTheme="minorHAnsi"/>
                <w:b/>
              </w:rPr>
              <w:t>22</w:t>
            </w:r>
            <w:r w:rsidRPr="00FA74AA">
              <w:rPr>
                <w:rFonts w:asciiTheme="minorHAnsi" w:hAnsiTheme="minorHAnsi"/>
                <w:b/>
              </w:rPr>
              <w:t xml:space="preserve"> – </w:t>
            </w:r>
            <w:r w:rsidR="002A3E85">
              <w:rPr>
                <w:rFonts w:asciiTheme="minorHAnsi" w:hAnsiTheme="minorHAnsi"/>
                <w:b/>
              </w:rPr>
              <w:t xml:space="preserve">Meeting Effectiveness and </w:t>
            </w:r>
            <w:r w:rsidRPr="00FA74AA">
              <w:rPr>
                <w:rFonts w:asciiTheme="minorHAnsi" w:hAnsiTheme="minorHAnsi"/>
                <w:b/>
              </w:rPr>
              <w:t>Key Themes</w:t>
            </w:r>
          </w:p>
        </w:tc>
      </w:tr>
      <w:bookmarkEnd w:id="8"/>
      <w:tr w:rsidR="00DF588F" w:rsidRPr="004647CA" w14:paraId="1F68A977" w14:textId="77777777" w:rsidTr="003B18C4">
        <w:tc>
          <w:tcPr>
            <w:tcW w:w="445" w:type="pct"/>
          </w:tcPr>
          <w:p w14:paraId="5D187F1A" w14:textId="77777777" w:rsidR="00DF588F" w:rsidRPr="00FA74AA" w:rsidRDefault="00DF588F" w:rsidP="00DF588F">
            <w:pPr>
              <w:spacing w:line="271" w:lineRule="auto"/>
              <w:rPr>
                <w:rFonts w:asciiTheme="minorHAnsi" w:hAnsiTheme="minorHAnsi"/>
                <w:b/>
              </w:rPr>
            </w:pPr>
          </w:p>
        </w:tc>
        <w:tc>
          <w:tcPr>
            <w:tcW w:w="4555" w:type="pct"/>
          </w:tcPr>
          <w:p w14:paraId="34542B32" w14:textId="1C143D87" w:rsidR="008E48D0" w:rsidRPr="008E48D0" w:rsidRDefault="008E48D0" w:rsidP="008E48D0">
            <w:pPr>
              <w:spacing w:line="276" w:lineRule="auto"/>
              <w:jc w:val="both"/>
              <w:rPr>
                <w:rFonts w:asciiTheme="minorHAnsi" w:hAnsiTheme="minorHAnsi" w:cstheme="minorHAnsi"/>
              </w:rPr>
            </w:pPr>
            <w:bookmarkStart w:id="9" w:name="_Hlk138683187"/>
            <w:bookmarkStart w:id="10" w:name="_Hlk121134374"/>
            <w:r>
              <w:rPr>
                <w:rFonts w:asciiTheme="minorHAnsi" w:hAnsiTheme="minorHAnsi" w:cstheme="minorHAnsi"/>
              </w:rPr>
              <w:t>The effectiveness of the meeting was discussed and the following noted:</w:t>
            </w:r>
          </w:p>
          <w:p w14:paraId="21B63220" w14:textId="2A560785" w:rsidR="008E48D0" w:rsidRDefault="00445645" w:rsidP="005135DE">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 xml:space="preserve">Consideration of the impact of changes to the committee structure </w:t>
            </w:r>
            <w:r w:rsidR="005B3F5B">
              <w:rPr>
                <w:rFonts w:asciiTheme="minorHAnsi" w:hAnsiTheme="minorHAnsi" w:cstheme="minorHAnsi"/>
              </w:rPr>
              <w:t>with the aim of</w:t>
            </w:r>
            <w:r>
              <w:rPr>
                <w:rFonts w:asciiTheme="minorHAnsi" w:hAnsiTheme="minorHAnsi" w:cstheme="minorHAnsi"/>
              </w:rPr>
              <w:t xml:space="preserve"> </w:t>
            </w:r>
            <w:r w:rsidR="00D7435D">
              <w:rPr>
                <w:rFonts w:asciiTheme="minorHAnsi" w:hAnsiTheme="minorHAnsi" w:cstheme="minorHAnsi"/>
              </w:rPr>
              <w:t>improv</w:t>
            </w:r>
            <w:r w:rsidR="005B3F5B">
              <w:rPr>
                <w:rFonts w:asciiTheme="minorHAnsi" w:hAnsiTheme="minorHAnsi" w:cstheme="minorHAnsi"/>
              </w:rPr>
              <w:t>ing</w:t>
            </w:r>
            <w:r w:rsidR="00D7435D">
              <w:rPr>
                <w:rFonts w:asciiTheme="minorHAnsi" w:hAnsiTheme="minorHAnsi" w:cstheme="minorHAnsi"/>
              </w:rPr>
              <w:t xml:space="preserve"> governance </w:t>
            </w:r>
            <w:r w:rsidR="005B3F5B">
              <w:rPr>
                <w:rFonts w:asciiTheme="minorHAnsi" w:hAnsiTheme="minorHAnsi" w:cstheme="minorHAnsi"/>
              </w:rPr>
              <w:t xml:space="preserve">by </w:t>
            </w:r>
            <w:r>
              <w:rPr>
                <w:rFonts w:asciiTheme="minorHAnsi" w:hAnsiTheme="minorHAnsi" w:cstheme="minorHAnsi"/>
              </w:rPr>
              <w:t>allow</w:t>
            </w:r>
            <w:r w:rsidR="005B3F5B">
              <w:rPr>
                <w:rFonts w:asciiTheme="minorHAnsi" w:hAnsiTheme="minorHAnsi" w:cstheme="minorHAnsi"/>
              </w:rPr>
              <w:t>ing</w:t>
            </w:r>
            <w:r>
              <w:rPr>
                <w:rFonts w:asciiTheme="minorHAnsi" w:hAnsiTheme="minorHAnsi" w:cstheme="minorHAnsi"/>
              </w:rPr>
              <w:t xml:space="preserve"> </w:t>
            </w:r>
            <w:r w:rsidR="00193091">
              <w:rPr>
                <w:rFonts w:asciiTheme="minorHAnsi" w:hAnsiTheme="minorHAnsi" w:cstheme="minorHAnsi"/>
              </w:rPr>
              <w:t>time for additional focus on IT, digital transformation and capital projects</w:t>
            </w:r>
          </w:p>
          <w:p w14:paraId="3A36694D" w14:textId="15FD1D34" w:rsidR="00D96D31" w:rsidRDefault="009C34FF" w:rsidP="005135DE">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 xml:space="preserve">Assurance that the </w:t>
            </w:r>
            <w:r w:rsidR="008A3C50">
              <w:rPr>
                <w:rFonts w:asciiTheme="minorHAnsi" w:hAnsiTheme="minorHAnsi" w:cstheme="minorHAnsi"/>
              </w:rPr>
              <w:t>committee</w:t>
            </w:r>
            <w:r>
              <w:rPr>
                <w:rFonts w:asciiTheme="minorHAnsi" w:hAnsiTheme="minorHAnsi" w:cstheme="minorHAnsi"/>
              </w:rPr>
              <w:t xml:space="preserve"> </w:t>
            </w:r>
            <w:r w:rsidR="00C04834">
              <w:rPr>
                <w:rFonts w:asciiTheme="minorHAnsi" w:hAnsiTheme="minorHAnsi" w:cstheme="minorHAnsi"/>
              </w:rPr>
              <w:t>would continue to have</w:t>
            </w:r>
            <w:r w:rsidR="008A3C50">
              <w:rPr>
                <w:rFonts w:asciiTheme="minorHAnsi" w:hAnsiTheme="minorHAnsi" w:cstheme="minorHAnsi"/>
              </w:rPr>
              <w:t xml:space="preserve"> oversight of </w:t>
            </w:r>
            <w:r w:rsidR="008F7312">
              <w:rPr>
                <w:rFonts w:asciiTheme="minorHAnsi" w:hAnsiTheme="minorHAnsi" w:cstheme="minorHAnsi"/>
              </w:rPr>
              <w:t xml:space="preserve">pay costs in </w:t>
            </w:r>
            <w:r w:rsidR="00C04834">
              <w:rPr>
                <w:rFonts w:asciiTheme="minorHAnsi" w:hAnsiTheme="minorHAnsi" w:cstheme="minorHAnsi"/>
              </w:rPr>
              <w:t>the proposed</w:t>
            </w:r>
            <w:r w:rsidR="008F7312">
              <w:rPr>
                <w:rFonts w:asciiTheme="minorHAnsi" w:hAnsiTheme="minorHAnsi" w:cstheme="minorHAnsi"/>
              </w:rPr>
              <w:t xml:space="preserve"> committee structure</w:t>
            </w:r>
          </w:p>
          <w:p w14:paraId="5D034520" w14:textId="3920550E" w:rsidR="00F53961" w:rsidRDefault="00F53961" w:rsidP="005135DE">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Good levels of involvement from new governors</w:t>
            </w:r>
          </w:p>
          <w:p w14:paraId="1B08E1EB" w14:textId="27B18EB8" w:rsidR="00A42D13" w:rsidRDefault="00A42D13" w:rsidP="005135DE">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Excellent chairing</w:t>
            </w:r>
          </w:p>
          <w:p w14:paraId="0BB008F6" w14:textId="77777777" w:rsidR="00342CFD" w:rsidRPr="00342CFD" w:rsidRDefault="00342CFD" w:rsidP="00342CFD">
            <w:pPr>
              <w:pStyle w:val="ListParagraph"/>
              <w:spacing w:line="276" w:lineRule="auto"/>
              <w:ind w:left="329"/>
              <w:jc w:val="both"/>
              <w:rPr>
                <w:rFonts w:asciiTheme="minorHAnsi" w:hAnsiTheme="minorHAnsi" w:cstheme="minorHAnsi"/>
              </w:rPr>
            </w:pPr>
          </w:p>
          <w:p w14:paraId="0C2CC5BC" w14:textId="2F00AB56" w:rsidR="008E48D0" w:rsidRPr="008E48D0" w:rsidRDefault="008E48D0" w:rsidP="008E48D0">
            <w:pPr>
              <w:spacing w:line="276" w:lineRule="auto"/>
              <w:jc w:val="both"/>
              <w:rPr>
                <w:rFonts w:asciiTheme="minorHAnsi" w:hAnsiTheme="minorHAnsi" w:cstheme="minorHAnsi"/>
              </w:rPr>
            </w:pPr>
            <w:bookmarkStart w:id="11" w:name="_Hlk147742656"/>
            <w:r>
              <w:rPr>
                <w:rFonts w:asciiTheme="minorHAnsi" w:hAnsiTheme="minorHAnsi" w:cstheme="minorHAnsi"/>
              </w:rPr>
              <w:t>The following key themes were identified:</w:t>
            </w:r>
          </w:p>
          <w:bookmarkEnd w:id="9"/>
          <w:bookmarkEnd w:id="10"/>
          <w:p w14:paraId="02E5E0BA" w14:textId="2736C98F" w:rsidR="00DF588F" w:rsidRDefault="002A01E4" w:rsidP="00DF588F">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Proposed changes to the committee structure to achieve a better balance of committee workload</w:t>
            </w:r>
            <w:r w:rsidR="008D4BDD">
              <w:rPr>
                <w:rFonts w:asciiTheme="minorHAnsi" w:hAnsiTheme="minorHAnsi" w:cstheme="minorHAnsi"/>
              </w:rPr>
              <w:t>s</w:t>
            </w:r>
            <w:r>
              <w:rPr>
                <w:rFonts w:asciiTheme="minorHAnsi" w:hAnsiTheme="minorHAnsi" w:cstheme="minorHAnsi"/>
              </w:rPr>
              <w:t xml:space="preserve"> and </w:t>
            </w:r>
            <w:r w:rsidR="003A5382" w:rsidRPr="003A5382">
              <w:rPr>
                <w:rFonts w:asciiTheme="minorHAnsi" w:hAnsiTheme="minorHAnsi" w:cstheme="minorHAnsi"/>
              </w:rPr>
              <w:t>allow the committee more time to focus on, for example, capital and digital issue</w:t>
            </w:r>
            <w:r w:rsidR="003A5382">
              <w:rPr>
                <w:rFonts w:asciiTheme="minorHAnsi" w:hAnsiTheme="minorHAnsi" w:cstheme="minorHAnsi"/>
              </w:rPr>
              <w:t>s</w:t>
            </w:r>
            <w:r>
              <w:rPr>
                <w:rFonts w:asciiTheme="minorHAnsi" w:hAnsiTheme="minorHAnsi" w:cstheme="minorHAnsi"/>
              </w:rPr>
              <w:t xml:space="preserve"> were discussed and supported by committee members</w:t>
            </w:r>
          </w:p>
          <w:p w14:paraId="6BA6DE3B" w14:textId="05C7E79B" w:rsidR="002A01E4" w:rsidRDefault="00320335" w:rsidP="00DF588F">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P</w:t>
            </w:r>
            <w:r w:rsidR="002A01E4">
              <w:rPr>
                <w:rFonts w:asciiTheme="minorHAnsi" w:hAnsiTheme="minorHAnsi" w:cstheme="minorHAnsi"/>
              </w:rPr>
              <w:t>ay award</w:t>
            </w:r>
            <w:r>
              <w:rPr>
                <w:rFonts w:asciiTheme="minorHAnsi" w:hAnsiTheme="minorHAnsi" w:cstheme="minorHAnsi"/>
              </w:rPr>
              <w:t xml:space="preserve"> proposals and </w:t>
            </w:r>
            <w:r w:rsidR="002A01E4">
              <w:rPr>
                <w:rFonts w:asciiTheme="minorHAnsi" w:hAnsiTheme="minorHAnsi" w:cstheme="minorHAnsi"/>
              </w:rPr>
              <w:t>financial implications w</w:t>
            </w:r>
            <w:r>
              <w:rPr>
                <w:rFonts w:asciiTheme="minorHAnsi" w:hAnsiTheme="minorHAnsi" w:cstheme="minorHAnsi"/>
              </w:rPr>
              <w:t>ere</w:t>
            </w:r>
            <w:r w:rsidR="002A01E4">
              <w:rPr>
                <w:rFonts w:asciiTheme="minorHAnsi" w:hAnsiTheme="minorHAnsi" w:cstheme="minorHAnsi"/>
              </w:rPr>
              <w:t xml:space="preserve"> considered</w:t>
            </w:r>
            <w:r>
              <w:rPr>
                <w:rFonts w:asciiTheme="minorHAnsi" w:hAnsiTheme="minorHAnsi" w:cstheme="minorHAnsi"/>
              </w:rPr>
              <w:t>, with staff communications’ timing agreed and a pay award of 6.5% payable from 1 October 2023</w:t>
            </w:r>
            <w:r w:rsidR="002A01E4">
              <w:rPr>
                <w:rFonts w:asciiTheme="minorHAnsi" w:hAnsiTheme="minorHAnsi" w:cstheme="minorHAnsi"/>
              </w:rPr>
              <w:t xml:space="preserve"> recommended to </w:t>
            </w:r>
            <w:r>
              <w:rPr>
                <w:rFonts w:asciiTheme="minorHAnsi" w:hAnsiTheme="minorHAnsi" w:cstheme="minorHAnsi"/>
              </w:rPr>
              <w:t xml:space="preserve">the </w:t>
            </w:r>
            <w:r w:rsidR="002A01E4">
              <w:rPr>
                <w:rFonts w:asciiTheme="minorHAnsi" w:hAnsiTheme="minorHAnsi" w:cstheme="minorHAnsi"/>
              </w:rPr>
              <w:t>Corporation</w:t>
            </w:r>
          </w:p>
          <w:p w14:paraId="1C1A381C" w14:textId="665DE7FC" w:rsidR="002A01E4" w:rsidRDefault="002A01E4" w:rsidP="00DF588F">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 xml:space="preserve">Given that there was no lawful basis for </w:t>
            </w:r>
            <w:r w:rsidR="00320335">
              <w:rPr>
                <w:rFonts w:asciiTheme="minorHAnsi" w:hAnsiTheme="minorHAnsi" w:cstheme="minorHAnsi"/>
              </w:rPr>
              <w:t>DBS rechecks</w:t>
            </w:r>
            <w:r w:rsidR="00432AD2">
              <w:rPr>
                <w:rFonts w:asciiTheme="minorHAnsi" w:hAnsiTheme="minorHAnsi" w:cstheme="minorHAnsi"/>
              </w:rPr>
              <w:t xml:space="preserve"> and</w:t>
            </w:r>
            <w:r>
              <w:rPr>
                <w:rFonts w:asciiTheme="minorHAnsi" w:hAnsiTheme="minorHAnsi" w:cstheme="minorHAnsi"/>
              </w:rPr>
              <w:t xml:space="preserve"> that these had not resulted in any </w:t>
            </w:r>
            <w:r w:rsidR="00432AD2">
              <w:rPr>
                <w:rFonts w:asciiTheme="minorHAnsi" w:hAnsiTheme="minorHAnsi" w:cstheme="minorHAnsi"/>
              </w:rPr>
              <w:t>information of which the group had not already been made aware</w:t>
            </w:r>
            <w:r>
              <w:rPr>
                <w:rFonts w:asciiTheme="minorHAnsi" w:hAnsiTheme="minorHAnsi" w:cstheme="minorHAnsi"/>
              </w:rPr>
              <w:t>, the proposal to cease three yearly renewal of DBS checks</w:t>
            </w:r>
            <w:r w:rsidR="00432AD2">
              <w:rPr>
                <w:rFonts w:asciiTheme="minorHAnsi" w:hAnsiTheme="minorHAnsi" w:cstheme="minorHAnsi"/>
              </w:rPr>
              <w:t xml:space="preserve"> was agreed</w:t>
            </w:r>
          </w:p>
          <w:p w14:paraId="07853992" w14:textId="61FF899F" w:rsidR="002A01E4" w:rsidRDefault="00432AD2" w:rsidP="00DF588F">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 xml:space="preserve">Discussed the launch of a new appraisal process, including talent management to aid succession planning, and the Leadership Programme; </w:t>
            </w:r>
            <w:r w:rsidR="00897059">
              <w:rPr>
                <w:rFonts w:asciiTheme="minorHAnsi" w:hAnsiTheme="minorHAnsi" w:cstheme="minorHAnsi"/>
              </w:rPr>
              <w:t xml:space="preserve">and </w:t>
            </w:r>
            <w:r w:rsidR="00320335">
              <w:rPr>
                <w:rFonts w:asciiTheme="minorHAnsi" w:hAnsiTheme="minorHAnsi" w:cstheme="minorHAnsi"/>
              </w:rPr>
              <w:t xml:space="preserve">supported </w:t>
            </w:r>
            <w:r>
              <w:rPr>
                <w:rFonts w:asciiTheme="minorHAnsi" w:hAnsiTheme="minorHAnsi" w:cstheme="minorHAnsi"/>
              </w:rPr>
              <w:t xml:space="preserve">proposals for the development of a new People Strategy </w:t>
            </w:r>
            <w:r w:rsidR="00897059">
              <w:rPr>
                <w:rFonts w:asciiTheme="minorHAnsi" w:hAnsiTheme="minorHAnsi" w:cstheme="minorHAnsi"/>
              </w:rPr>
              <w:t xml:space="preserve">to align with the Etc. Strategic Plan </w:t>
            </w:r>
            <w:r>
              <w:rPr>
                <w:rFonts w:asciiTheme="minorHAnsi" w:hAnsiTheme="minorHAnsi" w:cstheme="minorHAnsi"/>
              </w:rPr>
              <w:t>2023-26</w:t>
            </w:r>
          </w:p>
          <w:p w14:paraId="38C5FDD5" w14:textId="73FAF030" w:rsidR="00897059" w:rsidRDefault="00897059" w:rsidP="00DF588F">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 xml:space="preserve">Student recruitment update – </w:t>
            </w:r>
            <w:r w:rsidR="00476578">
              <w:rPr>
                <w:rFonts w:asciiTheme="minorHAnsi" w:hAnsiTheme="minorHAnsi"/>
              </w:rPr>
              <w:t xml:space="preserve">[REDACTED] </w:t>
            </w:r>
          </w:p>
          <w:p w14:paraId="19E82C1E" w14:textId="22EE0A57" w:rsidR="00897059" w:rsidRDefault="00897059" w:rsidP="00DF588F">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Monthly Management Accounts (MMAs) for period 12, to 31 July 2023, considered; available to all governors on the Etc. Governors’ SharePoint</w:t>
            </w:r>
          </w:p>
          <w:p w14:paraId="210F7B7B" w14:textId="4530C89C" w:rsidR="00897059" w:rsidRPr="00897059" w:rsidRDefault="00897059" w:rsidP="00DF588F">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 xml:space="preserve">Noted an exception to the Financial Regulations in relation to a waiver in </w:t>
            </w:r>
            <w:r>
              <w:rPr>
                <w:rFonts w:asciiTheme="minorHAnsi" w:hAnsiTheme="minorHAnsi" w:cstheme="minorHAnsi"/>
                <w:bCs/>
              </w:rPr>
              <w:t>the</w:t>
            </w:r>
            <w:r w:rsidRPr="00897059">
              <w:rPr>
                <w:rFonts w:asciiTheme="minorHAnsi" w:hAnsiTheme="minorHAnsi" w:cstheme="minorHAnsi"/>
                <w:bCs/>
              </w:rPr>
              <w:t xml:space="preserve"> requirement for</w:t>
            </w:r>
            <w:r>
              <w:rPr>
                <w:rFonts w:asciiTheme="minorHAnsi" w:hAnsiTheme="minorHAnsi" w:cstheme="minorHAnsi"/>
                <w:bCs/>
              </w:rPr>
              <w:t xml:space="preserve"> a</w:t>
            </w:r>
            <w:r w:rsidRPr="00897059">
              <w:rPr>
                <w:rFonts w:asciiTheme="minorHAnsi" w:hAnsiTheme="minorHAnsi" w:cstheme="minorHAnsi"/>
                <w:bCs/>
              </w:rPr>
              <w:t xml:space="preserve"> tender </w:t>
            </w:r>
            <w:r>
              <w:rPr>
                <w:rFonts w:asciiTheme="minorHAnsi" w:hAnsiTheme="minorHAnsi" w:cstheme="minorHAnsi"/>
                <w:bCs/>
              </w:rPr>
              <w:t xml:space="preserve">process </w:t>
            </w:r>
            <w:r w:rsidRPr="00897059">
              <w:rPr>
                <w:rFonts w:asciiTheme="minorHAnsi" w:hAnsiTheme="minorHAnsi" w:cstheme="minorHAnsi"/>
                <w:bCs/>
              </w:rPr>
              <w:t>for the furniture for</w:t>
            </w:r>
            <w:r>
              <w:rPr>
                <w:rFonts w:asciiTheme="minorHAnsi" w:hAnsiTheme="minorHAnsi" w:cstheme="minorHAnsi"/>
                <w:bCs/>
              </w:rPr>
              <w:t xml:space="preserve"> the</w:t>
            </w:r>
            <w:r w:rsidRPr="00897059">
              <w:rPr>
                <w:rFonts w:asciiTheme="minorHAnsi" w:hAnsiTheme="minorHAnsi" w:cstheme="minorHAnsi"/>
                <w:bCs/>
              </w:rPr>
              <w:t xml:space="preserve"> Hair &amp; Beauty area</w:t>
            </w:r>
            <w:r>
              <w:rPr>
                <w:rFonts w:asciiTheme="minorHAnsi" w:hAnsiTheme="minorHAnsi" w:cstheme="minorHAnsi"/>
                <w:bCs/>
              </w:rPr>
              <w:t xml:space="preserve">, part of the T Level capital project works </w:t>
            </w:r>
            <w:r w:rsidRPr="00897059">
              <w:rPr>
                <w:rFonts w:asciiTheme="minorHAnsi" w:hAnsiTheme="minorHAnsi" w:cstheme="minorHAnsi"/>
                <w:bCs/>
              </w:rPr>
              <w:t xml:space="preserve">at </w:t>
            </w:r>
            <w:r w:rsidR="00320335">
              <w:rPr>
                <w:rFonts w:asciiTheme="minorHAnsi" w:hAnsiTheme="minorHAnsi" w:cstheme="minorHAnsi"/>
                <w:bCs/>
              </w:rPr>
              <w:t>SRC</w:t>
            </w:r>
          </w:p>
          <w:p w14:paraId="00C1846C" w14:textId="4FE15166" w:rsidR="00897059" w:rsidRDefault="00476578" w:rsidP="00DF588F">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rPr>
              <w:t xml:space="preserve">[REDACTED] </w:t>
            </w:r>
          </w:p>
          <w:p w14:paraId="7911A30F" w14:textId="148D419C" w:rsidR="008D4BDD" w:rsidRPr="008D4BDD" w:rsidRDefault="008D4BDD" w:rsidP="008D4BDD">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lastRenderedPageBreak/>
              <w:t xml:space="preserve">Update on major capital projects – </w:t>
            </w:r>
            <w:r w:rsidR="00223A10">
              <w:rPr>
                <w:rFonts w:asciiTheme="minorHAnsi" w:hAnsiTheme="minorHAnsi"/>
              </w:rPr>
              <w:t>[REDACTED]</w:t>
            </w:r>
            <w:r>
              <w:rPr>
                <w:rFonts w:asciiTheme="minorHAnsi" w:hAnsiTheme="minorHAnsi" w:cstheme="minorHAnsi"/>
              </w:rPr>
              <w:t>; potential funding from Department for Levelling Up for All Access Academy at RCC; progress report and budget update on SRC T Level project</w:t>
            </w:r>
          </w:p>
          <w:p w14:paraId="60E2DF5C" w14:textId="32F2521E" w:rsidR="008D4BDD" w:rsidRDefault="008D4BDD" w:rsidP="00DF588F">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 xml:space="preserve">Insurance cover for 2023-24 agreed to be adequate for the group’s needs; cyber cover and risks </w:t>
            </w:r>
            <w:proofErr w:type="gramStart"/>
            <w:r>
              <w:rPr>
                <w:rFonts w:asciiTheme="minorHAnsi" w:hAnsiTheme="minorHAnsi" w:cstheme="minorHAnsi"/>
              </w:rPr>
              <w:t>considered</w:t>
            </w:r>
            <w:proofErr w:type="gramEnd"/>
            <w:r>
              <w:rPr>
                <w:rFonts w:asciiTheme="minorHAnsi" w:hAnsiTheme="minorHAnsi" w:cstheme="minorHAnsi"/>
              </w:rPr>
              <w:t xml:space="preserve"> and the committee noted that cyber security would be included in the internal audit strategy for 2023-24</w:t>
            </w:r>
          </w:p>
          <w:p w14:paraId="7F9C0494" w14:textId="2924F722" w:rsidR="002A4273" w:rsidRPr="002A4273" w:rsidRDefault="008D4BDD" w:rsidP="008D4BDD">
            <w:pPr>
              <w:pStyle w:val="ListParagraph"/>
              <w:numPr>
                <w:ilvl w:val="0"/>
                <w:numId w:val="34"/>
              </w:numPr>
              <w:spacing w:line="276" w:lineRule="auto"/>
              <w:ind w:left="329" w:hanging="329"/>
              <w:jc w:val="both"/>
              <w:rPr>
                <w:rFonts w:asciiTheme="minorHAnsi" w:hAnsiTheme="minorHAnsi" w:cstheme="minorHAnsi"/>
              </w:rPr>
            </w:pPr>
            <w:r>
              <w:rPr>
                <w:rFonts w:asciiTheme="minorHAnsi" w:hAnsiTheme="minorHAnsi" w:cstheme="minorHAnsi"/>
              </w:rPr>
              <w:t xml:space="preserve">Policies (Capitalisation and Depreciation and Learner Support Fund) and strategies (Procurement and Capital) approved </w:t>
            </w:r>
            <w:bookmarkEnd w:id="11"/>
          </w:p>
        </w:tc>
      </w:tr>
    </w:tbl>
    <w:p w14:paraId="16216531" w14:textId="77777777" w:rsidR="003B18C4" w:rsidRPr="003B18C4" w:rsidRDefault="003B18C4">
      <w:pPr>
        <w:rPr>
          <w:rFonts w:asciiTheme="minorHAnsi" w:hAnsiTheme="minorHAnsi" w:cstheme="minorHAnsi"/>
          <w:sz w:val="16"/>
          <w:szCs w:val="16"/>
        </w:rPr>
      </w:pPr>
    </w:p>
    <w:p w14:paraId="20A68214" w14:textId="7309F88C" w:rsidR="00537562" w:rsidRDefault="00537562">
      <w:pPr>
        <w:rPr>
          <w:rFonts w:asciiTheme="minorHAnsi" w:hAnsiTheme="minorHAnsi" w:cstheme="minorHAnsi"/>
        </w:rPr>
      </w:pPr>
      <w:r w:rsidRPr="00537562">
        <w:rPr>
          <w:rFonts w:asciiTheme="minorHAnsi" w:hAnsiTheme="minorHAnsi" w:cstheme="minorHAnsi"/>
        </w:rPr>
        <w:t>The meeting ended at 7.</w:t>
      </w:r>
      <w:r w:rsidR="00A42D13">
        <w:rPr>
          <w:rFonts w:asciiTheme="minorHAnsi" w:hAnsiTheme="minorHAnsi" w:cstheme="minorHAnsi"/>
        </w:rPr>
        <w:t>45</w:t>
      </w:r>
      <w:r w:rsidRPr="00537562">
        <w:rPr>
          <w:rFonts w:asciiTheme="minorHAnsi" w:hAnsiTheme="minorHAnsi" w:cstheme="minorHAnsi"/>
        </w:rPr>
        <w:t xml:space="preserve"> pm</w:t>
      </w:r>
      <w:r w:rsidR="00231306">
        <w:rPr>
          <w:rFonts w:asciiTheme="minorHAnsi" w:hAnsiTheme="minorHAnsi" w:cstheme="minorHAnsi"/>
        </w:rPr>
        <w:t>.</w:t>
      </w:r>
    </w:p>
    <w:p w14:paraId="6A3F7A7D" w14:textId="77777777" w:rsidR="00D4314E" w:rsidRDefault="00D4314E">
      <w:pPr>
        <w:rPr>
          <w:rFonts w:asciiTheme="minorHAnsi" w:hAnsiTheme="minorHAnsi" w:cstheme="minorHAnsi"/>
        </w:rPr>
      </w:pPr>
    </w:p>
    <w:p w14:paraId="77FD4CBC" w14:textId="35FDCBBD" w:rsidR="00D4314E" w:rsidRPr="00D4314E" w:rsidRDefault="00D4314E">
      <w:pPr>
        <w:rPr>
          <w:rFonts w:asciiTheme="minorHAnsi" w:hAnsiTheme="minorHAnsi" w:cstheme="minorHAnsi"/>
          <w:b/>
          <w:bCs/>
        </w:rPr>
      </w:pPr>
      <w:r>
        <w:rPr>
          <w:rFonts w:asciiTheme="minorHAnsi" w:hAnsiTheme="minorHAnsi" w:cstheme="minorHAnsi"/>
          <w:b/>
          <w:bCs/>
        </w:rPr>
        <w:t>Approved at a meeting held on 23 November 2023</w:t>
      </w:r>
    </w:p>
    <w:sectPr w:rsidR="00D4314E" w:rsidRPr="00D4314E" w:rsidSect="00764CB5">
      <w:footerReference w:type="default" r:id="rId12"/>
      <w:pgSz w:w="11906" w:h="16838" w:code="9"/>
      <w:pgMar w:top="851" w:right="849" w:bottom="709"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8B0FE9" w14:textId="77777777" w:rsidR="00701418" w:rsidRDefault="00701418" w:rsidP="00127E92">
      <w:pPr>
        <w:spacing w:after="0"/>
      </w:pPr>
      <w:r>
        <w:separator/>
      </w:r>
    </w:p>
  </w:endnote>
  <w:endnote w:type="continuationSeparator" w:id="0">
    <w:p w14:paraId="07DF8F3F" w14:textId="77777777" w:rsidR="00701418" w:rsidRDefault="00701418" w:rsidP="00127E92">
      <w:pPr>
        <w:spacing w:after="0"/>
      </w:pPr>
      <w:r>
        <w:continuationSeparator/>
      </w:r>
    </w:p>
  </w:endnote>
  <w:endnote w:type="continuationNotice" w:id="1">
    <w:p w14:paraId="2672E9A6" w14:textId="77777777" w:rsidR="00701418" w:rsidRDefault="0070141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Expert Sans">
    <w:altName w:val="Calibri"/>
    <w:panose1 w:val="00000000000000000000"/>
    <w:charset w:val="00"/>
    <w:family w:val="swiss"/>
    <w:notTrueType/>
    <w:pitch w:val="default"/>
    <w:sig w:usb0="00000003" w:usb1="00000000" w:usb2="00000000" w:usb3="00000000" w:csb0="00000001" w:csb1="00000000"/>
  </w:font>
  <w:font w:name="FSMe-Bold">
    <w:altName w:val="Times New Roman"/>
    <w:charset w:val="4D"/>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2541939"/>
      <w:docPartObj>
        <w:docPartGallery w:val="Page Numbers (Bottom of Page)"/>
        <w:docPartUnique/>
      </w:docPartObj>
    </w:sdtPr>
    <w:sdtEndPr>
      <w:rPr>
        <w:rFonts w:asciiTheme="minorHAnsi" w:hAnsiTheme="minorHAnsi"/>
        <w:noProof/>
      </w:rPr>
    </w:sdtEndPr>
    <w:sdtContent>
      <w:p w14:paraId="6E6029B6" w14:textId="23FE7FF0" w:rsidR="007C51EF" w:rsidRDefault="007C51EF" w:rsidP="00DD7E07">
        <w:pPr>
          <w:pStyle w:val="Footer"/>
          <w:rPr>
            <w:rFonts w:asciiTheme="minorHAnsi" w:hAnsiTheme="minorHAnsi"/>
            <w:noProof/>
          </w:rPr>
        </w:pPr>
        <w:r w:rsidRPr="00DD7E07">
          <w:rPr>
            <w:rFonts w:asciiTheme="minorHAnsi" w:hAnsiTheme="minorHAnsi" w:cstheme="minorHAnsi"/>
            <w:sz w:val="18"/>
            <w:szCs w:val="18"/>
          </w:rPr>
          <w:t xml:space="preserve">Finance and Employment </w:t>
        </w:r>
        <w:r>
          <w:rPr>
            <w:rFonts w:asciiTheme="minorHAnsi" w:hAnsiTheme="minorHAnsi" w:cstheme="minorHAnsi"/>
            <w:sz w:val="18"/>
            <w:szCs w:val="18"/>
          </w:rPr>
          <w:t xml:space="preserve">Committee </w:t>
        </w:r>
        <w:r w:rsidRPr="00DD7E07">
          <w:rPr>
            <w:rFonts w:asciiTheme="minorHAnsi" w:hAnsiTheme="minorHAnsi" w:cstheme="minorHAnsi"/>
            <w:sz w:val="18"/>
            <w:szCs w:val="18"/>
          </w:rPr>
          <w:t xml:space="preserve">minutes </w:t>
        </w:r>
        <w:r w:rsidR="00A42D13">
          <w:rPr>
            <w:rFonts w:asciiTheme="minorHAnsi" w:hAnsiTheme="minorHAnsi" w:cstheme="minorHAnsi"/>
            <w:sz w:val="18"/>
            <w:szCs w:val="18"/>
          </w:rPr>
          <w:t>28 September 2023</w:t>
        </w:r>
        <w:r>
          <w:rPr>
            <w:rFonts w:asciiTheme="minorHAnsi" w:hAnsiTheme="minorHAnsi" w:cstheme="minorHAnsi"/>
            <w:sz w:val="18"/>
            <w:szCs w:val="18"/>
          </w:rPr>
          <w:tab/>
        </w:r>
        <w:r>
          <w:rPr>
            <w:rFonts w:asciiTheme="minorHAnsi" w:hAnsiTheme="minorHAnsi" w:cstheme="minorHAnsi"/>
            <w:sz w:val="18"/>
            <w:szCs w:val="18"/>
          </w:rPr>
          <w:tab/>
        </w:r>
        <w:r w:rsidRPr="000D2F0E">
          <w:rPr>
            <w:rFonts w:asciiTheme="minorHAnsi" w:hAnsiTheme="minorHAnsi"/>
          </w:rPr>
          <w:fldChar w:fldCharType="begin"/>
        </w:r>
        <w:r w:rsidRPr="000D2F0E">
          <w:rPr>
            <w:rFonts w:asciiTheme="minorHAnsi" w:hAnsiTheme="minorHAnsi"/>
          </w:rPr>
          <w:instrText xml:space="preserve"> PAGE   \* MERGEFORMAT </w:instrText>
        </w:r>
        <w:r w:rsidRPr="000D2F0E">
          <w:rPr>
            <w:rFonts w:asciiTheme="minorHAnsi" w:hAnsiTheme="minorHAnsi"/>
          </w:rPr>
          <w:fldChar w:fldCharType="separate"/>
        </w:r>
        <w:r>
          <w:rPr>
            <w:rFonts w:asciiTheme="minorHAnsi" w:hAnsiTheme="minorHAnsi"/>
            <w:noProof/>
          </w:rPr>
          <w:t>7</w:t>
        </w:r>
        <w:r w:rsidRPr="000D2F0E">
          <w:rPr>
            <w:rFonts w:asciiTheme="minorHAnsi" w:hAnsiTheme="minorHAnsi"/>
            <w:noProof/>
          </w:rPr>
          <w:fldChar w:fldCharType="end"/>
        </w:r>
      </w:p>
      <w:p w14:paraId="7A2D2AB8" w14:textId="77777777" w:rsidR="007C51EF" w:rsidRDefault="00223A10" w:rsidP="00DD7E07">
        <w:pPr>
          <w:pStyle w:val="Footer"/>
          <w:rPr>
            <w:rFonts w:asciiTheme="minorHAnsi" w:hAnsiTheme="minorHAnsi"/>
            <w:noProof/>
          </w:rPr>
        </w:pPr>
      </w:p>
    </w:sdtContent>
  </w:sdt>
  <w:p w14:paraId="31CCBB92" w14:textId="77777777" w:rsidR="007C51EF" w:rsidRPr="009647C4" w:rsidRDefault="007C51EF" w:rsidP="00273F4F">
    <w:pPr>
      <w:pStyle w:val="BasicParagraph"/>
      <w:tabs>
        <w:tab w:val="center" w:pos="4819"/>
      </w:tabs>
      <w:rPr>
        <w:rFonts w:asciiTheme="minorHAnsi" w:hAnsiTheme="minorHAnsi"/>
        <w:sz w:val="18"/>
        <w:szCs w:val="18"/>
      </w:rPr>
    </w:pPr>
    <w:r>
      <w:rPr>
        <w:rFonts w:asciiTheme="minorHAnsi" w:eastAsia="FSMe-Bold" w:hAnsiTheme="minorHAnsi" w:cs="FSMe-Bold"/>
        <w:bCs/>
        <w:color w:val="808080"/>
        <w:sz w:val="18"/>
        <w:szCs w:val="18"/>
      </w:rPr>
      <w:tab/>
      <w:t>Education Training Collective</w:t>
    </w:r>
    <w:r w:rsidRPr="0069799C">
      <w:rPr>
        <w:rFonts w:asciiTheme="minorHAnsi" w:eastAsia="FSMe-Bold" w:hAnsiTheme="minorHAnsi" w:cs="FSMe-Bold"/>
        <w:bCs/>
        <w:color w:val="808080"/>
        <w:sz w:val="18"/>
        <w:szCs w:val="18"/>
      </w:rPr>
      <w:t xml:space="preserve"> • Harvard Avenue • Thornaby • Stockton-on-Tees • TS17 6FB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F7834E" w14:textId="77777777" w:rsidR="00701418" w:rsidRDefault="00701418" w:rsidP="00127E92">
      <w:pPr>
        <w:spacing w:after="0"/>
      </w:pPr>
      <w:r>
        <w:separator/>
      </w:r>
    </w:p>
  </w:footnote>
  <w:footnote w:type="continuationSeparator" w:id="0">
    <w:p w14:paraId="486A7C5A" w14:textId="77777777" w:rsidR="00701418" w:rsidRDefault="00701418" w:rsidP="00127E92">
      <w:pPr>
        <w:spacing w:after="0"/>
      </w:pPr>
      <w:r>
        <w:continuationSeparator/>
      </w:r>
    </w:p>
  </w:footnote>
  <w:footnote w:type="continuationNotice" w:id="1">
    <w:p w14:paraId="5B5E5F44" w14:textId="77777777" w:rsidR="00701418" w:rsidRDefault="00701418">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E0CEF"/>
    <w:multiLevelType w:val="hybridMultilevel"/>
    <w:tmpl w:val="B66E147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419605D"/>
    <w:multiLevelType w:val="hybridMultilevel"/>
    <w:tmpl w:val="272E8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8D3AB9"/>
    <w:multiLevelType w:val="hybridMultilevel"/>
    <w:tmpl w:val="B6289E6A"/>
    <w:lvl w:ilvl="0" w:tplc="315E6F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9E0A10"/>
    <w:multiLevelType w:val="hybridMultilevel"/>
    <w:tmpl w:val="94CCE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C766D1"/>
    <w:multiLevelType w:val="hybridMultilevel"/>
    <w:tmpl w:val="1B7479B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7B2B9A"/>
    <w:multiLevelType w:val="hybridMultilevel"/>
    <w:tmpl w:val="BE22D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052541"/>
    <w:multiLevelType w:val="hybridMultilevel"/>
    <w:tmpl w:val="56F42CC2"/>
    <w:lvl w:ilvl="0" w:tplc="D542DC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7A38BD"/>
    <w:multiLevelType w:val="hybridMultilevel"/>
    <w:tmpl w:val="AF7477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7F7B4D"/>
    <w:multiLevelType w:val="hybridMultilevel"/>
    <w:tmpl w:val="1354FB8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5B5494E"/>
    <w:multiLevelType w:val="hybridMultilevel"/>
    <w:tmpl w:val="E7FE9E3C"/>
    <w:lvl w:ilvl="0" w:tplc="08090001">
      <w:start w:val="1"/>
      <w:numFmt w:val="bullet"/>
      <w:lvlText w:val=""/>
      <w:lvlJc w:val="left"/>
      <w:pPr>
        <w:ind w:left="1286" w:hanging="360"/>
      </w:pPr>
      <w:rPr>
        <w:rFonts w:ascii="Symbol" w:hAnsi="Symbol" w:hint="default"/>
      </w:rPr>
    </w:lvl>
    <w:lvl w:ilvl="1" w:tplc="08090003">
      <w:start w:val="1"/>
      <w:numFmt w:val="bullet"/>
      <w:lvlText w:val="o"/>
      <w:lvlJc w:val="left"/>
      <w:pPr>
        <w:ind w:left="2006" w:hanging="360"/>
      </w:pPr>
      <w:rPr>
        <w:rFonts w:ascii="Courier New" w:hAnsi="Courier New" w:cs="Courier New" w:hint="default"/>
      </w:rPr>
    </w:lvl>
    <w:lvl w:ilvl="2" w:tplc="08090005" w:tentative="1">
      <w:start w:val="1"/>
      <w:numFmt w:val="bullet"/>
      <w:lvlText w:val=""/>
      <w:lvlJc w:val="left"/>
      <w:pPr>
        <w:ind w:left="2726" w:hanging="360"/>
      </w:pPr>
      <w:rPr>
        <w:rFonts w:ascii="Wingdings" w:hAnsi="Wingdings" w:hint="default"/>
      </w:rPr>
    </w:lvl>
    <w:lvl w:ilvl="3" w:tplc="08090001" w:tentative="1">
      <w:start w:val="1"/>
      <w:numFmt w:val="bullet"/>
      <w:lvlText w:val=""/>
      <w:lvlJc w:val="left"/>
      <w:pPr>
        <w:ind w:left="3446" w:hanging="360"/>
      </w:pPr>
      <w:rPr>
        <w:rFonts w:ascii="Symbol" w:hAnsi="Symbol" w:hint="default"/>
      </w:rPr>
    </w:lvl>
    <w:lvl w:ilvl="4" w:tplc="08090003" w:tentative="1">
      <w:start w:val="1"/>
      <w:numFmt w:val="bullet"/>
      <w:lvlText w:val="o"/>
      <w:lvlJc w:val="left"/>
      <w:pPr>
        <w:ind w:left="4166" w:hanging="360"/>
      </w:pPr>
      <w:rPr>
        <w:rFonts w:ascii="Courier New" w:hAnsi="Courier New" w:cs="Courier New" w:hint="default"/>
      </w:rPr>
    </w:lvl>
    <w:lvl w:ilvl="5" w:tplc="08090005" w:tentative="1">
      <w:start w:val="1"/>
      <w:numFmt w:val="bullet"/>
      <w:lvlText w:val=""/>
      <w:lvlJc w:val="left"/>
      <w:pPr>
        <w:ind w:left="4886" w:hanging="360"/>
      </w:pPr>
      <w:rPr>
        <w:rFonts w:ascii="Wingdings" w:hAnsi="Wingdings" w:hint="default"/>
      </w:rPr>
    </w:lvl>
    <w:lvl w:ilvl="6" w:tplc="08090001" w:tentative="1">
      <w:start w:val="1"/>
      <w:numFmt w:val="bullet"/>
      <w:lvlText w:val=""/>
      <w:lvlJc w:val="left"/>
      <w:pPr>
        <w:ind w:left="5606" w:hanging="360"/>
      </w:pPr>
      <w:rPr>
        <w:rFonts w:ascii="Symbol" w:hAnsi="Symbol" w:hint="default"/>
      </w:rPr>
    </w:lvl>
    <w:lvl w:ilvl="7" w:tplc="08090003" w:tentative="1">
      <w:start w:val="1"/>
      <w:numFmt w:val="bullet"/>
      <w:lvlText w:val="o"/>
      <w:lvlJc w:val="left"/>
      <w:pPr>
        <w:ind w:left="6326" w:hanging="360"/>
      </w:pPr>
      <w:rPr>
        <w:rFonts w:ascii="Courier New" w:hAnsi="Courier New" w:cs="Courier New" w:hint="default"/>
      </w:rPr>
    </w:lvl>
    <w:lvl w:ilvl="8" w:tplc="08090005" w:tentative="1">
      <w:start w:val="1"/>
      <w:numFmt w:val="bullet"/>
      <w:lvlText w:val=""/>
      <w:lvlJc w:val="left"/>
      <w:pPr>
        <w:ind w:left="7046" w:hanging="360"/>
      </w:pPr>
      <w:rPr>
        <w:rFonts w:ascii="Wingdings" w:hAnsi="Wingdings" w:hint="default"/>
      </w:rPr>
    </w:lvl>
  </w:abstractNum>
  <w:abstractNum w:abstractNumId="10" w15:restartNumberingAfterBreak="0">
    <w:nsid w:val="282E2599"/>
    <w:multiLevelType w:val="hybridMultilevel"/>
    <w:tmpl w:val="47305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F04973"/>
    <w:multiLevelType w:val="hybridMultilevel"/>
    <w:tmpl w:val="0C8E086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932290"/>
    <w:multiLevelType w:val="hybridMultilevel"/>
    <w:tmpl w:val="EFF29EF8"/>
    <w:lvl w:ilvl="0" w:tplc="503213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342CAB"/>
    <w:multiLevelType w:val="hybridMultilevel"/>
    <w:tmpl w:val="9488C624"/>
    <w:lvl w:ilvl="0" w:tplc="996085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B058A8"/>
    <w:multiLevelType w:val="hybridMultilevel"/>
    <w:tmpl w:val="8584959A"/>
    <w:lvl w:ilvl="0" w:tplc="22709B5C">
      <w:start w:val="1"/>
      <w:numFmt w:val="lowerRoman"/>
      <w:lvlText w:val="%1)"/>
      <w:lvlJc w:val="left"/>
      <w:pPr>
        <w:ind w:left="1996" w:hanging="72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5" w15:restartNumberingAfterBreak="0">
    <w:nsid w:val="32F059FE"/>
    <w:multiLevelType w:val="hybridMultilevel"/>
    <w:tmpl w:val="712628C0"/>
    <w:lvl w:ilvl="0" w:tplc="08090001">
      <w:start w:val="1"/>
      <w:numFmt w:val="bullet"/>
      <w:lvlText w:val=""/>
      <w:lvlJc w:val="left"/>
      <w:pPr>
        <w:ind w:left="1286" w:hanging="360"/>
      </w:pPr>
      <w:rPr>
        <w:rFonts w:ascii="Symbol" w:hAnsi="Symbol" w:hint="default"/>
      </w:rPr>
    </w:lvl>
    <w:lvl w:ilvl="1" w:tplc="08090001">
      <w:start w:val="1"/>
      <w:numFmt w:val="bullet"/>
      <w:lvlText w:val=""/>
      <w:lvlJc w:val="left"/>
      <w:pPr>
        <w:ind w:left="2006" w:hanging="360"/>
      </w:pPr>
      <w:rPr>
        <w:rFonts w:ascii="Symbol" w:hAnsi="Symbol" w:hint="default"/>
      </w:rPr>
    </w:lvl>
    <w:lvl w:ilvl="2" w:tplc="08090005" w:tentative="1">
      <w:start w:val="1"/>
      <w:numFmt w:val="bullet"/>
      <w:lvlText w:val=""/>
      <w:lvlJc w:val="left"/>
      <w:pPr>
        <w:ind w:left="2726" w:hanging="360"/>
      </w:pPr>
      <w:rPr>
        <w:rFonts w:ascii="Wingdings" w:hAnsi="Wingdings" w:hint="default"/>
      </w:rPr>
    </w:lvl>
    <w:lvl w:ilvl="3" w:tplc="08090001" w:tentative="1">
      <w:start w:val="1"/>
      <w:numFmt w:val="bullet"/>
      <w:lvlText w:val=""/>
      <w:lvlJc w:val="left"/>
      <w:pPr>
        <w:ind w:left="3446" w:hanging="360"/>
      </w:pPr>
      <w:rPr>
        <w:rFonts w:ascii="Symbol" w:hAnsi="Symbol" w:hint="default"/>
      </w:rPr>
    </w:lvl>
    <w:lvl w:ilvl="4" w:tplc="08090003" w:tentative="1">
      <w:start w:val="1"/>
      <w:numFmt w:val="bullet"/>
      <w:lvlText w:val="o"/>
      <w:lvlJc w:val="left"/>
      <w:pPr>
        <w:ind w:left="4166" w:hanging="360"/>
      </w:pPr>
      <w:rPr>
        <w:rFonts w:ascii="Courier New" w:hAnsi="Courier New" w:cs="Courier New" w:hint="default"/>
      </w:rPr>
    </w:lvl>
    <w:lvl w:ilvl="5" w:tplc="08090005" w:tentative="1">
      <w:start w:val="1"/>
      <w:numFmt w:val="bullet"/>
      <w:lvlText w:val=""/>
      <w:lvlJc w:val="left"/>
      <w:pPr>
        <w:ind w:left="4886" w:hanging="360"/>
      </w:pPr>
      <w:rPr>
        <w:rFonts w:ascii="Wingdings" w:hAnsi="Wingdings" w:hint="default"/>
      </w:rPr>
    </w:lvl>
    <w:lvl w:ilvl="6" w:tplc="08090001" w:tentative="1">
      <w:start w:val="1"/>
      <w:numFmt w:val="bullet"/>
      <w:lvlText w:val=""/>
      <w:lvlJc w:val="left"/>
      <w:pPr>
        <w:ind w:left="5606" w:hanging="360"/>
      </w:pPr>
      <w:rPr>
        <w:rFonts w:ascii="Symbol" w:hAnsi="Symbol" w:hint="default"/>
      </w:rPr>
    </w:lvl>
    <w:lvl w:ilvl="7" w:tplc="08090003" w:tentative="1">
      <w:start w:val="1"/>
      <w:numFmt w:val="bullet"/>
      <w:lvlText w:val="o"/>
      <w:lvlJc w:val="left"/>
      <w:pPr>
        <w:ind w:left="6326" w:hanging="360"/>
      </w:pPr>
      <w:rPr>
        <w:rFonts w:ascii="Courier New" w:hAnsi="Courier New" w:cs="Courier New" w:hint="default"/>
      </w:rPr>
    </w:lvl>
    <w:lvl w:ilvl="8" w:tplc="08090005" w:tentative="1">
      <w:start w:val="1"/>
      <w:numFmt w:val="bullet"/>
      <w:lvlText w:val=""/>
      <w:lvlJc w:val="left"/>
      <w:pPr>
        <w:ind w:left="7046" w:hanging="360"/>
      </w:pPr>
      <w:rPr>
        <w:rFonts w:ascii="Wingdings" w:hAnsi="Wingdings" w:hint="default"/>
      </w:rPr>
    </w:lvl>
  </w:abstractNum>
  <w:abstractNum w:abstractNumId="16" w15:restartNumberingAfterBreak="0">
    <w:nsid w:val="38DB64B8"/>
    <w:multiLevelType w:val="hybridMultilevel"/>
    <w:tmpl w:val="C3E25654"/>
    <w:lvl w:ilvl="0" w:tplc="0E088FB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1905" w:hanging="360"/>
      </w:pPr>
      <w:rPr>
        <w:rFonts w:ascii="Courier New" w:hAnsi="Courier New" w:cs="Courier New" w:hint="default"/>
      </w:rPr>
    </w:lvl>
    <w:lvl w:ilvl="2" w:tplc="08090005">
      <w:start w:val="1"/>
      <w:numFmt w:val="bullet"/>
      <w:lvlText w:val=""/>
      <w:lvlJc w:val="left"/>
      <w:pPr>
        <w:ind w:left="2625" w:hanging="360"/>
      </w:pPr>
      <w:rPr>
        <w:rFonts w:ascii="Wingdings" w:hAnsi="Wingdings" w:hint="default"/>
      </w:rPr>
    </w:lvl>
    <w:lvl w:ilvl="3" w:tplc="08090001">
      <w:start w:val="1"/>
      <w:numFmt w:val="bullet"/>
      <w:lvlText w:val=""/>
      <w:lvlJc w:val="left"/>
      <w:pPr>
        <w:ind w:left="3345" w:hanging="360"/>
      </w:pPr>
      <w:rPr>
        <w:rFonts w:ascii="Symbol" w:hAnsi="Symbol" w:hint="default"/>
      </w:rPr>
    </w:lvl>
    <w:lvl w:ilvl="4" w:tplc="08090003">
      <w:start w:val="1"/>
      <w:numFmt w:val="bullet"/>
      <w:lvlText w:val="o"/>
      <w:lvlJc w:val="left"/>
      <w:pPr>
        <w:ind w:left="4065" w:hanging="360"/>
      </w:pPr>
      <w:rPr>
        <w:rFonts w:ascii="Courier New" w:hAnsi="Courier New" w:cs="Courier New" w:hint="default"/>
      </w:rPr>
    </w:lvl>
    <w:lvl w:ilvl="5" w:tplc="08090005">
      <w:start w:val="1"/>
      <w:numFmt w:val="bullet"/>
      <w:lvlText w:val=""/>
      <w:lvlJc w:val="left"/>
      <w:pPr>
        <w:ind w:left="4785" w:hanging="360"/>
      </w:pPr>
      <w:rPr>
        <w:rFonts w:ascii="Wingdings" w:hAnsi="Wingdings" w:hint="default"/>
      </w:rPr>
    </w:lvl>
    <w:lvl w:ilvl="6" w:tplc="08090001">
      <w:start w:val="1"/>
      <w:numFmt w:val="bullet"/>
      <w:lvlText w:val=""/>
      <w:lvlJc w:val="left"/>
      <w:pPr>
        <w:ind w:left="5505" w:hanging="360"/>
      </w:pPr>
      <w:rPr>
        <w:rFonts w:ascii="Symbol" w:hAnsi="Symbol" w:hint="default"/>
      </w:rPr>
    </w:lvl>
    <w:lvl w:ilvl="7" w:tplc="08090003">
      <w:start w:val="1"/>
      <w:numFmt w:val="bullet"/>
      <w:lvlText w:val="o"/>
      <w:lvlJc w:val="left"/>
      <w:pPr>
        <w:ind w:left="6225" w:hanging="360"/>
      </w:pPr>
      <w:rPr>
        <w:rFonts w:ascii="Courier New" w:hAnsi="Courier New" w:cs="Courier New" w:hint="default"/>
      </w:rPr>
    </w:lvl>
    <w:lvl w:ilvl="8" w:tplc="08090005">
      <w:start w:val="1"/>
      <w:numFmt w:val="bullet"/>
      <w:lvlText w:val=""/>
      <w:lvlJc w:val="left"/>
      <w:pPr>
        <w:ind w:left="6945" w:hanging="360"/>
      </w:pPr>
      <w:rPr>
        <w:rFonts w:ascii="Wingdings" w:hAnsi="Wingdings" w:hint="default"/>
      </w:rPr>
    </w:lvl>
  </w:abstractNum>
  <w:abstractNum w:abstractNumId="18" w15:restartNumberingAfterBreak="0">
    <w:nsid w:val="3A103A84"/>
    <w:multiLevelType w:val="hybridMultilevel"/>
    <w:tmpl w:val="3B5A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371877"/>
    <w:multiLevelType w:val="hybridMultilevel"/>
    <w:tmpl w:val="54CA304E"/>
    <w:lvl w:ilvl="0" w:tplc="4094F9B6">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0" w15:restartNumberingAfterBreak="0">
    <w:nsid w:val="3C1B246D"/>
    <w:multiLevelType w:val="hybridMultilevel"/>
    <w:tmpl w:val="5DF4B0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EB2E4B"/>
    <w:multiLevelType w:val="hybridMultilevel"/>
    <w:tmpl w:val="84FAD11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27742C"/>
    <w:multiLevelType w:val="hybridMultilevel"/>
    <w:tmpl w:val="1B3C2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EC0A1B"/>
    <w:multiLevelType w:val="hybridMultilevel"/>
    <w:tmpl w:val="C59A38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2018BF"/>
    <w:multiLevelType w:val="hybridMultilevel"/>
    <w:tmpl w:val="FFB458C6"/>
    <w:lvl w:ilvl="0" w:tplc="1A242B00">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25207EF"/>
    <w:multiLevelType w:val="hybridMultilevel"/>
    <w:tmpl w:val="259E8ED4"/>
    <w:lvl w:ilvl="0" w:tplc="409AD264">
      <w:start w:val="1"/>
      <w:numFmt w:val="lowerRoman"/>
      <w:lvlText w:val="%1)"/>
      <w:lvlJc w:val="left"/>
      <w:pPr>
        <w:ind w:left="1996" w:hanging="360"/>
      </w:pPr>
      <w:rPr>
        <w:rFonts w:hint="default"/>
      </w:r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26" w15:restartNumberingAfterBreak="0">
    <w:nsid w:val="428935F5"/>
    <w:multiLevelType w:val="hybridMultilevel"/>
    <w:tmpl w:val="762CE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07287D"/>
    <w:multiLevelType w:val="hybridMultilevel"/>
    <w:tmpl w:val="CF907AA4"/>
    <w:lvl w:ilvl="0" w:tplc="08090001">
      <w:start w:val="1"/>
      <w:numFmt w:val="bullet"/>
      <w:lvlText w:val=""/>
      <w:lvlJc w:val="left"/>
      <w:pPr>
        <w:ind w:left="1491" w:hanging="360"/>
      </w:pPr>
      <w:rPr>
        <w:rFonts w:ascii="Symbol" w:hAnsi="Symbol" w:hint="default"/>
      </w:rPr>
    </w:lvl>
    <w:lvl w:ilvl="1" w:tplc="08090003" w:tentative="1">
      <w:start w:val="1"/>
      <w:numFmt w:val="bullet"/>
      <w:lvlText w:val="o"/>
      <w:lvlJc w:val="left"/>
      <w:pPr>
        <w:ind w:left="2211" w:hanging="360"/>
      </w:pPr>
      <w:rPr>
        <w:rFonts w:ascii="Courier New" w:hAnsi="Courier New" w:cs="Courier New" w:hint="default"/>
      </w:rPr>
    </w:lvl>
    <w:lvl w:ilvl="2" w:tplc="08090005" w:tentative="1">
      <w:start w:val="1"/>
      <w:numFmt w:val="bullet"/>
      <w:lvlText w:val=""/>
      <w:lvlJc w:val="left"/>
      <w:pPr>
        <w:ind w:left="2931" w:hanging="360"/>
      </w:pPr>
      <w:rPr>
        <w:rFonts w:ascii="Wingdings" w:hAnsi="Wingdings" w:hint="default"/>
      </w:rPr>
    </w:lvl>
    <w:lvl w:ilvl="3" w:tplc="08090001" w:tentative="1">
      <w:start w:val="1"/>
      <w:numFmt w:val="bullet"/>
      <w:lvlText w:val=""/>
      <w:lvlJc w:val="left"/>
      <w:pPr>
        <w:ind w:left="3651" w:hanging="360"/>
      </w:pPr>
      <w:rPr>
        <w:rFonts w:ascii="Symbol" w:hAnsi="Symbol" w:hint="default"/>
      </w:rPr>
    </w:lvl>
    <w:lvl w:ilvl="4" w:tplc="08090003" w:tentative="1">
      <w:start w:val="1"/>
      <w:numFmt w:val="bullet"/>
      <w:lvlText w:val="o"/>
      <w:lvlJc w:val="left"/>
      <w:pPr>
        <w:ind w:left="4371" w:hanging="360"/>
      </w:pPr>
      <w:rPr>
        <w:rFonts w:ascii="Courier New" w:hAnsi="Courier New" w:cs="Courier New" w:hint="default"/>
      </w:rPr>
    </w:lvl>
    <w:lvl w:ilvl="5" w:tplc="08090005" w:tentative="1">
      <w:start w:val="1"/>
      <w:numFmt w:val="bullet"/>
      <w:lvlText w:val=""/>
      <w:lvlJc w:val="left"/>
      <w:pPr>
        <w:ind w:left="5091" w:hanging="360"/>
      </w:pPr>
      <w:rPr>
        <w:rFonts w:ascii="Wingdings" w:hAnsi="Wingdings" w:hint="default"/>
      </w:rPr>
    </w:lvl>
    <w:lvl w:ilvl="6" w:tplc="08090001" w:tentative="1">
      <w:start w:val="1"/>
      <w:numFmt w:val="bullet"/>
      <w:lvlText w:val=""/>
      <w:lvlJc w:val="left"/>
      <w:pPr>
        <w:ind w:left="5811" w:hanging="360"/>
      </w:pPr>
      <w:rPr>
        <w:rFonts w:ascii="Symbol" w:hAnsi="Symbol" w:hint="default"/>
      </w:rPr>
    </w:lvl>
    <w:lvl w:ilvl="7" w:tplc="08090003" w:tentative="1">
      <w:start w:val="1"/>
      <w:numFmt w:val="bullet"/>
      <w:lvlText w:val="o"/>
      <w:lvlJc w:val="left"/>
      <w:pPr>
        <w:ind w:left="6531" w:hanging="360"/>
      </w:pPr>
      <w:rPr>
        <w:rFonts w:ascii="Courier New" w:hAnsi="Courier New" w:cs="Courier New" w:hint="default"/>
      </w:rPr>
    </w:lvl>
    <w:lvl w:ilvl="8" w:tplc="08090005" w:tentative="1">
      <w:start w:val="1"/>
      <w:numFmt w:val="bullet"/>
      <w:lvlText w:val=""/>
      <w:lvlJc w:val="left"/>
      <w:pPr>
        <w:ind w:left="7251" w:hanging="360"/>
      </w:pPr>
      <w:rPr>
        <w:rFonts w:ascii="Wingdings" w:hAnsi="Wingdings" w:hint="default"/>
      </w:rPr>
    </w:lvl>
  </w:abstractNum>
  <w:abstractNum w:abstractNumId="28" w15:restartNumberingAfterBreak="0">
    <w:nsid w:val="45702857"/>
    <w:multiLevelType w:val="hybridMultilevel"/>
    <w:tmpl w:val="6346F440"/>
    <w:lvl w:ilvl="0" w:tplc="BEC03BC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5FD481A"/>
    <w:multiLevelType w:val="hybridMultilevel"/>
    <w:tmpl w:val="BC9646F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6C23FA2"/>
    <w:multiLevelType w:val="hybridMultilevel"/>
    <w:tmpl w:val="FC5C0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8D67CAD"/>
    <w:multiLevelType w:val="hybridMultilevel"/>
    <w:tmpl w:val="F686FA3E"/>
    <w:lvl w:ilvl="0" w:tplc="99945EF2">
      <w:numFmt w:val="bullet"/>
      <w:lvlText w:val="-"/>
      <w:lvlJc w:val="left"/>
      <w:pPr>
        <w:ind w:left="420" w:hanging="360"/>
      </w:pPr>
      <w:rPr>
        <w:rFonts w:ascii="Calibri" w:eastAsia="Times New Roman" w:hAnsi="Calibri" w:cs="Calibr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2" w15:restartNumberingAfterBreak="0">
    <w:nsid w:val="4A846C2D"/>
    <w:multiLevelType w:val="hybridMultilevel"/>
    <w:tmpl w:val="B324F7D2"/>
    <w:lvl w:ilvl="0" w:tplc="89A872D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C1A43F8"/>
    <w:multiLevelType w:val="hybridMultilevel"/>
    <w:tmpl w:val="7206C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04957D8"/>
    <w:multiLevelType w:val="hybridMultilevel"/>
    <w:tmpl w:val="A2A2BBB6"/>
    <w:lvl w:ilvl="0" w:tplc="A344E9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2154249"/>
    <w:multiLevelType w:val="hybridMultilevel"/>
    <w:tmpl w:val="5AFE2E0A"/>
    <w:lvl w:ilvl="0" w:tplc="F46ECC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741162A"/>
    <w:multiLevelType w:val="hybridMultilevel"/>
    <w:tmpl w:val="D1461058"/>
    <w:lvl w:ilvl="0" w:tplc="4A32E04C">
      <w:start w:val="1"/>
      <w:numFmt w:val="lowerRoman"/>
      <w:lvlText w:val="%1)"/>
      <w:lvlJc w:val="left"/>
      <w:pPr>
        <w:ind w:left="1080" w:hanging="72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15:restartNumberingAfterBreak="0">
    <w:nsid w:val="6161178A"/>
    <w:multiLevelType w:val="hybridMultilevel"/>
    <w:tmpl w:val="8B4EB0EE"/>
    <w:lvl w:ilvl="0" w:tplc="072A2694">
      <w:start w:val="1"/>
      <w:numFmt w:val="bullet"/>
      <w:lvlText w:val="•"/>
      <w:lvlJc w:val="left"/>
      <w:pPr>
        <w:tabs>
          <w:tab w:val="num" w:pos="720"/>
        </w:tabs>
        <w:ind w:left="720" w:hanging="360"/>
      </w:pPr>
      <w:rPr>
        <w:rFonts w:ascii="Arial" w:hAnsi="Arial" w:hint="default"/>
      </w:rPr>
    </w:lvl>
    <w:lvl w:ilvl="1" w:tplc="78327990" w:tentative="1">
      <w:start w:val="1"/>
      <w:numFmt w:val="bullet"/>
      <w:lvlText w:val="•"/>
      <w:lvlJc w:val="left"/>
      <w:pPr>
        <w:tabs>
          <w:tab w:val="num" w:pos="1440"/>
        </w:tabs>
        <w:ind w:left="1440" w:hanging="360"/>
      </w:pPr>
      <w:rPr>
        <w:rFonts w:ascii="Arial" w:hAnsi="Arial" w:hint="default"/>
      </w:rPr>
    </w:lvl>
    <w:lvl w:ilvl="2" w:tplc="FD7898F6" w:tentative="1">
      <w:start w:val="1"/>
      <w:numFmt w:val="bullet"/>
      <w:lvlText w:val="•"/>
      <w:lvlJc w:val="left"/>
      <w:pPr>
        <w:tabs>
          <w:tab w:val="num" w:pos="2160"/>
        </w:tabs>
        <w:ind w:left="2160" w:hanging="360"/>
      </w:pPr>
      <w:rPr>
        <w:rFonts w:ascii="Arial" w:hAnsi="Arial" w:hint="default"/>
      </w:rPr>
    </w:lvl>
    <w:lvl w:ilvl="3" w:tplc="C3A63066" w:tentative="1">
      <w:start w:val="1"/>
      <w:numFmt w:val="bullet"/>
      <w:lvlText w:val="•"/>
      <w:lvlJc w:val="left"/>
      <w:pPr>
        <w:tabs>
          <w:tab w:val="num" w:pos="2880"/>
        </w:tabs>
        <w:ind w:left="2880" w:hanging="360"/>
      </w:pPr>
      <w:rPr>
        <w:rFonts w:ascii="Arial" w:hAnsi="Arial" w:hint="default"/>
      </w:rPr>
    </w:lvl>
    <w:lvl w:ilvl="4" w:tplc="4510F19A" w:tentative="1">
      <w:start w:val="1"/>
      <w:numFmt w:val="bullet"/>
      <w:lvlText w:val="•"/>
      <w:lvlJc w:val="left"/>
      <w:pPr>
        <w:tabs>
          <w:tab w:val="num" w:pos="3600"/>
        </w:tabs>
        <w:ind w:left="3600" w:hanging="360"/>
      </w:pPr>
      <w:rPr>
        <w:rFonts w:ascii="Arial" w:hAnsi="Arial" w:hint="default"/>
      </w:rPr>
    </w:lvl>
    <w:lvl w:ilvl="5" w:tplc="5F12B698" w:tentative="1">
      <w:start w:val="1"/>
      <w:numFmt w:val="bullet"/>
      <w:lvlText w:val="•"/>
      <w:lvlJc w:val="left"/>
      <w:pPr>
        <w:tabs>
          <w:tab w:val="num" w:pos="4320"/>
        </w:tabs>
        <w:ind w:left="4320" w:hanging="360"/>
      </w:pPr>
      <w:rPr>
        <w:rFonts w:ascii="Arial" w:hAnsi="Arial" w:hint="default"/>
      </w:rPr>
    </w:lvl>
    <w:lvl w:ilvl="6" w:tplc="71703058" w:tentative="1">
      <w:start w:val="1"/>
      <w:numFmt w:val="bullet"/>
      <w:lvlText w:val="•"/>
      <w:lvlJc w:val="left"/>
      <w:pPr>
        <w:tabs>
          <w:tab w:val="num" w:pos="5040"/>
        </w:tabs>
        <w:ind w:left="5040" w:hanging="360"/>
      </w:pPr>
      <w:rPr>
        <w:rFonts w:ascii="Arial" w:hAnsi="Arial" w:hint="default"/>
      </w:rPr>
    </w:lvl>
    <w:lvl w:ilvl="7" w:tplc="11146A4A" w:tentative="1">
      <w:start w:val="1"/>
      <w:numFmt w:val="bullet"/>
      <w:lvlText w:val="•"/>
      <w:lvlJc w:val="left"/>
      <w:pPr>
        <w:tabs>
          <w:tab w:val="num" w:pos="5760"/>
        </w:tabs>
        <w:ind w:left="5760" w:hanging="360"/>
      </w:pPr>
      <w:rPr>
        <w:rFonts w:ascii="Arial" w:hAnsi="Arial" w:hint="default"/>
      </w:rPr>
    </w:lvl>
    <w:lvl w:ilvl="8" w:tplc="37DA09E8"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2855D9C"/>
    <w:multiLevelType w:val="hybridMultilevel"/>
    <w:tmpl w:val="E688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5F5E78"/>
    <w:multiLevelType w:val="hybridMultilevel"/>
    <w:tmpl w:val="5C7A1892"/>
    <w:lvl w:ilvl="0" w:tplc="26725B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4FF66E8"/>
    <w:multiLevelType w:val="hybridMultilevel"/>
    <w:tmpl w:val="36E6A1BE"/>
    <w:lvl w:ilvl="0" w:tplc="F08819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9536C4A"/>
    <w:multiLevelType w:val="hybridMultilevel"/>
    <w:tmpl w:val="64BE2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9BE6045"/>
    <w:multiLevelType w:val="hybridMultilevel"/>
    <w:tmpl w:val="053E5E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A869E4"/>
    <w:multiLevelType w:val="hybridMultilevel"/>
    <w:tmpl w:val="224AE828"/>
    <w:lvl w:ilvl="0" w:tplc="30EA111E">
      <w:start w:val="1"/>
      <w:numFmt w:val="lowerLetter"/>
      <w:lvlText w:val="%1)"/>
      <w:lvlJc w:val="left"/>
      <w:pPr>
        <w:ind w:left="1620" w:hanging="360"/>
      </w:pPr>
      <w:rPr>
        <w:rFonts w:hint="default"/>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44" w15:restartNumberingAfterBreak="0">
    <w:nsid w:val="77E01ECC"/>
    <w:multiLevelType w:val="hybridMultilevel"/>
    <w:tmpl w:val="7292D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DD536B"/>
    <w:multiLevelType w:val="hybridMultilevel"/>
    <w:tmpl w:val="4250450C"/>
    <w:lvl w:ilvl="0" w:tplc="D192816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F537AB"/>
    <w:multiLevelType w:val="hybridMultilevel"/>
    <w:tmpl w:val="8A381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2970937">
    <w:abstractNumId w:val="38"/>
  </w:num>
  <w:num w:numId="2" w16cid:durableId="1190416375">
    <w:abstractNumId w:val="18"/>
  </w:num>
  <w:num w:numId="3" w16cid:durableId="1877811446">
    <w:abstractNumId w:val="1"/>
  </w:num>
  <w:num w:numId="4" w16cid:durableId="560555046">
    <w:abstractNumId w:val="23"/>
  </w:num>
  <w:num w:numId="5" w16cid:durableId="1869680729">
    <w:abstractNumId w:val="30"/>
  </w:num>
  <w:num w:numId="6" w16cid:durableId="1010642510">
    <w:abstractNumId w:val="20"/>
  </w:num>
  <w:num w:numId="7" w16cid:durableId="975258229">
    <w:abstractNumId w:val="26"/>
  </w:num>
  <w:num w:numId="8" w16cid:durableId="1433672241">
    <w:abstractNumId w:val="44"/>
  </w:num>
  <w:num w:numId="9" w16cid:durableId="1314795907">
    <w:abstractNumId w:val="5"/>
  </w:num>
  <w:num w:numId="10" w16cid:durableId="1774283144">
    <w:abstractNumId w:val="11"/>
  </w:num>
  <w:num w:numId="11" w16cid:durableId="528227998">
    <w:abstractNumId w:val="41"/>
  </w:num>
  <w:num w:numId="12" w16cid:durableId="1220701156">
    <w:abstractNumId w:val="22"/>
  </w:num>
  <w:num w:numId="13" w16cid:durableId="193085019">
    <w:abstractNumId w:val="24"/>
  </w:num>
  <w:num w:numId="14" w16cid:durableId="45178662">
    <w:abstractNumId w:val="14"/>
  </w:num>
  <w:num w:numId="15" w16cid:durableId="363756232">
    <w:abstractNumId w:val="43"/>
  </w:num>
  <w:num w:numId="16" w16cid:durableId="393741395">
    <w:abstractNumId w:val="25"/>
  </w:num>
  <w:num w:numId="17" w16cid:durableId="648292173">
    <w:abstractNumId w:val="28"/>
  </w:num>
  <w:num w:numId="18" w16cid:durableId="1321809522">
    <w:abstractNumId w:val="33"/>
  </w:num>
  <w:num w:numId="19" w16cid:durableId="758407793">
    <w:abstractNumId w:val="19"/>
  </w:num>
  <w:num w:numId="20" w16cid:durableId="235357497">
    <w:abstractNumId w:val="29"/>
  </w:num>
  <w:num w:numId="21" w16cid:durableId="408187549">
    <w:abstractNumId w:val="3"/>
  </w:num>
  <w:num w:numId="22" w16cid:durableId="629629527">
    <w:abstractNumId w:val="37"/>
  </w:num>
  <w:num w:numId="23" w16cid:durableId="1482231740">
    <w:abstractNumId w:val="21"/>
  </w:num>
  <w:num w:numId="24" w16cid:durableId="827597709">
    <w:abstractNumId w:val="0"/>
  </w:num>
  <w:num w:numId="25" w16cid:durableId="1900284954">
    <w:abstractNumId w:val="9"/>
  </w:num>
  <w:num w:numId="26" w16cid:durableId="882599654">
    <w:abstractNumId w:val="15"/>
  </w:num>
  <w:num w:numId="27" w16cid:durableId="1778982698">
    <w:abstractNumId w:val="31"/>
  </w:num>
  <w:num w:numId="28" w16cid:durableId="9709376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0635731">
    <w:abstractNumId w:val="2"/>
  </w:num>
  <w:num w:numId="30" w16cid:durableId="650870382">
    <w:abstractNumId w:val="10"/>
  </w:num>
  <w:num w:numId="31" w16cid:durableId="800656760">
    <w:abstractNumId w:val="8"/>
  </w:num>
  <w:num w:numId="32" w16cid:durableId="1721325201">
    <w:abstractNumId w:val="42"/>
  </w:num>
  <w:num w:numId="33" w16cid:durableId="119612727">
    <w:abstractNumId w:val="4"/>
  </w:num>
  <w:num w:numId="34" w16cid:durableId="1475609917">
    <w:abstractNumId w:val="17"/>
  </w:num>
  <w:num w:numId="35" w16cid:durableId="859198307">
    <w:abstractNumId w:val="13"/>
  </w:num>
  <w:num w:numId="36" w16cid:durableId="971642768">
    <w:abstractNumId w:val="40"/>
  </w:num>
  <w:num w:numId="37" w16cid:durableId="507670716">
    <w:abstractNumId w:val="7"/>
  </w:num>
  <w:num w:numId="38" w16cid:durableId="2141534295">
    <w:abstractNumId w:val="46"/>
  </w:num>
  <w:num w:numId="39" w16cid:durableId="2031179820">
    <w:abstractNumId w:val="39"/>
  </w:num>
  <w:num w:numId="40" w16cid:durableId="117334003">
    <w:abstractNumId w:val="32"/>
  </w:num>
  <w:num w:numId="41" w16cid:durableId="2133202812">
    <w:abstractNumId w:val="6"/>
  </w:num>
  <w:num w:numId="42" w16cid:durableId="636300517">
    <w:abstractNumId w:val="12"/>
  </w:num>
  <w:num w:numId="43" w16cid:durableId="337462401">
    <w:abstractNumId w:val="45"/>
  </w:num>
  <w:num w:numId="44" w16cid:durableId="1592083473">
    <w:abstractNumId w:val="34"/>
  </w:num>
  <w:num w:numId="45" w16cid:durableId="768697169">
    <w:abstractNumId w:val="16"/>
  </w:num>
  <w:num w:numId="46" w16cid:durableId="342166070">
    <w:abstractNumId w:val="27"/>
  </w:num>
  <w:num w:numId="47" w16cid:durableId="149468280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49F"/>
    <w:rsid w:val="00000758"/>
    <w:rsid w:val="00000D04"/>
    <w:rsid w:val="00000E2C"/>
    <w:rsid w:val="00000FB6"/>
    <w:rsid w:val="00001316"/>
    <w:rsid w:val="00001A5C"/>
    <w:rsid w:val="00001B1D"/>
    <w:rsid w:val="0000234A"/>
    <w:rsid w:val="000026E5"/>
    <w:rsid w:val="00002795"/>
    <w:rsid w:val="00002C47"/>
    <w:rsid w:val="00002FF0"/>
    <w:rsid w:val="00003053"/>
    <w:rsid w:val="00005359"/>
    <w:rsid w:val="000055FC"/>
    <w:rsid w:val="0000607A"/>
    <w:rsid w:val="0000679A"/>
    <w:rsid w:val="00006BC1"/>
    <w:rsid w:val="000072D5"/>
    <w:rsid w:val="00010625"/>
    <w:rsid w:val="00012125"/>
    <w:rsid w:val="00012135"/>
    <w:rsid w:val="0001216F"/>
    <w:rsid w:val="00012495"/>
    <w:rsid w:val="000124CA"/>
    <w:rsid w:val="000124CF"/>
    <w:rsid w:val="00013040"/>
    <w:rsid w:val="000161CF"/>
    <w:rsid w:val="00016289"/>
    <w:rsid w:val="000165B9"/>
    <w:rsid w:val="00016D30"/>
    <w:rsid w:val="00016F61"/>
    <w:rsid w:val="00017980"/>
    <w:rsid w:val="00017B78"/>
    <w:rsid w:val="00017E54"/>
    <w:rsid w:val="00020D26"/>
    <w:rsid w:val="00022767"/>
    <w:rsid w:val="000233C1"/>
    <w:rsid w:val="0002445F"/>
    <w:rsid w:val="00024528"/>
    <w:rsid w:val="00024BD2"/>
    <w:rsid w:val="00025319"/>
    <w:rsid w:val="00025589"/>
    <w:rsid w:val="00025855"/>
    <w:rsid w:val="00025E33"/>
    <w:rsid w:val="0002614D"/>
    <w:rsid w:val="00026CB8"/>
    <w:rsid w:val="00026FA8"/>
    <w:rsid w:val="0002738B"/>
    <w:rsid w:val="00027594"/>
    <w:rsid w:val="00027A71"/>
    <w:rsid w:val="00027C58"/>
    <w:rsid w:val="00027DE5"/>
    <w:rsid w:val="00030406"/>
    <w:rsid w:val="0003124B"/>
    <w:rsid w:val="0003335A"/>
    <w:rsid w:val="0003421C"/>
    <w:rsid w:val="00034277"/>
    <w:rsid w:val="0003438C"/>
    <w:rsid w:val="00034D33"/>
    <w:rsid w:val="000364FF"/>
    <w:rsid w:val="00036C98"/>
    <w:rsid w:val="00037ACD"/>
    <w:rsid w:val="00037EB1"/>
    <w:rsid w:val="0004014D"/>
    <w:rsid w:val="00040FF1"/>
    <w:rsid w:val="00041221"/>
    <w:rsid w:val="00041469"/>
    <w:rsid w:val="0004181A"/>
    <w:rsid w:val="00041E1F"/>
    <w:rsid w:val="00041FC4"/>
    <w:rsid w:val="0004292D"/>
    <w:rsid w:val="00042DF7"/>
    <w:rsid w:val="00042F29"/>
    <w:rsid w:val="00043347"/>
    <w:rsid w:val="000440D5"/>
    <w:rsid w:val="000446C3"/>
    <w:rsid w:val="00044CF6"/>
    <w:rsid w:val="000450A6"/>
    <w:rsid w:val="0004560E"/>
    <w:rsid w:val="0004562F"/>
    <w:rsid w:val="00045D6E"/>
    <w:rsid w:val="00046358"/>
    <w:rsid w:val="00046A8D"/>
    <w:rsid w:val="00047027"/>
    <w:rsid w:val="0004743E"/>
    <w:rsid w:val="00047CCE"/>
    <w:rsid w:val="00047F32"/>
    <w:rsid w:val="000502A1"/>
    <w:rsid w:val="00050321"/>
    <w:rsid w:val="000505CF"/>
    <w:rsid w:val="00051D68"/>
    <w:rsid w:val="00052704"/>
    <w:rsid w:val="00052A05"/>
    <w:rsid w:val="00052A59"/>
    <w:rsid w:val="00052EED"/>
    <w:rsid w:val="00053C9C"/>
    <w:rsid w:val="00054030"/>
    <w:rsid w:val="000548A1"/>
    <w:rsid w:val="00054DD8"/>
    <w:rsid w:val="00056006"/>
    <w:rsid w:val="00057EA6"/>
    <w:rsid w:val="0006082D"/>
    <w:rsid w:val="00060EEA"/>
    <w:rsid w:val="000613DD"/>
    <w:rsid w:val="000628A5"/>
    <w:rsid w:val="000635F5"/>
    <w:rsid w:val="00063ACC"/>
    <w:rsid w:val="00064116"/>
    <w:rsid w:val="00064615"/>
    <w:rsid w:val="00064DB0"/>
    <w:rsid w:val="00065D37"/>
    <w:rsid w:val="000664BC"/>
    <w:rsid w:val="00066D8E"/>
    <w:rsid w:val="00067032"/>
    <w:rsid w:val="000672F5"/>
    <w:rsid w:val="00067823"/>
    <w:rsid w:val="00067B19"/>
    <w:rsid w:val="00067DC7"/>
    <w:rsid w:val="0007002B"/>
    <w:rsid w:val="00070355"/>
    <w:rsid w:val="000704B6"/>
    <w:rsid w:val="0007064D"/>
    <w:rsid w:val="00070ACD"/>
    <w:rsid w:val="00070CF7"/>
    <w:rsid w:val="00070E80"/>
    <w:rsid w:val="000712D6"/>
    <w:rsid w:val="0007159E"/>
    <w:rsid w:val="0007192E"/>
    <w:rsid w:val="00071F8E"/>
    <w:rsid w:val="0007216F"/>
    <w:rsid w:val="00072189"/>
    <w:rsid w:val="00072509"/>
    <w:rsid w:val="00072931"/>
    <w:rsid w:val="00072959"/>
    <w:rsid w:val="0007313D"/>
    <w:rsid w:val="0007353F"/>
    <w:rsid w:val="000739BF"/>
    <w:rsid w:val="00073B25"/>
    <w:rsid w:val="00073E13"/>
    <w:rsid w:val="000742CA"/>
    <w:rsid w:val="00074822"/>
    <w:rsid w:val="00074E86"/>
    <w:rsid w:val="00076117"/>
    <w:rsid w:val="000804E6"/>
    <w:rsid w:val="00080546"/>
    <w:rsid w:val="000815C9"/>
    <w:rsid w:val="00081A5D"/>
    <w:rsid w:val="00081B27"/>
    <w:rsid w:val="00081E29"/>
    <w:rsid w:val="000823B6"/>
    <w:rsid w:val="00082A0B"/>
    <w:rsid w:val="00082B80"/>
    <w:rsid w:val="000832DA"/>
    <w:rsid w:val="0008382B"/>
    <w:rsid w:val="00083F70"/>
    <w:rsid w:val="0008437B"/>
    <w:rsid w:val="000843EF"/>
    <w:rsid w:val="000848F1"/>
    <w:rsid w:val="000853AC"/>
    <w:rsid w:val="00085573"/>
    <w:rsid w:val="00085BAF"/>
    <w:rsid w:val="00085C16"/>
    <w:rsid w:val="000868AD"/>
    <w:rsid w:val="000872EA"/>
    <w:rsid w:val="000874FC"/>
    <w:rsid w:val="0008761B"/>
    <w:rsid w:val="000876D1"/>
    <w:rsid w:val="00087867"/>
    <w:rsid w:val="0009098C"/>
    <w:rsid w:val="00091920"/>
    <w:rsid w:val="00091BA5"/>
    <w:rsid w:val="00092216"/>
    <w:rsid w:val="000928A8"/>
    <w:rsid w:val="00092E77"/>
    <w:rsid w:val="000930D9"/>
    <w:rsid w:val="000932C3"/>
    <w:rsid w:val="0009380C"/>
    <w:rsid w:val="00093863"/>
    <w:rsid w:val="000951FD"/>
    <w:rsid w:val="00095B8E"/>
    <w:rsid w:val="000A01C0"/>
    <w:rsid w:val="000A110E"/>
    <w:rsid w:val="000A205E"/>
    <w:rsid w:val="000A2537"/>
    <w:rsid w:val="000A26B8"/>
    <w:rsid w:val="000A2AB2"/>
    <w:rsid w:val="000A35FE"/>
    <w:rsid w:val="000A5412"/>
    <w:rsid w:val="000A5738"/>
    <w:rsid w:val="000A64AB"/>
    <w:rsid w:val="000A6564"/>
    <w:rsid w:val="000A75D7"/>
    <w:rsid w:val="000A7685"/>
    <w:rsid w:val="000A7863"/>
    <w:rsid w:val="000A7B32"/>
    <w:rsid w:val="000B0717"/>
    <w:rsid w:val="000B077D"/>
    <w:rsid w:val="000B0956"/>
    <w:rsid w:val="000B0B5A"/>
    <w:rsid w:val="000B164C"/>
    <w:rsid w:val="000B2746"/>
    <w:rsid w:val="000B2960"/>
    <w:rsid w:val="000B3547"/>
    <w:rsid w:val="000B3759"/>
    <w:rsid w:val="000B4817"/>
    <w:rsid w:val="000B5092"/>
    <w:rsid w:val="000B5109"/>
    <w:rsid w:val="000B525F"/>
    <w:rsid w:val="000B5606"/>
    <w:rsid w:val="000B59DB"/>
    <w:rsid w:val="000B5A5F"/>
    <w:rsid w:val="000B64B1"/>
    <w:rsid w:val="000B6966"/>
    <w:rsid w:val="000B69FD"/>
    <w:rsid w:val="000B6F82"/>
    <w:rsid w:val="000B7EB6"/>
    <w:rsid w:val="000C02B2"/>
    <w:rsid w:val="000C0F81"/>
    <w:rsid w:val="000C11BF"/>
    <w:rsid w:val="000C2125"/>
    <w:rsid w:val="000C225D"/>
    <w:rsid w:val="000C233E"/>
    <w:rsid w:val="000C236E"/>
    <w:rsid w:val="000C247E"/>
    <w:rsid w:val="000C29C5"/>
    <w:rsid w:val="000C2E5C"/>
    <w:rsid w:val="000C378E"/>
    <w:rsid w:val="000C3C0A"/>
    <w:rsid w:val="000C3CFF"/>
    <w:rsid w:val="000C4111"/>
    <w:rsid w:val="000C4F13"/>
    <w:rsid w:val="000C55B6"/>
    <w:rsid w:val="000C5824"/>
    <w:rsid w:val="000C6385"/>
    <w:rsid w:val="000C66A1"/>
    <w:rsid w:val="000C6A55"/>
    <w:rsid w:val="000C6EE2"/>
    <w:rsid w:val="000C6F17"/>
    <w:rsid w:val="000D0466"/>
    <w:rsid w:val="000D0572"/>
    <w:rsid w:val="000D06A2"/>
    <w:rsid w:val="000D0AEE"/>
    <w:rsid w:val="000D0C62"/>
    <w:rsid w:val="000D13B4"/>
    <w:rsid w:val="000D1E01"/>
    <w:rsid w:val="000D2C33"/>
    <w:rsid w:val="000D2F0E"/>
    <w:rsid w:val="000D2FF1"/>
    <w:rsid w:val="000D31EC"/>
    <w:rsid w:val="000D41A0"/>
    <w:rsid w:val="000D57EE"/>
    <w:rsid w:val="000D5887"/>
    <w:rsid w:val="000D5EC7"/>
    <w:rsid w:val="000D65D9"/>
    <w:rsid w:val="000D6802"/>
    <w:rsid w:val="000D681B"/>
    <w:rsid w:val="000D6F3C"/>
    <w:rsid w:val="000D6FB7"/>
    <w:rsid w:val="000D7638"/>
    <w:rsid w:val="000D78DE"/>
    <w:rsid w:val="000D7EF5"/>
    <w:rsid w:val="000E05A7"/>
    <w:rsid w:val="000E1020"/>
    <w:rsid w:val="000E189B"/>
    <w:rsid w:val="000E19F8"/>
    <w:rsid w:val="000E21B2"/>
    <w:rsid w:val="000E3531"/>
    <w:rsid w:val="000E360E"/>
    <w:rsid w:val="000E3E9E"/>
    <w:rsid w:val="000E4661"/>
    <w:rsid w:val="000E48E4"/>
    <w:rsid w:val="000E57EC"/>
    <w:rsid w:val="000E5877"/>
    <w:rsid w:val="000E616A"/>
    <w:rsid w:val="000E6FEC"/>
    <w:rsid w:val="000E796B"/>
    <w:rsid w:val="000F0E09"/>
    <w:rsid w:val="000F0ED6"/>
    <w:rsid w:val="000F1CD0"/>
    <w:rsid w:val="000F1EBC"/>
    <w:rsid w:val="000F2AA8"/>
    <w:rsid w:val="000F3136"/>
    <w:rsid w:val="000F34B7"/>
    <w:rsid w:val="000F3535"/>
    <w:rsid w:val="000F3BAD"/>
    <w:rsid w:val="000F4BDC"/>
    <w:rsid w:val="000F5352"/>
    <w:rsid w:val="000F5C72"/>
    <w:rsid w:val="000F666D"/>
    <w:rsid w:val="000F70C1"/>
    <w:rsid w:val="000F714F"/>
    <w:rsid w:val="000F74BA"/>
    <w:rsid w:val="000F76F4"/>
    <w:rsid w:val="001002DC"/>
    <w:rsid w:val="00101AC2"/>
    <w:rsid w:val="00101F2B"/>
    <w:rsid w:val="001021B4"/>
    <w:rsid w:val="00103209"/>
    <w:rsid w:val="00103AF9"/>
    <w:rsid w:val="001047E7"/>
    <w:rsid w:val="0010502C"/>
    <w:rsid w:val="00105160"/>
    <w:rsid w:val="001058DE"/>
    <w:rsid w:val="00105F08"/>
    <w:rsid w:val="00106A51"/>
    <w:rsid w:val="00106C5D"/>
    <w:rsid w:val="001070C0"/>
    <w:rsid w:val="001072A2"/>
    <w:rsid w:val="00107891"/>
    <w:rsid w:val="00110240"/>
    <w:rsid w:val="001102C7"/>
    <w:rsid w:val="0011045D"/>
    <w:rsid w:val="001106A6"/>
    <w:rsid w:val="00110D54"/>
    <w:rsid w:val="001129D9"/>
    <w:rsid w:val="001137EE"/>
    <w:rsid w:val="00113C23"/>
    <w:rsid w:val="00113D73"/>
    <w:rsid w:val="0011425C"/>
    <w:rsid w:val="0011449B"/>
    <w:rsid w:val="00114880"/>
    <w:rsid w:val="00114CFB"/>
    <w:rsid w:val="00114D38"/>
    <w:rsid w:val="00114EC0"/>
    <w:rsid w:val="0011516D"/>
    <w:rsid w:val="001152A7"/>
    <w:rsid w:val="00115664"/>
    <w:rsid w:val="00115DE1"/>
    <w:rsid w:val="00116192"/>
    <w:rsid w:val="0011648E"/>
    <w:rsid w:val="00117069"/>
    <w:rsid w:val="00117454"/>
    <w:rsid w:val="00117560"/>
    <w:rsid w:val="00117964"/>
    <w:rsid w:val="00117E67"/>
    <w:rsid w:val="00117FB6"/>
    <w:rsid w:val="0012003D"/>
    <w:rsid w:val="00120270"/>
    <w:rsid w:val="0012068E"/>
    <w:rsid w:val="00120B45"/>
    <w:rsid w:val="0012127C"/>
    <w:rsid w:val="0012159E"/>
    <w:rsid w:val="00121667"/>
    <w:rsid w:val="00122A90"/>
    <w:rsid w:val="00123429"/>
    <w:rsid w:val="00124167"/>
    <w:rsid w:val="00124504"/>
    <w:rsid w:val="00124748"/>
    <w:rsid w:val="00125572"/>
    <w:rsid w:val="0012680B"/>
    <w:rsid w:val="001268B4"/>
    <w:rsid w:val="00126CA7"/>
    <w:rsid w:val="001270A6"/>
    <w:rsid w:val="00127E92"/>
    <w:rsid w:val="001307CD"/>
    <w:rsid w:val="00130B23"/>
    <w:rsid w:val="00130B3C"/>
    <w:rsid w:val="00130F07"/>
    <w:rsid w:val="001318F2"/>
    <w:rsid w:val="001319DB"/>
    <w:rsid w:val="00131A10"/>
    <w:rsid w:val="00131C73"/>
    <w:rsid w:val="00132B7C"/>
    <w:rsid w:val="00132C60"/>
    <w:rsid w:val="00133128"/>
    <w:rsid w:val="001336A3"/>
    <w:rsid w:val="001342D5"/>
    <w:rsid w:val="00134320"/>
    <w:rsid w:val="00134DA7"/>
    <w:rsid w:val="00135575"/>
    <w:rsid w:val="00135901"/>
    <w:rsid w:val="001365E6"/>
    <w:rsid w:val="001367C2"/>
    <w:rsid w:val="0013682E"/>
    <w:rsid w:val="00136ED8"/>
    <w:rsid w:val="0013744B"/>
    <w:rsid w:val="0013750E"/>
    <w:rsid w:val="00140740"/>
    <w:rsid w:val="00141EF3"/>
    <w:rsid w:val="00142DA7"/>
    <w:rsid w:val="00142F35"/>
    <w:rsid w:val="001432E3"/>
    <w:rsid w:val="00144459"/>
    <w:rsid w:val="00144630"/>
    <w:rsid w:val="00144D86"/>
    <w:rsid w:val="00146909"/>
    <w:rsid w:val="00146EDC"/>
    <w:rsid w:val="001475B6"/>
    <w:rsid w:val="001476D4"/>
    <w:rsid w:val="0015005A"/>
    <w:rsid w:val="001508F6"/>
    <w:rsid w:val="00150D9B"/>
    <w:rsid w:val="00150DCE"/>
    <w:rsid w:val="001520BD"/>
    <w:rsid w:val="0015230E"/>
    <w:rsid w:val="001536AD"/>
    <w:rsid w:val="00153DDE"/>
    <w:rsid w:val="00155CB1"/>
    <w:rsid w:val="0015603E"/>
    <w:rsid w:val="00156798"/>
    <w:rsid w:val="00157C1A"/>
    <w:rsid w:val="001603EE"/>
    <w:rsid w:val="00164CCA"/>
    <w:rsid w:val="00165E7E"/>
    <w:rsid w:val="00166085"/>
    <w:rsid w:val="00166164"/>
    <w:rsid w:val="001664DF"/>
    <w:rsid w:val="00166813"/>
    <w:rsid w:val="00166D72"/>
    <w:rsid w:val="001674C7"/>
    <w:rsid w:val="00167F69"/>
    <w:rsid w:val="0017022C"/>
    <w:rsid w:val="001704DF"/>
    <w:rsid w:val="00170664"/>
    <w:rsid w:val="001712AB"/>
    <w:rsid w:val="00172241"/>
    <w:rsid w:val="001722D7"/>
    <w:rsid w:val="001732F3"/>
    <w:rsid w:val="00173477"/>
    <w:rsid w:val="0017350F"/>
    <w:rsid w:val="00173AC8"/>
    <w:rsid w:val="00174058"/>
    <w:rsid w:val="0017405B"/>
    <w:rsid w:val="00174183"/>
    <w:rsid w:val="00174F3F"/>
    <w:rsid w:val="00175469"/>
    <w:rsid w:val="00175513"/>
    <w:rsid w:val="00175713"/>
    <w:rsid w:val="00175B81"/>
    <w:rsid w:val="001763B2"/>
    <w:rsid w:val="001763DE"/>
    <w:rsid w:val="0017658F"/>
    <w:rsid w:val="00176777"/>
    <w:rsid w:val="00176A61"/>
    <w:rsid w:val="00176C91"/>
    <w:rsid w:val="00177249"/>
    <w:rsid w:val="0017732C"/>
    <w:rsid w:val="00180757"/>
    <w:rsid w:val="00180AF3"/>
    <w:rsid w:val="00180D1C"/>
    <w:rsid w:val="00181537"/>
    <w:rsid w:val="0018179B"/>
    <w:rsid w:val="0018239C"/>
    <w:rsid w:val="00183162"/>
    <w:rsid w:val="00183B38"/>
    <w:rsid w:val="00183C42"/>
    <w:rsid w:val="00184CFC"/>
    <w:rsid w:val="00185539"/>
    <w:rsid w:val="00185811"/>
    <w:rsid w:val="00185E40"/>
    <w:rsid w:val="00185FCF"/>
    <w:rsid w:val="00186041"/>
    <w:rsid w:val="00186DA3"/>
    <w:rsid w:val="00187580"/>
    <w:rsid w:val="00187DEF"/>
    <w:rsid w:val="001908AF"/>
    <w:rsid w:val="00191255"/>
    <w:rsid w:val="00191A8A"/>
    <w:rsid w:val="00191BC4"/>
    <w:rsid w:val="00192D47"/>
    <w:rsid w:val="00193091"/>
    <w:rsid w:val="00193161"/>
    <w:rsid w:val="001941F5"/>
    <w:rsid w:val="00195397"/>
    <w:rsid w:val="00196857"/>
    <w:rsid w:val="00196A77"/>
    <w:rsid w:val="0019738B"/>
    <w:rsid w:val="00197F89"/>
    <w:rsid w:val="001A00A9"/>
    <w:rsid w:val="001A086D"/>
    <w:rsid w:val="001A09B9"/>
    <w:rsid w:val="001A0BDE"/>
    <w:rsid w:val="001A1DF3"/>
    <w:rsid w:val="001A2090"/>
    <w:rsid w:val="001A2626"/>
    <w:rsid w:val="001A4CB2"/>
    <w:rsid w:val="001A4DFE"/>
    <w:rsid w:val="001A4E66"/>
    <w:rsid w:val="001A5575"/>
    <w:rsid w:val="001A60BA"/>
    <w:rsid w:val="001A66BC"/>
    <w:rsid w:val="001A679E"/>
    <w:rsid w:val="001A7108"/>
    <w:rsid w:val="001B0628"/>
    <w:rsid w:val="001B0872"/>
    <w:rsid w:val="001B0A35"/>
    <w:rsid w:val="001B0ECA"/>
    <w:rsid w:val="001B15F4"/>
    <w:rsid w:val="001B183E"/>
    <w:rsid w:val="001B1C1D"/>
    <w:rsid w:val="001B3285"/>
    <w:rsid w:val="001B32F7"/>
    <w:rsid w:val="001B3E58"/>
    <w:rsid w:val="001B445F"/>
    <w:rsid w:val="001B456F"/>
    <w:rsid w:val="001B46DF"/>
    <w:rsid w:val="001B4819"/>
    <w:rsid w:val="001B4A2C"/>
    <w:rsid w:val="001B659A"/>
    <w:rsid w:val="001B6848"/>
    <w:rsid w:val="001B6ADF"/>
    <w:rsid w:val="001B723B"/>
    <w:rsid w:val="001B7365"/>
    <w:rsid w:val="001B7C03"/>
    <w:rsid w:val="001B7F0E"/>
    <w:rsid w:val="001C0E40"/>
    <w:rsid w:val="001C19F9"/>
    <w:rsid w:val="001C20CF"/>
    <w:rsid w:val="001C248B"/>
    <w:rsid w:val="001C29D4"/>
    <w:rsid w:val="001C2D9F"/>
    <w:rsid w:val="001C3D03"/>
    <w:rsid w:val="001C3D6C"/>
    <w:rsid w:val="001C5080"/>
    <w:rsid w:val="001C7666"/>
    <w:rsid w:val="001C7E9B"/>
    <w:rsid w:val="001D06BC"/>
    <w:rsid w:val="001D0BB8"/>
    <w:rsid w:val="001D15FF"/>
    <w:rsid w:val="001D1781"/>
    <w:rsid w:val="001D19F0"/>
    <w:rsid w:val="001D1D0A"/>
    <w:rsid w:val="001D2A46"/>
    <w:rsid w:val="001D3069"/>
    <w:rsid w:val="001D33B8"/>
    <w:rsid w:val="001D3718"/>
    <w:rsid w:val="001D3FF7"/>
    <w:rsid w:val="001D4448"/>
    <w:rsid w:val="001D52B7"/>
    <w:rsid w:val="001D5356"/>
    <w:rsid w:val="001D5741"/>
    <w:rsid w:val="001D5E9B"/>
    <w:rsid w:val="001D63C6"/>
    <w:rsid w:val="001D677E"/>
    <w:rsid w:val="001D67DF"/>
    <w:rsid w:val="001D6BF1"/>
    <w:rsid w:val="001D6C5C"/>
    <w:rsid w:val="001D6EEC"/>
    <w:rsid w:val="001D6FE1"/>
    <w:rsid w:val="001D70DC"/>
    <w:rsid w:val="001D7DD4"/>
    <w:rsid w:val="001E0BC6"/>
    <w:rsid w:val="001E15C6"/>
    <w:rsid w:val="001E17EC"/>
    <w:rsid w:val="001E25AF"/>
    <w:rsid w:val="001E280F"/>
    <w:rsid w:val="001E2EE9"/>
    <w:rsid w:val="001E4392"/>
    <w:rsid w:val="001E43DD"/>
    <w:rsid w:val="001E7029"/>
    <w:rsid w:val="001E7966"/>
    <w:rsid w:val="001F087B"/>
    <w:rsid w:val="001F0E17"/>
    <w:rsid w:val="001F18A9"/>
    <w:rsid w:val="001F24BF"/>
    <w:rsid w:val="001F2819"/>
    <w:rsid w:val="001F3832"/>
    <w:rsid w:val="001F5B8C"/>
    <w:rsid w:val="001F6AAF"/>
    <w:rsid w:val="001F738E"/>
    <w:rsid w:val="001F7E94"/>
    <w:rsid w:val="0020014D"/>
    <w:rsid w:val="00200287"/>
    <w:rsid w:val="00200B16"/>
    <w:rsid w:val="002026FD"/>
    <w:rsid w:val="00202B70"/>
    <w:rsid w:val="00202D43"/>
    <w:rsid w:val="0020374F"/>
    <w:rsid w:val="00203846"/>
    <w:rsid w:val="00204FB2"/>
    <w:rsid w:val="00205081"/>
    <w:rsid w:val="0020618E"/>
    <w:rsid w:val="002063E9"/>
    <w:rsid w:val="002076A9"/>
    <w:rsid w:val="0020777A"/>
    <w:rsid w:val="00207D4E"/>
    <w:rsid w:val="00210747"/>
    <w:rsid w:val="00210E43"/>
    <w:rsid w:val="002119E2"/>
    <w:rsid w:val="00212381"/>
    <w:rsid w:val="002126CF"/>
    <w:rsid w:val="002138C0"/>
    <w:rsid w:val="00213A8F"/>
    <w:rsid w:val="00213F11"/>
    <w:rsid w:val="002143FD"/>
    <w:rsid w:val="002146E0"/>
    <w:rsid w:val="00214C16"/>
    <w:rsid w:val="00214CFF"/>
    <w:rsid w:val="002152CD"/>
    <w:rsid w:val="0021535D"/>
    <w:rsid w:val="00215663"/>
    <w:rsid w:val="00216BA9"/>
    <w:rsid w:val="00216F4A"/>
    <w:rsid w:val="002173A1"/>
    <w:rsid w:val="00217D02"/>
    <w:rsid w:val="002201C7"/>
    <w:rsid w:val="002203DA"/>
    <w:rsid w:val="0022056C"/>
    <w:rsid w:val="002205AE"/>
    <w:rsid w:val="00220670"/>
    <w:rsid w:val="00220878"/>
    <w:rsid w:val="00221DC6"/>
    <w:rsid w:val="00221ED6"/>
    <w:rsid w:val="00221EDF"/>
    <w:rsid w:val="002226A4"/>
    <w:rsid w:val="00222988"/>
    <w:rsid w:val="00222DEB"/>
    <w:rsid w:val="00223385"/>
    <w:rsid w:val="00223A10"/>
    <w:rsid w:val="00223D36"/>
    <w:rsid w:val="00224260"/>
    <w:rsid w:val="002244AC"/>
    <w:rsid w:val="002244E5"/>
    <w:rsid w:val="002246FB"/>
    <w:rsid w:val="00224B67"/>
    <w:rsid w:val="0022550F"/>
    <w:rsid w:val="00225736"/>
    <w:rsid w:val="00225BD8"/>
    <w:rsid w:val="00226573"/>
    <w:rsid w:val="00226C07"/>
    <w:rsid w:val="00226C71"/>
    <w:rsid w:val="00227F24"/>
    <w:rsid w:val="00230822"/>
    <w:rsid w:val="00231306"/>
    <w:rsid w:val="00232E55"/>
    <w:rsid w:val="00232E59"/>
    <w:rsid w:val="00233D60"/>
    <w:rsid w:val="00234CEC"/>
    <w:rsid w:val="00234F57"/>
    <w:rsid w:val="0023589C"/>
    <w:rsid w:val="00235BD3"/>
    <w:rsid w:val="00236A05"/>
    <w:rsid w:val="00236FB0"/>
    <w:rsid w:val="00237078"/>
    <w:rsid w:val="00237596"/>
    <w:rsid w:val="002376AF"/>
    <w:rsid w:val="0023782D"/>
    <w:rsid w:val="0024019E"/>
    <w:rsid w:val="002407FF"/>
    <w:rsid w:val="00240B02"/>
    <w:rsid w:val="00242BAD"/>
    <w:rsid w:val="00242C53"/>
    <w:rsid w:val="00242E25"/>
    <w:rsid w:val="002431E5"/>
    <w:rsid w:val="00243D70"/>
    <w:rsid w:val="00244181"/>
    <w:rsid w:val="0024453C"/>
    <w:rsid w:val="00245348"/>
    <w:rsid w:val="00245BCA"/>
    <w:rsid w:val="00245C16"/>
    <w:rsid w:val="0024624E"/>
    <w:rsid w:val="00246545"/>
    <w:rsid w:val="00246987"/>
    <w:rsid w:val="00246A07"/>
    <w:rsid w:val="002474A3"/>
    <w:rsid w:val="002477F1"/>
    <w:rsid w:val="00247B7E"/>
    <w:rsid w:val="00250C36"/>
    <w:rsid w:val="00251C33"/>
    <w:rsid w:val="00251C6C"/>
    <w:rsid w:val="00251FF0"/>
    <w:rsid w:val="0025239D"/>
    <w:rsid w:val="00252455"/>
    <w:rsid w:val="00252940"/>
    <w:rsid w:val="00252A73"/>
    <w:rsid w:val="00252A7D"/>
    <w:rsid w:val="00252BB5"/>
    <w:rsid w:val="00252CB8"/>
    <w:rsid w:val="0025334C"/>
    <w:rsid w:val="00253D86"/>
    <w:rsid w:val="00253DD9"/>
    <w:rsid w:val="00253E5C"/>
    <w:rsid w:val="0025406B"/>
    <w:rsid w:val="002543A7"/>
    <w:rsid w:val="002547A3"/>
    <w:rsid w:val="00254D41"/>
    <w:rsid w:val="0025583A"/>
    <w:rsid w:val="00256D66"/>
    <w:rsid w:val="00256F88"/>
    <w:rsid w:val="0025752F"/>
    <w:rsid w:val="00257767"/>
    <w:rsid w:val="00260377"/>
    <w:rsid w:val="00260396"/>
    <w:rsid w:val="00260965"/>
    <w:rsid w:val="00260BF5"/>
    <w:rsid w:val="00260E19"/>
    <w:rsid w:val="0026102D"/>
    <w:rsid w:val="00261CEA"/>
    <w:rsid w:val="00261F96"/>
    <w:rsid w:val="002621F6"/>
    <w:rsid w:val="00262291"/>
    <w:rsid w:val="002624C5"/>
    <w:rsid w:val="00262662"/>
    <w:rsid w:val="00263058"/>
    <w:rsid w:val="00263061"/>
    <w:rsid w:val="00263CB3"/>
    <w:rsid w:val="00263FE3"/>
    <w:rsid w:val="002640DA"/>
    <w:rsid w:val="00264764"/>
    <w:rsid w:val="00264968"/>
    <w:rsid w:val="00264D43"/>
    <w:rsid w:val="002653E5"/>
    <w:rsid w:val="002679F9"/>
    <w:rsid w:val="00267A7F"/>
    <w:rsid w:val="00267D31"/>
    <w:rsid w:val="00270174"/>
    <w:rsid w:val="002704B6"/>
    <w:rsid w:val="00270936"/>
    <w:rsid w:val="002710EA"/>
    <w:rsid w:val="002715D8"/>
    <w:rsid w:val="00272FC2"/>
    <w:rsid w:val="00273B97"/>
    <w:rsid w:val="00273C6B"/>
    <w:rsid w:val="00273F4F"/>
    <w:rsid w:val="00273F5C"/>
    <w:rsid w:val="002752F4"/>
    <w:rsid w:val="002753F7"/>
    <w:rsid w:val="002754F5"/>
    <w:rsid w:val="00276612"/>
    <w:rsid w:val="0027695D"/>
    <w:rsid w:val="00277333"/>
    <w:rsid w:val="0027761D"/>
    <w:rsid w:val="00277B48"/>
    <w:rsid w:val="00277CF0"/>
    <w:rsid w:val="002803F4"/>
    <w:rsid w:val="00280629"/>
    <w:rsid w:val="002806F1"/>
    <w:rsid w:val="00280AF1"/>
    <w:rsid w:val="00280B18"/>
    <w:rsid w:val="0028123A"/>
    <w:rsid w:val="00281F1F"/>
    <w:rsid w:val="00282A14"/>
    <w:rsid w:val="0028346B"/>
    <w:rsid w:val="0028399D"/>
    <w:rsid w:val="0028406C"/>
    <w:rsid w:val="0028456C"/>
    <w:rsid w:val="00284AAB"/>
    <w:rsid w:val="00285E2D"/>
    <w:rsid w:val="0028676D"/>
    <w:rsid w:val="00286A50"/>
    <w:rsid w:val="00287D4C"/>
    <w:rsid w:val="00287E5A"/>
    <w:rsid w:val="00290120"/>
    <w:rsid w:val="002911F2"/>
    <w:rsid w:val="002919A9"/>
    <w:rsid w:val="0029228A"/>
    <w:rsid w:val="002923AA"/>
    <w:rsid w:val="00292A00"/>
    <w:rsid w:val="00293013"/>
    <w:rsid w:val="0029304A"/>
    <w:rsid w:val="0029315F"/>
    <w:rsid w:val="0029342B"/>
    <w:rsid w:val="002937A2"/>
    <w:rsid w:val="00293B78"/>
    <w:rsid w:val="0029456D"/>
    <w:rsid w:val="00294621"/>
    <w:rsid w:val="002946F0"/>
    <w:rsid w:val="00294F8D"/>
    <w:rsid w:val="0029576B"/>
    <w:rsid w:val="00295834"/>
    <w:rsid w:val="00295E0E"/>
    <w:rsid w:val="00295FE8"/>
    <w:rsid w:val="00296BD0"/>
    <w:rsid w:val="002A00A6"/>
    <w:rsid w:val="002A01E4"/>
    <w:rsid w:val="002A08FE"/>
    <w:rsid w:val="002A1440"/>
    <w:rsid w:val="002A17D4"/>
    <w:rsid w:val="002A1B65"/>
    <w:rsid w:val="002A352E"/>
    <w:rsid w:val="002A3690"/>
    <w:rsid w:val="002A3BED"/>
    <w:rsid w:val="002A3E85"/>
    <w:rsid w:val="002A4273"/>
    <w:rsid w:val="002A52D0"/>
    <w:rsid w:val="002A59D7"/>
    <w:rsid w:val="002A5A59"/>
    <w:rsid w:val="002A5BF6"/>
    <w:rsid w:val="002A6234"/>
    <w:rsid w:val="002A62B3"/>
    <w:rsid w:val="002A733A"/>
    <w:rsid w:val="002A7B77"/>
    <w:rsid w:val="002B1A4C"/>
    <w:rsid w:val="002B2017"/>
    <w:rsid w:val="002B2A34"/>
    <w:rsid w:val="002B2BD2"/>
    <w:rsid w:val="002B2C5D"/>
    <w:rsid w:val="002B2FAF"/>
    <w:rsid w:val="002B3081"/>
    <w:rsid w:val="002B3311"/>
    <w:rsid w:val="002B3664"/>
    <w:rsid w:val="002B3DB5"/>
    <w:rsid w:val="002B4676"/>
    <w:rsid w:val="002B530D"/>
    <w:rsid w:val="002B5464"/>
    <w:rsid w:val="002B618B"/>
    <w:rsid w:val="002B6EBE"/>
    <w:rsid w:val="002B75E3"/>
    <w:rsid w:val="002B78EE"/>
    <w:rsid w:val="002B7F7E"/>
    <w:rsid w:val="002C02D2"/>
    <w:rsid w:val="002C06D7"/>
    <w:rsid w:val="002C107E"/>
    <w:rsid w:val="002C1AD1"/>
    <w:rsid w:val="002C21FC"/>
    <w:rsid w:val="002C2235"/>
    <w:rsid w:val="002C254B"/>
    <w:rsid w:val="002C2A5D"/>
    <w:rsid w:val="002C2E74"/>
    <w:rsid w:val="002C2E7B"/>
    <w:rsid w:val="002C39BA"/>
    <w:rsid w:val="002C4856"/>
    <w:rsid w:val="002C597A"/>
    <w:rsid w:val="002C6BEF"/>
    <w:rsid w:val="002C707E"/>
    <w:rsid w:val="002C7515"/>
    <w:rsid w:val="002C782D"/>
    <w:rsid w:val="002C7C25"/>
    <w:rsid w:val="002D0928"/>
    <w:rsid w:val="002D21FC"/>
    <w:rsid w:val="002D27AA"/>
    <w:rsid w:val="002D2CBD"/>
    <w:rsid w:val="002D2E85"/>
    <w:rsid w:val="002D2FB4"/>
    <w:rsid w:val="002D3012"/>
    <w:rsid w:val="002D34BA"/>
    <w:rsid w:val="002D468C"/>
    <w:rsid w:val="002D4989"/>
    <w:rsid w:val="002D4EB5"/>
    <w:rsid w:val="002D517F"/>
    <w:rsid w:val="002D5710"/>
    <w:rsid w:val="002D5F2C"/>
    <w:rsid w:val="002D68B6"/>
    <w:rsid w:val="002D694C"/>
    <w:rsid w:val="002D6990"/>
    <w:rsid w:val="002D6ABA"/>
    <w:rsid w:val="002D6B90"/>
    <w:rsid w:val="002D72C4"/>
    <w:rsid w:val="002D7977"/>
    <w:rsid w:val="002E04F3"/>
    <w:rsid w:val="002E0719"/>
    <w:rsid w:val="002E122D"/>
    <w:rsid w:val="002E1766"/>
    <w:rsid w:val="002E1E6A"/>
    <w:rsid w:val="002E1E6C"/>
    <w:rsid w:val="002E21D8"/>
    <w:rsid w:val="002E280C"/>
    <w:rsid w:val="002E2F9D"/>
    <w:rsid w:val="002E305E"/>
    <w:rsid w:val="002E31BE"/>
    <w:rsid w:val="002E34F5"/>
    <w:rsid w:val="002E35D4"/>
    <w:rsid w:val="002E3A4B"/>
    <w:rsid w:val="002E3D36"/>
    <w:rsid w:val="002E4A3F"/>
    <w:rsid w:val="002E5ED6"/>
    <w:rsid w:val="002E5FE1"/>
    <w:rsid w:val="002E5FFD"/>
    <w:rsid w:val="002E6177"/>
    <w:rsid w:val="002E664B"/>
    <w:rsid w:val="002E69FD"/>
    <w:rsid w:val="002E7CDA"/>
    <w:rsid w:val="002F065B"/>
    <w:rsid w:val="002F07DA"/>
    <w:rsid w:val="002F07DF"/>
    <w:rsid w:val="002F0A71"/>
    <w:rsid w:val="002F0B4A"/>
    <w:rsid w:val="002F125B"/>
    <w:rsid w:val="002F1670"/>
    <w:rsid w:val="002F1A80"/>
    <w:rsid w:val="002F27FD"/>
    <w:rsid w:val="002F2B13"/>
    <w:rsid w:val="002F2E53"/>
    <w:rsid w:val="002F384D"/>
    <w:rsid w:val="002F3ACC"/>
    <w:rsid w:val="002F3DC0"/>
    <w:rsid w:val="002F4E66"/>
    <w:rsid w:val="002F59E9"/>
    <w:rsid w:val="002F6190"/>
    <w:rsid w:val="002F652F"/>
    <w:rsid w:val="002F6C0C"/>
    <w:rsid w:val="00300085"/>
    <w:rsid w:val="00300EFF"/>
    <w:rsid w:val="00300FEF"/>
    <w:rsid w:val="00301101"/>
    <w:rsid w:val="003032D4"/>
    <w:rsid w:val="00303B0A"/>
    <w:rsid w:val="00303B9B"/>
    <w:rsid w:val="00303E5F"/>
    <w:rsid w:val="0030493D"/>
    <w:rsid w:val="00305468"/>
    <w:rsid w:val="0030592A"/>
    <w:rsid w:val="003067A8"/>
    <w:rsid w:val="003067CC"/>
    <w:rsid w:val="00306A09"/>
    <w:rsid w:val="00306B2D"/>
    <w:rsid w:val="003078BA"/>
    <w:rsid w:val="00307F1D"/>
    <w:rsid w:val="003101E2"/>
    <w:rsid w:val="003108DD"/>
    <w:rsid w:val="00310C74"/>
    <w:rsid w:val="003110D1"/>
    <w:rsid w:val="003111D5"/>
    <w:rsid w:val="00312B6A"/>
    <w:rsid w:val="00313792"/>
    <w:rsid w:val="00313F52"/>
    <w:rsid w:val="00314293"/>
    <w:rsid w:val="00314303"/>
    <w:rsid w:val="00314A93"/>
    <w:rsid w:val="003153B2"/>
    <w:rsid w:val="003155DD"/>
    <w:rsid w:val="00316069"/>
    <w:rsid w:val="0031614A"/>
    <w:rsid w:val="00316D7D"/>
    <w:rsid w:val="00317536"/>
    <w:rsid w:val="003176C2"/>
    <w:rsid w:val="00317ABF"/>
    <w:rsid w:val="00317D15"/>
    <w:rsid w:val="00320335"/>
    <w:rsid w:val="003205DB"/>
    <w:rsid w:val="00320CB5"/>
    <w:rsid w:val="00320EC1"/>
    <w:rsid w:val="00321186"/>
    <w:rsid w:val="00321FD0"/>
    <w:rsid w:val="0032312E"/>
    <w:rsid w:val="003235F5"/>
    <w:rsid w:val="0032433A"/>
    <w:rsid w:val="00324A58"/>
    <w:rsid w:val="00324E97"/>
    <w:rsid w:val="003263BF"/>
    <w:rsid w:val="00326543"/>
    <w:rsid w:val="00326847"/>
    <w:rsid w:val="003270B2"/>
    <w:rsid w:val="00327CE1"/>
    <w:rsid w:val="00327D81"/>
    <w:rsid w:val="003312EA"/>
    <w:rsid w:val="00331F95"/>
    <w:rsid w:val="00332672"/>
    <w:rsid w:val="003328D4"/>
    <w:rsid w:val="00332B6F"/>
    <w:rsid w:val="00332BC7"/>
    <w:rsid w:val="0033427A"/>
    <w:rsid w:val="00334586"/>
    <w:rsid w:val="00335CDD"/>
    <w:rsid w:val="0033725B"/>
    <w:rsid w:val="00337728"/>
    <w:rsid w:val="00341075"/>
    <w:rsid w:val="003412B2"/>
    <w:rsid w:val="00341708"/>
    <w:rsid w:val="00342201"/>
    <w:rsid w:val="00342CFD"/>
    <w:rsid w:val="00343780"/>
    <w:rsid w:val="0034382D"/>
    <w:rsid w:val="003442EE"/>
    <w:rsid w:val="003458AA"/>
    <w:rsid w:val="003465DC"/>
    <w:rsid w:val="00347343"/>
    <w:rsid w:val="003474B6"/>
    <w:rsid w:val="00347DBB"/>
    <w:rsid w:val="003500CC"/>
    <w:rsid w:val="003501F1"/>
    <w:rsid w:val="0035130A"/>
    <w:rsid w:val="00352857"/>
    <w:rsid w:val="00352B6F"/>
    <w:rsid w:val="00352E27"/>
    <w:rsid w:val="00353639"/>
    <w:rsid w:val="00353855"/>
    <w:rsid w:val="003539C7"/>
    <w:rsid w:val="0035406F"/>
    <w:rsid w:val="0035417B"/>
    <w:rsid w:val="003543DE"/>
    <w:rsid w:val="00354A7F"/>
    <w:rsid w:val="00355956"/>
    <w:rsid w:val="00355BD9"/>
    <w:rsid w:val="003560F5"/>
    <w:rsid w:val="003561A0"/>
    <w:rsid w:val="00356283"/>
    <w:rsid w:val="003566F4"/>
    <w:rsid w:val="00356782"/>
    <w:rsid w:val="00356A6F"/>
    <w:rsid w:val="00356CAB"/>
    <w:rsid w:val="00357077"/>
    <w:rsid w:val="00357793"/>
    <w:rsid w:val="00357C78"/>
    <w:rsid w:val="00357FBD"/>
    <w:rsid w:val="00360323"/>
    <w:rsid w:val="003604AB"/>
    <w:rsid w:val="00360B3A"/>
    <w:rsid w:val="00360D3A"/>
    <w:rsid w:val="00362044"/>
    <w:rsid w:val="003623F7"/>
    <w:rsid w:val="00362A10"/>
    <w:rsid w:val="00362F47"/>
    <w:rsid w:val="00363191"/>
    <w:rsid w:val="0036389C"/>
    <w:rsid w:val="00363F72"/>
    <w:rsid w:val="00364A85"/>
    <w:rsid w:val="0036546C"/>
    <w:rsid w:val="00365568"/>
    <w:rsid w:val="003663A9"/>
    <w:rsid w:val="00366738"/>
    <w:rsid w:val="00366E5C"/>
    <w:rsid w:val="00366FFF"/>
    <w:rsid w:val="00367B6D"/>
    <w:rsid w:val="00370496"/>
    <w:rsid w:val="0037050D"/>
    <w:rsid w:val="00370512"/>
    <w:rsid w:val="0037268B"/>
    <w:rsid w:val="003729D5"/>
    <w:rsid w:val="00372A67"/>
    <w:rsid w:val="00372CA6"/>
    <w:rsid w:val="00373077"/>
    <w:rsid w:val="003732B8"/>
    <w:rsid w:val="00373F3E"/>
    <w:rsid w:val="003743B4"/>
    <w:rsid w:val="00374C53"/>
    <w:rsid w:val="00374EC5"/>
    <w:rsid w:val="0037538E"/>
    <w:rsid w:val="00376204"/>
    <w:rsid w:val="00376771"/>
    <w:rsid w:val="00376D64"/>
    <w:rsid w:val="00380585"/>
    <w:rsid w:val="003806D8"/>
    <w:rsid w:val="00381A6E"/>
    <w:rsid w:val="00382640"/>
    <w:rsid w:val="0038296D"/>
    <w:rsid w:val="003839D0"/>
    <w:rsid w:val="00383A87"/>
    <w:rsid w:val="003844F9"/>
    <w:rsid w:val="003848DE"/>
    <w:rsid w:val="00384BF1"/>
    <w:rsid w:val="00385A78"/>
    <w:rsid w:val="00385E1D"/>
    <w:rsid w:val="00385E60"/>
    <w:rsid w:val="00386A8E"/>
    <w:rsid w:val="0038725A"/>
    <w:rsid w:val="00387502"/>
    <w:rsid w:val="003875C0"/>
    <w:rsid w:val="00387872"/>
    <w:rsid w:val="00390439"/>
    <w:rsid w:val="003904D9"/>
    <w:rsid w:val="0039080D"/>
    <w:rsid w:val="00391047"/>
    <w:rsid w:val="003912E3"/>
    <w:rsid w:val="00391DC0"/>
    <w:rsid w:val="0039259C"/>
    <w:rsid w:val="00392E02"/>
    <w:rsid w:val="00393869"/>
    <w:rsid w:val="003949DE"/>
    <w:rsid w:val="003949E6"/>
    <w:rsid w:val="00394CC9"/>
    <w:rsid w:val="00394E6C"/>
    <w:rsid w:val="00395B14"/>
    <w:rsid w:val="00396765"/>
    <w:rsid w:val="003968DA"/>
    <w:rsid w:val="00396BBA"/>
    <w:rsid w:val="00397378"/>
    <w:rsid w:val="003976B0"/>
    <w:rsid w:val="003978CE"/>
    <w:rsid w:val="003978ED"/>
    <w:rsid w:val="00397D40"/>
    <w:rsid w:val="00397E30"/>
    <w:rsid w:val="003A1498"/>
    <w:rsid w:val="003A15BF"/>
    <w:rsid w:val="003A190D"/>
    <w:rsid w:val="003A21F0"/>
    <w:rsid w:val="003A3566"/>
    <w:rsid w:val="003A48FF"/>
    <w:rsid w:val="003A4AF9"/>
    <w:rsid w:val="003A5382"/>
    <w:rsid w:val="003A5AAA"/>
    <w:rsid w:val="003A60A1"/>
    <w:rsid w:val="003A681D"/>
    <w:rsid w:val="003A6BB7"/>
    <w:rsid w:val="003A6D7E"/>
    <w:rsid w:val="003A6EF8"/>
    <w:rsid w:val="003A74FF"/>
    <w:rsid w:val="003B008E"/>
    <w:rsid w:val="003B01D0"/>
    <w:rsid w:val="003B0547"/>
    <w:rsid w:val="003B0F78"/>
    <w:rsid w:val="003B18C4"/>
    <w:rsid w:val="003B1DDA"/>
    <w:rsid w:val="003B3A32"/>
    <w:rsid w:val="003B3A60"/>
    <w:rsid w:val="003B3C96"/>
    <w:rsid w:val="003B3D21"/>
    <w:rsid w:val="003B3E58"/>
    <w:rsid w:val="003B550A"/>
    <w:rsid w:val="003B5C32"/>
    <w:rsid w:val="003B5DF6"/>
    <w:rsid w:val="003B6798"/>
    <w:rsid w:val="003B7501"/>
    <w:rsid w:val="003C0279"/>
    <w:rsid w:val="003C099C"/>
    <w:rsid w:val="003C0A75"/>
    <w:rsid w:val="003C0E43"/>
    <w:rsid w:val="003C10B3"/>
    <w:rsid w:val="003C2229"/>
    <w:rsid w:val="003C2D88"/>
    <w:rsid w:val="003C3494"/>
    <w:rsid w:val="003C3679"/>
    <w:rsid w:val="003C3F93"/>
    <w:rsid w:val="003C4643"/>
    <w:rsid w:val="003C4745"/>
    <w:rsid w:val="003C48BC"/>
    <w:rsid w:val="003C54D5"/>
    <w:rsid w:val="003C5690"/>
    <w:rsid w:val="003C5A0D"/>
    <w:rsid w:val="003C6EA3"/>
    <w:rsid w:val="003C78A9"/>
    <w:rsid w:val="003D00E9"/>
    <w:rsid w:val="003D0384"/>
    <w:rsid w:val="003D03E8"/>
    <w:rsid w:val="003D1138"/>
    <w:rsid w:val="003D177D"/>
    <w:rsid w:val="003D1BE6"/>
    <w:rsid w:val="003D1E79"/>
    <w:rsid w:val="003D23D5"/>
    <w:rsid w:val="003D2478"/>
    <w:rsid w:val="003D2D9C"/>
    <w:rsid w:val="003D34CF"/>
    <w:rsid w:val="003D39B7"/>
    <w:rsid w:val="003D3F8C"/>
    <w:rsid w:val="003D4284"/>
    <w:rsid w:val="003D44EF"/>
    <w:rsid w:val="003D4524"/>
    <w:rsid w:val="003D4A83"/>
    <w:rsid w:val="003D5665"/>
    <w:rsid w:val="003D69E8"/>
    <w:rsid w:val="003D7545"/>
    <w:rsid w:val="003D76FC"/>
    <w:rsid w:val="003D7F1C"/>
    <w:rsid w:val="003E0442"/>
    <w:rsid w:val="003E1993"/>
    <w:rsid w:val="003E22DD"/>
    <w:rsid w:val="003E2D0C"/>
    <w:rsid w:val="003E2D1F"/>
    <w:rsid w:val="003E4661"/>
    <w:rsid w:val="003E4B31"/>
    <w:rsid w:val="003E5D89"/>
    <w:rsid w:val="003E654E"/>
    <w:rsid w:val="003E6A91"/>
    <w:rsid w:val="003E6D07"/>
    <w:rsid w:val="003E7A79"/>
    <w:rsid w:val="003E7C97"/>
    <w:rsid w:val="003F04EB"/>
    <w:rsid w:val="003F0637"/>
    <w:rsid w:val="003F0691"/>
    <w:rsid w:val="003F13EE"/>
    <w:rsid w:val="003F1709"/>
    <w:rsid w:val="003F1A56"/>
    <w:rsid w:val="003F1C07"/>
    <w:rsid w:val="003F1CE0"/>
    <w:rsid w:val="003F2D6A"/>
    <w:rsid w:val="003F3319"/>
    <w:rsid w:val="003F35D9"/>
    <w:rsid w:val="003F3696"/>
    <w:rsid w:val="003F37EE"/>
    <w:rsid w:val="003F45E4"/>
    <w:rsid w:val="003F469F"/>
    <w:rsid w:val="003F4AB1"/>
    <w:rsid w:val="003F5E31"/>
    <w:rsid w:val="003F662B"/>
    <w:rsid w:val="003F6C88"/>
    <w:rsid w:val="003F6CF6"/>
    <w:rsid w:val="003F7A44"/>
    <w:rsid w:val="003F7B80"/>
    <w:rsid w:val="003F7C50"/>
    <w:rsid w:val="0040011F"/>
    <w:rsid w:val="004004A7"/>
    <w:rsid w:val="00401AC6"/>
    <w:rsid w:val="00401D18"/>
    <w:rsid w:val="00402A1A"/>
    <w:rsid w:val="00402CF6"/>
    <w:rsid w:val="004032F1"/>
    <w:rsid w:val="0040330E"/>
    <w:rsid w:val="0040401C"/>
    <w:rsid w:val="0040422D"/>
    <w:rsid w:val="00404A99"/>
    <w:rsid w:val="00404EC3"/>
    <w:rsid w:val="00404F11"/>
    <w:rsid w:val="0040614A"/>
    <w:rsid w:val="004062EC"/>
    <w:rsid w:val="004076C9"/>
    <w:rsid w:val="0041011B"/>
    <w:rsid w:val="00411370"/>
    <w:rsid w:val="00411A31"/>
    <w:rsid w:val="00411D38"/>
    <w:rsid w:val="00411D61"/>
    <w:rsid w:val="00412038"/>
    <w:rsid w:val="00412186"/>
    <w:rsid w:val="0041246D"/>
    <w:rsid w:val="00412ED5"/>
    <w:rsid w:val="004138E1"/>
    <w:rsid w:val="0041413C"/>
    <w:rsid w:val="00414682"/>
    <w:rsid w:val="0041589B"/>
    <w:rsid w:val="00415ADB"/>
    <w:rsid w:val="00415AE0"/>
    <w:rsid w:val="0041655F"/>
    <w:rsid w:val="004165E3"/>
    <w:rsid w:val="004170ED"/>
    <w:rsid w:val="00417CCC"/>
    <w:rsid w:val="004205C8"/>
    <w:rsid w:val="00421417"/>
    <w:rsid w:val="004214B2"/>
    <w:rsid w:val="0042172E"/>
    <w:rsid w:val="00421B16"/>
    <w:rsid w:val="00422E30"/>
    <w:rsid w:val="0042366F"/>
    <w:rsid w:val="004236F7"/>
    <w:rsid w:val="004237CA"/>
    <w:rsid w:val="00423C80"/>
    <w:rsid w:val="00423CC6"/>
    <w:rsid w:val="004244F5"/>
    <w:rsid w:val="004245E7"/>
    <w:rsid w:val="0042496E"/>
    <w:rsid w:val="004249AC"/>
    <w:rsid w:val="00424D02"/>
    <w:rsid w:val="00424F49"/>
    <w:rsid w:val="00425403"/>
    <w:rsid w:val="00425B58"/>
    <w:rsid w:val="004270A3"/>
    <w:rsid w:val="004275FA"/>
    <w:rsid w:val="0043092A"/>
    <w:rsid w:val="00431502"/>
    <w:rsid w:val="00431AA6"/>
    <w:rsid w:val="00431D66"/>
    <w:rsid w:val="00432424"/>
    <w:rsid w:val="00432AD2"/>
    <w:rsid w:val="00432BCA"/>
    <w:rsid w:val="00432D06"/>
    <w:rsid w:val="004332BB"/>
    <w:rsid w:val="00433975"/>
    <w:rsid w:val="004342E1"/>
    <w:rsid w:val="0043467C"/>
    <w:rsid w:val="00434ACD"/>
    <w:rsid w:val="00435207"/>
    <w:rsid w:val="004352A5"/>
    <w:rsid w:val="0043539E"/>
    <w:rsid w:val="0043554B"/>
    <w:rsid w:val="00435887"/>
    <w:rsid w:val="00436324"/>
    <w:rsid w:val="00436820"/>
    <w:rsid w:val="00436897"/>
    <w:rsid w:val="00437217"/>
    <w:rsid w:val="00437388"/>
    <w:rsid w:val="004373A3"/>
    <w:rsid w:val="004401C5"/>
    <w:rsid w:val="004405E4"/>
    <w:rsid w:val="00440BCC"/>
    <w:rsid w:val="00440CAB"/>
    <w:rsid w:val="0044199B"/>
    <w:rsid w:val="00441C33"/>
    <w:rsid w:val="00442707"/>
    <w:rsid w:val="00442862"/>
    <w:rsid w:val="00443065"/>
    <w:rsid w:val="004431F4"/>
    <w:rsid w:val="00443392"/>
    <w:rsid w:val="004437D7"/>
    <w:rsid w:val="00443885"/>
    <w:rsid w:val="004439F1"/>
    <w:rsid w:val="00444365"/>
    <w:rsid w:val="00444836"/>
    <w:rsid w:val="004450E4"/>
    <w:rsid w:val="00445645"/>
    <w:rsid w:val="004456B3"/>
    <w:rsid w:val="004463A7"/>
    <w:rsid w:val="0044717B"/>
    <w:rsid w:val="004471FE"/>
    <w:rsid w:val="00447E6A"/>
    <w:rsid w:val="00450B54"/>
    <w:rsid w:val="00450E66"/>
    <w:rsid w:val="00452320"/>
    <w:rsid w:val="00452A24"/>
    <w:rsid w:val="00452AB6"/>
    <w:rsid w:val="00453FD9"/>
    <w:rsid w:val="004546FF"/>
    <w:rsid w:val="004548F5"/>
    <w:rsid w:val="00455100"/>
    <w:rsid w:val="00455385"/>
    <w:rsid w:val="00455726"/>
    <w:rsid w:val="004557F5"/>
    <w:rsid w:val="00455E13"/>
    <w:rsid w:val="00455F07"/>
    <w:rsid w:val="00455F65"/>
    <w:rsid w:val="004569BA"/>
    <w:rsid w:val="00456C92"/>
    <w:rsid w:val="00457039"/>
    <w:rsid w:val="00457106"/>
    <w:rsid w:val="004577D6"/>
    <w:rsid w:val="00460ABC"/>
    <w:rsid w:val="00461D02"/>
    <w:rsid w:val="0046238F"/>
    <w:rsid w:val="00462453"/>
    <w:rsid w:val="00463AB0"/>
    <w:rsid w:val="00464370"/>
    <w:rsid w:val="004645E4"/>
    <w:rsid w:val="004647CA"/>
    <w:rsid w:val="004650D5"/>
    <w:rsid w:val="00465351"/>
    <w:rsid w:val="0046571E"/>
    <w:rsid w:val="0046649F"/>
    <w:rsid w:val="00466BF2"/>
    <w:rsid w:val="00466F4A"/>
    <w:rsid w:val="0047015E"/>
    <w:rsid w:val="00470629"/>
    <w:rsid w:val="004717DE"/>
    <w:rsid w:val="004720BD"/>
    <w:rsid w:val="00472319"/>
    <w:rsid w:val="00473896"/>
    <w:rsid w:val="00474F6C"/>
    <w:rsid w:val="00475DEF"/>
    <w:rsid w:val="00475EB7"/>
    <w:rsid w:val="00476578"/>
    <w:rsid w:val="00477C7B"/>
    <w:rsid w:val="004804CF"/>
    <w:rsid w:val="004806BF"/>
    <w:rsid w:val="00480CDA"/>
    <w:rsid w:val="00481BDE"/>
    <w:rsid w:val="004833A2"/>
    <w:rsid w:val="00483ADB"/>
    <w:rsid w:val="00483E33"/>
    <w:rsid w:val="00483FF8"/>
    <w:rsid w:val="00484477"/>
    <w:rsid w:val="00484D9F"/>
    <w:rsid w:val="00484ECD"/>
    <w:rsid w:val="004851CB"/>
    <w:rsid w:val="004853EE"/>
    <w:rsid w:val="00485545"/>
    <w:rsid w:val="004857FC"/>
    <w:rsid w:val="004862F1"/>
    <w:rsid w:val="004864A0"/>
    <w:rsid w:val="00487082"/>
    <w:rsid w:val="00490784"/>
    <w:rsid w:val="0049245A"/>
    <w:rsid w:val="00492630"/>
    <w:rsid w:val="00492D45"/>
    <w:rsid w:val="00492DC3"/>
    <w:rsid w:val="004936F8"/>
    <w:rsid w:val="004943AE"/>
    <w:rsid w:val="00495E46"/>
    <w:rsid w:val="00496C86"/>
    <w:rsid w:val="00497C7A"/>
    <w:rsid w:val="00497E81"/>
    <w:rsid w:val="004A0211"/>
    <w:rsid w:val="004A0409"/>
    <w:rsid w:val="004A073D"/>
    <w:rsid w:val="004A08DF"/>
    <w:rsid w:val="004A1B86"/>
    <w:rsid w:val="004A21C6"/>
    <w:rsid w:val="004A3315"/>
    <w:rsid w:val="004A386C"/>
    <w:rsid w:val="004A45DB"/>
    <w:rsid w:val="004A50F4"/>
    <w:rsid w:val="004A51DF"/>
    <w:rsid w:val="004A6455"/>
    <w:rsid w:val="004A69D8"/>
    <w:rsid w:val="004A76C8"/>
    <w:rsid w:val="004B0ECB"/>
    <w:rsid w:val="004B117A"/>
    <w:rsid w:val="004B1262"/>
    <w:rsid w:val="004B1452"/>
    <w:rsid w:val="004B18CF"/>
    <w:rsid w:val="004B2259"/>
    <w:rsid w:val="004B361F"/>
    <w:rsid w:val="004B3637"/>
    <w:rsid w:val="004B3993"/>
    <w:rsid w:val="004B5EC7"/>
    <w:rsid w:val="004B69C2"/>
    <w:rsid w:val="004B73B8"/>
    <w:rsid w:val="004B78AA"/>
    <w:rsid w:val="004B79C8"/>
    <w:rsid w:val="004B7D00"/>
    <w:rsid w:val="004B7FF2"/>
    <w:rsid w:val="004C01AB"/>
    <w:rsid w:val="004C08E0"/>
    <w:rsid w:val="004C1353"/>
    <w:rsid w:val="004C179C"/>
    <w:rsid w:val="004C1908"/>
    <w:rsid w:val="004C1AB8"/>
    <w:rsid w:val="004C1FB5"/>
    <w:rsid w:val="004C2A84"/>
    <w:rsid w:val="004C2C94"/>
    <w:rsid w:val="004C38BE"/>
    <w:rsid w:val="004C47B1"/>
    <w:rsid w:val="004C489D"/>
    <w:rsid w:val="004C5B64"/>
    <w:rsid w:val="004C627F"/>
    <w:rsid w:val="004C6E8C"/>
    <w:rsid w:val="004D0401"/>
    <w:rsid w:val="004D08E6"/>
    <w:rsid w:val="004D0F82"/>
    <w:rsid w:val="004D16AE"/>
    <w:rsid w:val="004D1AAE"/>
    <w:rsid w:val="004D2084"/>
    <w:rsid w:val="004D214C"/>
    <w:rsid w:val="004D2706"/>
    <w:rsid w:val="004D2921"/>
    <w:rsid w:val="004D2E25"/>
    <w:rsid w:val="004D49B1"/>
    <w:rsid w:val="004D52C6"/>
    <w:rsid w:val="004D52CA"/>
    <w:rsid w:val="004D5651"/>
    <w:rsid w:val="004D570A"/>
    <w:rsid w:val="004D5AC1"/>
    <w:rsid w:val="004D6059"/>
    <w:rsid w:val="004D68CC"/>
    <w:rsid w:val="004D6CBC"/>
    <w:rsid w:val="004D6DAB"/>
    <w:rsid w:val="004D7088"/>
    <w:rsid w:val="004D753B"/>
    <w:rsid w:val="004D79F7"/>
    <w:rsid w:val="004D7D07"/>
    <w:rsid w:val="004D7D7E"/>
    <w:rsid w:val="004E035C"/>
    <w:rsid w:val="004E09D6"/>
    <w:rsid w:val="004E0EAC"/>
    <w:rsid w:val="004E0FA2"/>
    <w:rsid w:val="004E192C"/>
    <w:rsid w:val="004E1AF9"/>
    <w:rsid w:val="004E1C1E"/>
    <w:rsid w:val="004E1E26"/>
    <w:rsid w:val="004E2072"/>
    <w:rsid w:val="004E27D8"/>
    <w:rsid w:val="004E33D3"/>
    <w:rsid w:val="004E38F7"/>
    <w:rsid w:val="004E3B80"/>
    <w:rsid w:val="004E3BF0"/>
    <w:rsid w:val="004E4578"/>
    <w:rsid w:val="004E488E"/>
    <w:rsid w:val="004E51BD"/>
    <w:rsid w:val="004E5F18"/>
    <w:rsid w:val="004E706B"/>
    <w:rsid w:val="004E7463"/>
    <w:rsid w:val="004E75CC"/>
    <w:rsid w:val="004E78DE"/>
    <w:rsid w:val="004E7BBD"/>
    <w:rsid w:val="004F0DB3"/>
    <w:rsid w:val="004F1107"/>
    <w:rsid w:val="004F1A70"/>
    <w:rsid w:val="004F1BDD"/>
    <w:rsid w:val="004F1C74"/>
    <w:rsid w:val="004F1DDA"/>
    <w:rsid w:val="004F1E87"/>
    <w:rsid w:val="004F1FEC"/>
    <w:rsid w:val="004F2635"/>
    <w:rsid w:val="004F2978"/>
    <w:rsid w:val="004F2ADF"/>
    <w:rsid w:val="004F2B8A"/>
    <w:rsid w:val="004F2D77"/>
    <w:rsid w:val="004F39DB"/>
    <w:rsid w:val="004F3B07"/>
    <w:rsid w:val="004F3C17"/>
    <w:rsid w:val="004F3DEB"/>
    <w:rsid w:val="004F4B4C"/>
    <w:rsid w:val="004F4EE8"/>
    <w:rsid w:val="004F55B2"/>
    <w:rsid w:val="004F5C1B"/>
    <w:rsid w:val="004F61A8"/>
    <w:rsid w:val="004F6204"/>
    <w:rsid w:val="004F664A"/>
    <w:rsid w:val="004F73E8"/>
    <w:rsid w:val="004F7B04"/>
    <w:rsid w:val="004F7B0E"/>
    <w:rsid w:val="004F7DB2"/>
    <w:rsid w:val="005000B0"/>
    <w:rsid w:val="00500E42"/>
    <w:rsid w:val="00501800"/>
    <w:rsid w:val="00502FA5"/>
    <w:rsid w:val="00503808"/>
    <w:rsid w:val="00504155"/>
    <w:rsid w:val="00504464"/>
    <w:rsid w:val="00504804"/>
    <w:rsid w:val="00504945"/>
    <w:rsid w:val="00506254"/>
    <w:rsid w:val="00507210"/>
    <w:rsid w:val="00507E6B"/>
    <w:rsid w:val="005105E2"/>
    <w:rsid w:val="00510EF9"/>
    <w:rsid w:val="005119F4"/>
    <w:rsid w:val="00512561"/>
    <w:rsid w:val="00512D03"/>
    <w:rsid w:val="00512F40"/>
    <w:rsid w:val="00513242"/>
    <w:rsid w:val="00513305"/>
    <w:rsid w:val="005137E7"/>
    <w:rsid w:val="00513B91"/>
    <w:rsid w:val="00513DA6"/>
    <w:rsid w:val="00515372"/>
    <w:rsid w:val="00515456"/>
    <w:rsid w:val="005155D7"/>
    <w:rsid w:val="005155F2"/>
    <w:rsid w:val="00515C83"/>
    <w:rsid w:val="00516369"/>
    <w:rsid w:val="00516F40"/>
    <w:rsid w:val="005173A5"/>
    <w:rsid w:val="005178DC"/>
    <w:rsid w:val="005201AC"/>
    <w:rsid w:val="00520C27"/>
    <w:rsid w:val="0052114C"/>
    <w:rsid w:val="0052139A"/>
    <w:rsid w:val="00521610"/>
    <w:rsid w:val="00521728"/>
    <w:rsid w:val="00521768"/>
    <w:rsid w:val="00521B6C"/>
    <w:rsid w:val="0052206C"/>
    <w:rsid w:val="005226BB"/>
    <w:rsid w:val="00522942"/>
    <w:rsid w:val="00523B63"/>
    <w:rsid w:val="005254BA"/>
    <w:rsid w:val="005255C0"/>
    <w:rsid w:val="005260A4"/>
    <w:rsid w:val="0052667D"/>
    <w:rsid w:val="005269D2"/>
    <w:rsid w:val="005278CA"/>
    <w:rsid w:val="00527A4F"/>
    <w:rsid w:val="00530844"/>
    <w:rsid w:val="0053113C"/>
    <w:rsid w:val="0053118E"/>
    <w:rsid w:val="005319A4"/>
    <w:rsid w:val="00531EC7"/>
    <w:rsid w:val="0053259E"/>
    <w:rsid w:val="00532A44"/>
    <w:rsid w:val="00532F0F"/>
    <w:rsid w:val="00533F98"/>
    <w:rsid w:val="00534B11"/>
    <w:rsid w:val="00534E5F"/>
    <w:rsid w:val="005350D3"/>
    <w:rsid w:val="005355ED"/>
    <w:rsid w:val="005357F1"/>
    <w:rsid w:val="00535C26"/>
    <w:rsid w:val="00536E4C"/>
    <w:rsid w:val="00537072"/>
    <w:rsid w:val="0053729B"/>
    <w:rsid w:val="00537562"/>
    <w:rsid w:val="00537D5B"/>
    <w:rsid w:val="005414AB"/>
    <w:rsid w:val="00541939"/>
    <w:rsid w:val="005421AD"/>
    <w:rsid w:val="005422D6"/>
    <w:rsid w:val="00542418"/>
    <w:rsid w:val="005428BB"/>
    <w:rsid w:val="005437E6"/>
    <w:rsid w:val="00543B72"/>
    <w:rsid w:val="005462B0"/>
    <w:rsid w:val="00546E92"/>
    <w:rsid w:val="0054718E"/>
    <w:rsid w:val="005479C4"/>
    <w:rsid w:val="00547CA0"/>
    <w:rsid w:val="00550504"/>
    <w:rsid w:val="00550657"/>
    <w:rsid w:val="00550931"/>
    <w:rsid w:val="0055098E"/>
    <w:rsid w:val="005509AA"/>
    <w:rsid w:val="00550BF6"/>
    <w:rsid w:val="0055100C"/>
    <w:rsid w:val="0055338E"/>
    <w:rsid w:val="00554CD6"/>
    <w:rsid w:val="00554DC5"/>
    <w:rsid w:val="0055571A"/>
    <w:rsid w:val="00555B2C"/>
    <w:rsid w:val="005562E3"/>
    <w:rsid w:val="0055687B"/>
    <w:rsid w:val="00556994"/>
    <w:rsid w:val="00556F59"/>
    <w:rsid w:val="005574D0"/>
    <w:rsid w:val="005602E3"/>
    <w:rsid w:val="0056091A"/>
    <w:rsid w:val="00560EFB"/>
    <w:rsid w:val="00561BAF"/>
    <w:rsid w:val="00562807"/>
    <w:rsid w:val="005635ED"/>
    <w:rsid w:val="00563676"/>
    <w:rsid w:val="005639C1"/>
    <w:rsid w:val="00563A4B"/>
    <w:rsid w:val="00563C5E"/>
    <w:rsid w:val="00564A90"/>
    <w:rsid w:val="00565288"/>
    <w:rsid w:val="0056627C"/>
    <w:rsid w:val="00566519"/>
    <w:rsid w:val="0056694E"/>
    <w:rsid w:val="00567608"/>
    <w:rsid w:val="005705BA"/>
    <w:rsid w:val="005719D6"/>
    <w:rsid w:val="005721B7"/>
    <w:rsid w:val="005747B0"/>
    <w:rsid w:val="00574A62"/>
    <w:rsid w:val="00574EAF"/>
    <w:rsid w:val="0057550E"/>
    <w:rsid w:val="00575A55"/>
    <w:rsid w:val="00575DFA"/>
    <w:rsid w:val="00576979"/>
    <w:rsid w:val="00577955"/>
    <w:rsid w:val="005800A2"/>
    <w:rsid w:val="0058034A"/>
    <w:rsid w:val="00580A22"/>
    <w:rsid w:val="00580C63"/>
    <w:rsid w:val="00580C9A"/>
    <w:rsid w:val="00581469"/>
    <w:rsid w:val="0058295B"/>
    <w:rsid w:val="005829C3"/>
    <w:rsid w:val="00582DC7"/>
    <w:rsid w:val="00582DF7"/>
    <w:rsid w:val="0058341A"/>
    <w:rsid w:val="00583B0D"/>
    <w:rsid w:val="0058414E"/>
    <w:rsid w:val="00584ADE"/>
    <w:rsid w:val="00584EF9"/>
    <w:rsid w:val="00585542"/>
    <w:rsid w:val="0058571A"/>
    <w:rsid w:val="00585AB4"/>
    <w:rsid w:val="00585CB7"/>
    <w:rsid w:val="00585FFF"/>
    <w:rsid w:val="00586347"/>
    <w:rsid w:val="00587345"/>
    <w:rsid w:val="0058774F"/>
    <w:rsid w:val="00587B59"/>
    <w:rsid w:val="00587E44"/>
    <w:rsid w:val="00591442"/>
    <w:rsid w:val="00592A3B"/>
    <w:rsid w:val="00592D05"/>
    <w:rsid w:val="00592D16"/>
    <w:rsid w:val="00593594"/>
    <w:rsid w:val="00593C5A"/>
    <w:rsid w:val="00593F19"/>
    <w:rsid w:val="00594FDD"/>
    <w:rsid w:val="0059516F"/>
    <w:rsid w:val="0059537B"/>
    <w:rsid w:val="00596B86"/>
    <w:rsid w:val="00596EDB"/>
    <w:rsid w:val="005970DA"/>
    <w:rsid w:val="005976B3"/>
    <w:rsid w:val="005976FC"/>
    <w:rsid w:val="005977AF"/>
    <w:rsid w:val="00597884"/>
    <w:rsid w:val="00597ABF"/>
    <w:rsid w:val="005A0663"/>
    <w:rsid w:val="005A074E"/>
    <w:rsid w:val="005A121C"/>
    <w:rsid w:val="005A1729"/>
    <w:rsid w:val="005A1738"/>
    <w:rsid w:val="005A1E8A"/>
    <w:rsid w:val="005A2A97"/>
    <w:rsid w:val="005A3A18"/>
    <w:rsid w:val="005A3B5D"/>
    <w:rsid w:val="005A4D8F"/>
    <w:rsid w:val="005A637C"/>
    <w:rsid w:val="005A674F"/>
    <w:rsid w:val="005B0A77"/>
    <w:rsid w:val="005B1007"/>
    <w:rsid w:val="005B133B"/>
    <w:rsid w:val="005B24DC"/>
    <w:rsid w:val="005B334F"/>
    <w:rsid w:val="005B358E"/>
    <w:rsid w:val="005B3F5B"/>
    <w:rsid w:val="005B445A"/>
    <w:rsid w:val="005B4FDA"/>
    <w:rsid w:val="005B5782"/>
    <w:rsid w:val="005B5B95"/>
    <w:rsid w:val="005B5E47"/>
    <w:rsid w:val="005B5E8D"/>
    <w:rsid w:val="005B68F8"/>
    <w:rsid w:val="005B6E49"/>
    <w:rsid w:val="005B74DF"/>
    <w:rsid w:val="005B757A"/>
    <w:rsid w:val="005B77AA"/>
    <w:rsid w:val="005C0ED9"/>
    <w:rsid w:val="005C1182"/>
    <w:rsid w:val="005C1437"/>
    <w:rsid w:val="005C2757"/>
    <w:rsid w:val="005C3250"/>
    <w:rsid w:val="005C436B"/>
    <w:rsid w:val="005C4375"/>
    <w:rsid w:val="005C59D9"/>
    <w:rsid w:val="005C6692"/>
    <w:rsid w:val="005C720D"/>
    <w:rsid w:val="005C736C"/>
    <w:rsid w:val="005C74AB"/>
    <w:rsid w:val="005C773A"/>
    <w:rsid w:val="005C78C3"/>
    <w:rsid w:val="005C7A29"/>
    <w:rsid w:val="005C7BCB"/>
    <w:rsid w:val="005C7CE8"/>
    <w:rsid w:val="005D0C4C"/>
    <w:rsid w:val="005D1518"/>
    <w:rsid w:val="005D1D23"/>
    <w:rsid w:val="005D1E8C"/>
    <w:rsid w:val="005D1F23"/>
    <w:rsid w:val="005D2369"/>
    <w:rsid w:val="005D2583"/>
    <w:rsid w:val="005D26F0"/>
    <w:rsid w:val="005D2BAD"/>
    <w:rsid w:val="005D325D"/>
    <w:rsid w:val="005D332B"/>
    <w:rsid w:val="005D360A"/>
    <w:rsid w:val="005D48C6"/>
    <w:rsid w:val="005D4B59"/>
    <w:rsid w:val="005D5F07"/>
    <w:rsid w:val="005D61FB"/>
    <w:rsid w:val="005E0328"/>
    <w:rsid w:val="005E15E8"/>
    <w:rsid w:val="005E17FB"/>
    <w:rsid w:val="005E2164"/>
    <w:rsid w:val="005E23E1"/>
    <w:rsid w:val="005E24E2"/>
    <w:rsid w:val="005E3188"/>
    <w:rsid w:val="005E331B"/>
    <w:rsid w:val="005E38DF"/>
    <w:rsid w:val="005E3D91"/>
    <w:rsid w:val="005E3F63"/>
    <w:rsid w:val="005E414A"/>
    <w:rsid w:val="005E43F7"/>
    <w:rsid w:val="005E4454"/>
    <w:rsid w:val="005E4C72"/>
    <w:rsid w:val="005E4E3D"/>
    <w:rsid w:val="005E523B"/>
    <w:rsid w:val="005E54B1"/>
    <w:rsid w:val="005E699D"/>
    <w:rsid w:val="005E70B3"/>
    <w:rsid w:val="005E7BD0"/>
    <w:rsid w:val="005E7E99"/>
    <w:rsid w:val="005F0495"/>
    <w:rsid w:val="005F138A"/>
    <w:rsid w:val="005F19FB"/>
    <w:rsid w:val="005F2200"/>
    <w:rsid w:val="005F2488"/>
    <w:rsid w:val="005F26CB"/>
    <w:rsid w:val="005F2A09"/>
    <w:rsid w:val="005F2A42"/>
    <w:rsid w:val="005F2B0E"/>
    <w:rsid w:val="005F4EA1"/>
    <w:rsid w:val="005F5258"/>
    <w:rsid w:val="005F5797"/>
    <w:rsid w:val="005F58A7"/>
    <w:rsid w:val="005F58C3"/>
    <w:rsid w:val="005F5B62"/>
    <w:rsid w:val="005F619C"/>
    <w:rsid w:val="005F6242"/>
    <w:rsid w:val="005F696B"/>
    <w:rsid w:val="005F79D9"/>
    <w:rsid w:val="005F7B00"/>
    <w:rsid w:val="005F7BCD"/>
    <w:rsid w:val="005F7D39"/>
    <w:rsid w:val="00600264"/>
    <w:rsid w:val="00600B65"/>
    <w:rsid w:val="00601011"/>
    <w:rsid w:val="00601278"/>
    <w:rsid w:val="006019C9"/>
    <w:rsid w:val="00601C4C"/>
    <w:rsid w:val="006034AC"/>
    <w:rsid w:val="006035D2"/>
    <w:rsid w:val="00604052"/>
    <w:rsid w:val="006045D3"/>
    <w:rsid w:val="00604921"/>
    <w:rsid w:val="00604A5A"/>
    <w:rsid w:val="00604FB8"/>
    <w:rsid w:val="006051AC"/>
    <w:rsid w:val="00605206"/>
    <w:rsid w:val="0060550E"/>
    <w:rsid w:val="00605730"/>
    <w:rsid w:val="0060591D"/>
    <w:rsid w:val="006065EE"/>
    <w:rsid w:val="00606B78"/>
    <w:rsid w:val="00606D85"/>
    <w:rsid w:val="0060729E"/>
    <w:rsid w:val="006072B6"/>
    <w:rsid w:val="00607A49"/>
    <w:rsid w:val="00607BC7"/>
    <w:rsid w:val="00610285"/>
    <w:rsid w:val="0061112C"/>
    <w:rsid w:val="00611FAC"/>
    <w:rsid w:val="0061222F"/>
    <w:rsid w:val="00613060"/>
    <w:rsid w:val="0061365D"/>
    <w:rsid w:val="00614E67"/>
    <w:rsid w:val="006152EB"/>
    <w:rsid w:val="00615345"/>
    <w:rsid w:val="0061550A"/>
    <w:rsid w:val="006158F0"/>
    <w:rsid w:val="00615D9D"/>
    <w:rsid w:val="006160B3"/>
    <w:rsid w:val="0061650A"/>
    <w:rsid w:val="00616990"/>
    <w:rsid w:val="006169E5"/>
    <w:rsid w:val="00616E66"/>
    <w:rsid w:val="00617267"/>
    <w:rsid w:val="006172B0"/>
    <w:rsid w:val="00617853"/>
    <w:rsid w:val="006205C6"/>
    <w:rsid w:val="006207F7"/>
    <w:rsid w:val="0062116E"/>
    <w:rsid w:val="006211E8"/>
    <w:rsid w:val="006214E9"/>
    <w:rsid w:val="006215BE"/>
    <w:rsid w:val="0062285B"/>
    <w:rsid w:val="00623A29"/>
    <w:rsid w:val="00623DC5"/>
    <w:rsid w:val="00624BDA"/>
    <w:rsid w:val="00625A57"/>
    <w:rsid w:val="0062637D"/>
    <w:rsid w:val="0062649C"/>
    <w:rsid w:val="006267FA"/>
    <w:rsid w:val="00626C7B"/>
    <w:rsid w:val="00627003"/>
    <w:rsid w:val="00627ED2"/>
    <w:rsid w:val="0063048B"/>
    <w:rsid w:val="00630493"/>
    <w:rsid w:val="006310E9"/>
    <w:rsid w:val="006314BB"/>
    <w:rsid w:val="00631634"/>
    <w:rsid w:val="00631671"/>
    <w:rsid w:val="00631755"/>
    <w:rsid w:val="00632A77"/>
    <w:rsid w:val="00632C8B"/>
    <w:rsid w:val="00632D1C"/>
    <w:rsid w:val="0063394B"/>
    <w:rsid w:val="00633C96"/>
    <w:rsid w:val="00633D40"/>
    <w:rsid w:val="00634190"/>
    <w:rsid w:val="00635634"/>
    <w:rsid w:val="006356E5"/>
    <w:rsid w:val="00635D82"/>
    <w:rsid w:val="00636309"/>
    <w:rsid w:val="006368B2"/>
    <w:rsid w:val="00636B60"/>
    <w:rsid w:val="00637913"/>
    <w:rsid w:val="00637C14"/>
    <w:rsid w:val="0064060C"/>
    <w:rsid w:val="0064067F"/>
    <w:rsid w:val="006442BC"/>
    <w:rsid w:val="00644B55"/>
    <w:rsid w:val="00644DC5"/>
    <w:rsid w:val="006450D2"/>
    <w:rsid w:val="00645791"/>
    <w:rsid w:val="00645E19"/>
    <w:rsid w:val="00646538"/>
    <w:rsid w:val="006468F6"/>
    <w:rsid w:val="00646927"/>
    <w:rsid w:val="00647323"/>
    <w:rsid w:val="00647590"/>
    <w:rsid w:val="0064767B"/>
    <w:rsid w:val="00647734"/>
    <w:rsid w:val="00647960"/>
    <w:rsid w:val="006504FC"/>
    <w:rsid w:val="00650990"/>
    <w:rsid w:val="00650F60"/>
    <w:rsid w:val="0065161E"/>
    <w:rsid w:val="00651784"/>
    <w:rsid w:val="00651EC1"/>
    <w:rsid w:val="006530BD"/>
    <w:rsid w:val="00653A45"/>
    <w:rsid w:val="006540A4"/>
    <w:rsid w:val="006541AC"/>
    <w:rsid w:val="00654665"/>
    <w:rsid w:val="00654C56"/>
    <w:rsid w:val="00654FFB"/>
    <w:rsid w:val="00656752"/>
    <w:rsid w:val="00656DC5"/>
    <w:rsid w:val="0065794A"/>
    <w:rsid w:val="00657DCB"/>
    <w:rsid w:val="006601D4"/>
    <w:rsid w:val="006603F8"/>
    <w:rsid w:val="00660C5E"/>
    <w:rsid w:val="006620C1"/>
    <w:rsid w:val="006621AF"/>
    <w:rsid w:val="00662CE9"/>
    <w:rsid w:val="00662E12"/>
    <w:rsid w:val="00663132"/>
    <w:rsid w:val="006632B2"/>
    <w:rsid w:val="00663F13"/>
    <w:rsid w:val="00663FD6"/>
    <w:rsid w:val="006640BF"/>
    <w:rsid w:val="0066489A"/>
    <w:rsid w:val="00665391"/>
    <w:rsid w:val="00665454"/>
    <w:rsid w:val="006654B3"/>
    <w:rsid w:val="00665526"/>
    <w:rsid w:val="00665A7C"/>
    <w:rsid w:val="00665D8A"/>
    <w:rsid w:val="006662F2"/>
    <w:rsid w:val="006670B3"/>
    <w:rsid w:val="00667260"/>
    <w:rsid w:val="00667D3F"/>
    <w:rsid w:val="00670366"/>
    <w:rsid w:val="00670AE6"/>
    <w:rsid w:val="006712ED"/>
    <w:rsid w:val="00672315"/>
    <w:rsid w:val="00672AD5"/>
    <w:rsid w:val="00674076"/>
    <w:rsid w:val="006743CB"/>
    <w:rsid w:val="0067514E"/>
    <w:rsid w:val="00675D35"/>
    <w:rsid w:val="006760F5"/>
    <w:rsid w:val="0067688B"/>
    <w:rsid w:val="00677324"/>
    <w:rsid w:val="0067747B"/>
    <w:rsid w:val="0067789F"/>
    <w:rsid w:val="00677933"/>
    <w:rsid w:val="00677EE0"/>
    <w:rsid w:val="00680354"/>
    <w:rsid w:val="00681309"/>
    <w:rsid w:val="00681958"/>
    <w:rsid w:val="00682082"/>
    <w:rsid w:val="00682E2F"/>
    <w:rsid w:val="00682E98"/>
    <w:rsid w:val="00683213"/>
    <w:rsid w:val="00684611"/>
    <w:rsid w:val="00685BE0"/>
    <w:rsid w:val="006862C2"/>
    <w:rsid w:val="00686AFB"/>
    <w:rsid w:val="00686B74"/>
    <w:rsid w:val="00690949"/>
    <w:rsid w:val="00691604"/>
    <w:rsid w:val="00691ABE"/>
    <w:rsid w:val="00691AF5"/>
    <w:rsid w:val="00692414"/>
    <w:rsid w:val="006926FA"/>
    <w:rsid w:val="00692883"/>
    <w:rsid w:val="0069306D"/>
    <w:rsid w:val="006931C5"/>
    <w:rsid w:val="00693326"/>
    <w:rsid w:val="00693402"/>
    <w:rsid w:val="00694359"/>
    <w:rsid w:val="006952A5"/>
    <w:rsid w:val="0069590E"/>
    <w:rsid w:val="00695BA6"/>
    <w:rsid w:val="0069665F"/>
    <w:rsid w:val="006966CC"/>
    <w:rsid w:val="0069684A"/>
    <w:rsid w:val="00696A2C"/>
    <w:rsid w:val="00696C85"/>
    <w:rsid w:val="00697677"/>
    <w:rsid w:val="00697CE0"/>
    <w:rsid w:val="00697D17"/>
    <w:rsid w:val="006A005D"/>
    <w:rsid w:val="006A0C40"/>
    <w:rsid w:val="006A10CE"/>
    <w:rsid w:val="006A21B4"/>
    <w:rsid w:val="006A2875"/>
    <w:rsid w:val="006A28B5"/>
    <w:rsid w:val="006A2FEF"/>
    <w:rsid w:val="006A425C"/>
    <w:rsid w:val="006A48CD"/>
    <w:rsid w:val="006A4ADE"/>
    <w:rsid w:val="006A529F"/>
    <w:rsid w:val="006A566C"/>
    <w:rsid w:val="006A5917"/>
    <w:rsid w:val="006A59CE"/>
    <w:rsid w:val="006A5CF3"/>
    <w:rsid w:val="006A5F2B"/>
    <w:rsid w:val="006A61A8"/>
    <w:rsid w:val="006A63D1"/>
    <w:rsid w:val="006B01FE"/>
    <w:rsid w:val="006B03FC"/>
    <w:rsid w:val="006B0997"/>
    <w:rsid w:val="006B1092"/>
    <w:rsid w:val="006B1404"/>
    <w:rsid w:val="006B19A3"/>
    <w:rsid w:val="006B1CD5"/>
    <w:rsid w:val="006B1FD0"/>
    <w:rsid w:val="006B2125"/>
    <w:rsid w:val="006B27BC"/>
    <w:rsid w:val="006B2C4F"/>
    <w:rsid w:val="006B2D73"/>
    <w:rsid w:val="006B3062"/>
    <w:rsid w:val="006B3319"/>
    <w:rsid w:val="006B3331"/>
    <w:rsid w:val="006B3590"/>
    <w:rsid w:val="006B37A7"/>
    <w:rsid w:val="006B4138"/>
    <w:rsid w:val="006B44A9"/>
    <w:rsid w:val="006B54AD"/>
    <w:rsid w:val="006B5B75"/>
    <w:rsid w:val="006B5D78"/>
    <w:rsid w:val="006B64D5"/>
    <w:rsid w:val="006B66AA"/>
    <w:rsid w:val="006B6919"/>
    <w:rsid w:val="006B69DD"/>
    <w:rsid w:val="006B6C33"/>
    <w:rsid w:val="006B704E"/>
    <w:rsid w:val="006B73EB"/>
    <w:rsid w:val="006B7AC7"/>
    <w:rsid w:val="006C0C8A"/>
    <w:rsid w:val="006C1198"/>
    <w:rsid w:val="006C1981"/>
    <w:rsid w:val="006C1A82"/>
    <w:rsid w:val="006C1B95"/>
    <w:rsid w:val="006C1EEE"/>
    <w:rsid w:val="006C2445"/>
    <w:rsid w:val="006C31D0"/>
    <w:rsid w:val="006C35BC"/>
    <w:rsid w:val="006C36C6"/>
    <w:rsid w:val="006C3CC6"/>
    <w:rsid w:val="006C463E"/>
    <w:rsid w:val="006C4DA8"/>
    <w:rsid w:val="006C53AC"/>
    <w:rsid w:val="006C5AB7"/>
    <w:rsid w:val="006C5C3A"/>
    <w:rsid w:val="006C627F"/>
    <w:rsid w:val="006C7D1F"/>
    <w:rsid w:val="006D09AE"/>
    <w:rsid w:val="006D0B8D"/>
    <w:rsid w:val="006D0C9B"/>
    <w:rsid w:val="006D1228"/>
    <w:rsid w:val="006D214A"/>
    <w:rsid w:val="006D2154"/>
    <w:rsid w:val="006D28EC"/>
    <w:rsid w:val="006D3B36"/>
    <w:rsid w:val="006D455D"/>
    <w:rsid w:val="006D4EC9"/>
    <w:rsid w:val="006D59A3"/>
    <w:rsid w:val="006D6493"/>
    <w:rsid w:val="006D75ED"/>
    <w:rsid w:val="006D7612"/>
    <w:rsid w:val="006E0093"/>
    <w:rsid w:val="006E0323"/>
    <w:rsid w:val="006E04C5"/>
    <w:rsid w:val="006E097D"/>
    <w:rsid w:val="006E18B6"/>
    <w:rsid w:val="006E18EE"/>
    <w:rsid w:val="006E1C8C"/>
    <w:rsid w:val="006E22CA"/>
    <w:rsid w:val="006E2477"/>
    <w:rsid w:val="006E2489"/>
    <w:rsid w:val="006E335B"/>
    <w:rsid w:val="006E3968"/>
    <w:rsid w:val="006E3F2F"/>
    <w:rsid w:val="006E504C"/>
    <w:rsid w:val="006E528A"/>
    <w:rsid w:val="006E5363"/>
    <w:rsid w:val="006E5383"/>
    <w:rsid w:val="006E73B1"/>
    <w:rsid w:val="006E7811"/>
    <w:rsid w:val="006F02AD"/>
    <w:rsid w:val="006F06E9"/>
    <w:rsid w:val="006F10F6"/>
    <w:rsid w:val="006F1BBE"/>
    <w:rsid w:val="006F2479"/>
    <w:rsid w:val="006F2C37"/>
    <w:rsid w:val="006F2CCD"/>
    <w:rsid w:val="006F31DB"/>
    <w:rsid w:val="006F36D8"/>
    <w:rsid w:val="006F370C"/>
    <w:rsid w:val="006F4088"/>
    <w:rsid w:val="006F46EF"/>
    <w:rsid w:val="006F4F5D"/>
    <w:rsid w:val="006F5224"/>
    <w:rsid w:val="006F5874"/>
    <w:rsid w:val="006F5F72"/>
    <w:rsid w:val="006F6959"/>
    <w:rsid w:val="006F6C8E"/>
    <w:rsid w:val="006F72DA"/>
    <w:rsid w:val="006F7D21"/>
    <w:rsid w:val="00700318"/>
    <w:rsid w:val="00700FFB"/>
    <w:rsid w:val="007013F2"/>
    <w:rsid w:val="00701418"/>
    <w:rsid w:val="0070155A"/>
    <w:rsid w:val="007017D5"/>
    <w:rsid w:val="00702BD3"/>
    <w:rsid w:val="00704A61"/>
    <w:rsid w:val="00706616"/>
    <w:rsid w:val="00706F77"/>
    <w:rsid w:val="0070740C"/>
    <w:rsid w:val="0071010B"/>
    <w:rsid w:val="007106CC"/>
    <w:rsid w:val="00710BC7"/>
    <w:rsid w:val="007110A9"/>
    <w:rsid w:val="007113BD"/>
    <w:rsid w:val="007122CD"/>
    <w:rsid w:val="00712651"/>
    <w:rsid w:val="00713D28"/>
    <w:rsid w:val="00714B43"/>
    <w:rsid w:val="00714BFF"/>
    <w:rsid w:val="00715396"/>
    <w:rsid w:val="007154A6"/>
    <w:rsid w:val="00715FBB"/>
    <w:rsid w:val="00716154"/>
    <w:rsid w:val="0071754B"/>
    <w:rsid w:val="00717616"/>
    <w:rsid w:val="00717CBA"/>
    <w:rsid w:val="00717D1F"/>
    <w:rsid w:val="007205C7"/>
    <w:rsid w:val="00720BC9"/>
    <w:rsid w:val="007215C3"/>
    <w:rsid w:val="007217B6"/>
    <w:rsid w:val="007219D4"/>
    <w:rsid w:val="00721CF7"/>
    <w:rsid w:val="007225C6"/>
    <w:rsid w:val="007227B3"/>
    <w:rsid w:val="00722BA2"/>
    <w:rsid w:val="00722D64"/>
    <w:rsid w:val="00723437"/>
    <w:rsid w:val="007237BE"/>
    <w:rsid w:val="00723989"/>
    <w:rsid w:val="00723D9A"/>
    <w:rsid w:val="0072553C"/>
    <w:rsid w:val="007262B4"/>
    <w:rsid w:val="00726450"/>
    <w:rsid w:val="007266D1"/>
    <w:rsid w:val="00726812"/>
    <w:rsid w:val="007304E9"/>
    <w:rsid w:val="00730E01"/>
    <w:rsid w:val="0073136C"/>
    <w:rsid w:val="0073162C"/>
    <w:rsid w:val="00731AFC"/>
    <w:rsid w:val="00731C70"/>
    <w:rsid w:val="00731F6E"/>
    <w:rsid w:val="007320EE"/>
    <w:rsid w:val="007327FE"/>
    <w:rsid w:val="00732F5E"/>
    <w:rsid w:val="007330FA"/>
    <w:rsid w:val="00733450"/>
    <w:rsid w:val="00733610"/>
    <w:rsid w:val="00733C6A"/>
    <w:rsid w:val="00733DB8"/>
    <w:rsid w:val="007343C0"/>
    <w:rsid w:val="0073441D"/>
    <w:rsid w:val="00735656"/>
    <w:rsid w:val="00735C35"/>
    <w:rsid w:val="007364E9"/>
    <w:rsid w:val="00736DDF"/>
    <w:rsid w:val="0073716A"/>
    <w:rsid w:val="007373B5"/>
    <w:rsid w:val="00737477"/>
    <w:rsid w:val="007374F7"/>
    <w:rsid w:val="0073754E"/>
    <w:rsid w:val="0073789E"/>
    <w:rsid w:val="00737AE0"/>
    <w:rsid w:val="0074020E"/>
    <w:rsid w:val="0074070D"/>
    <w:rsid w:val="00741D78"/>
    <w:rsid w:val="00743BB6"/>
    <w:rsid w:val="00743FE8"/>
    <w:rsid w:val="00745EE7"/>
    <w:rsid w:val="0074649C"/>
    <w:rsid w:val="00746D6C"/>
    <w:rsid w:val="0074778A"/>
    <w:rsid w:val="00747C53"/>
    <w:rsid w:val="00747FC0"/>
    <w:rsid w:val="00750138"/>
    <w:rsid w:val="0075033F"/>
    <w:rsid w:val="00752BEC"/>
    <w:rsid w:val="00753084"/>
    <w:rsid w:val="007549B7"/>
    <w:rsid w:val="007551CB"/>
    <w:rsid w:val="007551EF"/>
    <w:rsid w:val="00755FF3"/>
    <w:rsid w:val="007565D1"/>
    <w:rsid w:val="00756D09"/>
    <w:rsid w:val="00757BEB"/>
    <w:rsid w:val="00760F22"/>
    <w:rsid w:val="0076114B"/>
    <w:rsid w:val="00761831"/>
    <w:rsid w:val="00762903"/>
    <w:rsid w:val="0076309D"/>
    <w:rsid w:val="00763359"/>
    <w:rsid w:val="0076345A"/>
    <w:rsid w:val="007634D7"/>
    <w:rsid w:val="00763D36"/>
    <w:rsid w:val="007649E0"/>
    <w:rsid w:val="00764CB5"/>
    <w:rsid w:val="007656CC"/>
    <w:rsid w:val="007659A1"/>
    <w:rsid w:val="00765DDE"/>
    <w:rsid w:val="00765E96"/>
    <w:rsid w:val="00765F61"/>
    <w:rsid w:val="0076626B"/>
    <w:rsid w:val="00766842"/>
    <w:rsid w:val="007669AC"/>
    <w:rsid w:val="00767549"/>
    <w:rsid w:val="00767FC5"/>
    <w:rsid w:val="007702ED"/>
    <w:rsid w:val="00770343"/>
    <w:rsid w:val="00770596"/>
    <w:rsid w:val="00771185"/>
    <w:rsid w:val="00771859"/>
    <w:rsid w:val="00771B80"/>
    <w:rsid w:val="0077201F"/>
    <w:rsid w:val="0077249D"/>
    <w:rsid w:val="00772558"/>
    <w:rsid w:val="00772654"/>
    <w:rsid w:val="007728FD"/>
    <w:rsid w:val="00772962"/>
    <w:rsid w:val="00773CE9"/>
    <w:rsid w:val="00773F23"/>
    <w:rsid w:val="00774010"/>
    <w:rsid w:val="00774021"/>
    <w:rsid w:val="007743BE"/>
    <w:rsid w:val="00774DAC"/>
    <w:rsid w:val="00775281"/>
    <w:rsid w:val="0077623D"/>
    <w:rsid w:val="0077624C"/>
    <w:rsid w:val="00777060"/>
    <w:rsid w:val="007773B1"/>
    <w:rsid w:val="00777DA6"/>
    <w:rsid w:val="007810B9"/>
    <w:rsid w:val="00781A1A"/>
    <w:rsid w:val="00781B0B"/>
    <w:rsid w:val="00782105"/>
    <w:rsid w:val="007830BD"/>
    <w:rsid w:val="00783A0E"/>
    <w:rsid w:val="00783D92"/>
    <w:rsid w:val="007841AA"/>
    <w:rsid w:val="007853FF"/>
    <w:rsid w:val="0078563A"/>
    <w:rsid w:val="00786467"/>
    <w:rsid w:val="00786B9D"/>
    <w:rsid w:val="00787A27"/>
    <w:rsid w:val="00787A8B"/>
    <w:rsid w:val="00787B0B"/>
    <w:rsid w:val="00787CA5"/>
    <w:rsid w:val="00787D1A"/>
    <w:rsid w:val="00790182"/>
    <w:rsid w:val="00790DB5"/>
    <w:rsid w:val="00790F0B"/>
    <w:rsid w:val="00791662"/>
    <w:rsid w:val="00791E61"/>
    <w:rsid w:val="00792475"/>
    <w:rsid w:val="007938CD"/>
    <w:rsid w:val="00793FF2"/>
    <w:rsid w:val="00794150"/>
    <w:rsid w:val="007942DD"/>
    <w:rsid w:val="00794DD4"/>
    <w:rsid w:val="007958C0"/>
    <w:rsid w:val="00796FFC"/>
    <w:rsid w:val="00797797"/>
    <w:rsid w:val="007A0C8C"/>
    <w:rsid w:val="007A0D8F"/>
    <w:rsid w:val="007A0E6F"/>
    <w:rsid w:val="007A1C24"/>
    <w:rsid w:val="007A215D"/>
    <w:rsid w:val="007A2523"/>
    <w:rsid w:val="007A36A9"/>
    <w:rsid w:val="007A43F9"/>
    <w:rsid w:val="007A4988"/>
    <w:rsid w:val="007A4C16"/>
    <w:rsid w:val="007A5056"/>
    <w:rsid w:val="007A5524"/>
    <w:rsid w:val="007A5CDE"/>
    <w:rsid w:val="007A6E9E"/>
    <w:rsid w:val="007A722B"/>
    <w:rsid w:val="007A7259"/>
    <w:rsid w:val="007B16DB"/>
    <w:rsid w:val="007B193D"/>
    <w:rsid w:val="007B1B95"/>
    <w:rsid w:val="007B1D2D"/>
    <w:rsid w:val="007B1F1D"/>
    <w:rsid w:val="007B1F86"/>
    <w:rsid w:val="007B272C"/>
    <w:rsid w:val="007B2973"/>
    <w:rsid w:val="007B2BEA"/>
    <w:rsid w:val="007B391C"/>
    <w:rsid w:val="007B394B"/>
    <w:rsid w:val="007B3B1B"/>
    <w:rsid w:val="007B4B3F"/>
    <w:rsid w:val="007B4C4B"/>
    <w:rsid w:val="007B4D88"/>
    <w:rsid w:val="007B6D2A"/>
    <w:rsid w:val="007B776D"/>
    <w:rsid w:val="007C0949"/>
    <w:rsid w:val="007C0CC2"/>
    <w:rsid w:val="007C11B9"/>
    <w:rsid w:val="007C1236"/>
    <w:rsid w:val="007C1BC3"/>
    <w:rsid w:val="007C206B"/>
    <w:rsid w:val="007C2137"/>
    <w:rsid w:val="007C32F6"/>
    <w:rsid w:val="007C34ED"/>
    <w:rsid w:val="007C43DC"/>
    <w:rsid w:val="007C47D4"/>
    <w:rsid w:val="007C4920"/>
    <w:rsid w:val="007C4E91"/>
    <w:rsid w:val="007C51EF"/>
    <w:rsid w:val="007C5641"/>
    <w:rsid w:val="007C69B1"/>
    <w:rsid w:val="007C7533"/>
    <w:rsid w:val="007D0352"/>
    <w:rsid w:val="007D0D48"/>
    <w:rsid w:val="007D13D9"/>
    <w:rsid w:val="007D14CC"/>
    <w:rsid w:val="007D2016"/>
    <w:rsid w:val="007D2171"/>
    <w:rsid w:val="007D2384"/>
    <w:rsid w:val="007D2EDA"/>
    <w:rsid w:val="007D3AC7"/>
    <w:rsid w:val="007D4B5E"/>
    <w:rsid w:val="007D53B0"/>
    <w:rsid w:val="007D5A24"/>
    <w:rsid w:val="007D64E9"/>
    <w:rsid w:val="007D650B"/>
    <w:rsid w:val="007D76F4"/>
    <w:rsid w:val="007E066D"/>
    <w:rsid w:val="007E0B64"/>
    <w:rsid w:val="007E1C51"/>
    <w:rsid w:val="007E1DF4"/>
    <w:rsid w:val="007E2D9C"/>
    <w:rsid w:val="007E3DFA"/>
    <w:rsid w:val="007E41AB"/>
    <w:rsid w:val="007E47FE"/>
    <w:rsid w:val="007E4835"/>
    <w:rsid w:val="007E51F9"/>
    <w:rsid w:val="007E694B"/>
    <w:rsid w:val="007E6BF5"/>
    <w:rsid w:val="007F13AC"/>
    <w:rsid w:val="007F199D"/>
    <w:rsid w:val="007F1A87"/>
    <w:rsid w:val="007F339F"/>
    <w:rsid w:val="007F3529"/>
    <w:rsid w:val="007F35D1"/>
    <w:rsid w:val="007F4B89"/>
    <w:rsid w:val="007F4EE6"/>
    <w:rsid w:val="007F54B5"/>
    <w:rsid w:val="007F5B57"/>
    <w:rsid w:val="007F6228"/>
    <w:rsid w:val="007F7011"/>
    <w:rsid w:val="007F76BE"/>
    <w:rsid w:val="00800721"/>
    <w:rsid w:val="00800872"/>
    <w:rsid w:val="008008F5"/>
    <w:rsid w:val="00800AEB"/>
    <w:rsid w:val="0080103C"/>
    <w:rsid w:val="00801673"/>
    <w:rsid w:val="0080196E"/>
    <w:rsid w:val="00801E16"/>
    <w:rsid w:val="00801E3A"/>
    <w:rsid w:val="00801F54"/>
    <w:rsid w:val="008037DB"/>
    <w:rsid w:val="00803B1E"/>
    <w:rsid w:val="00804971"/>
    <w:rsid w:val="00804C6D"/>
    <w:rsid w:val="00804F93"/>
    <w:rsid w:val="0080507C"/>
    <w:rsid w:val="0080533B"/>
    <w:rsid w:val="00805519"/>
    <w:rsid w:val="00805CF0"/>
    <w:rsid w:val="008064BB"/>
    <w:rsid w:val="00806E26"/>
    <w:rsid w:val="00807A95"/>
    <w:rsid w:val="00807AD5"/>
    <w:rsid w:val="00807E1F"/>
    <w:rsid w:val="00807E33"/>
    <w:rsid w:val="0081030B"/>
    <w:rsid w:val="00810631"/>
    <w:rsid w:val="00810722"/>
    <w:rsid w:val="0081076F"/>
    <w:rsid w:val="00811321"/>
    <w:rsid w:val="00812409"/>
    <w:rsid w:val="0081269D"/>
    <w:rsid w:val="008126BF"/>
    <w:rsid w:val="008133B8"/>
    <w:rsid w:val="00814B5C"/>
    <w:rsid w:val="00814F03"/>
    <w:rsid w:val="00814F9C"/>
    <w:rsid w:val="0081544B"/>
    <w:rsid w:val="00815CF4"/>
    <w:rsid w:val="00817404"/>
    <w:rsid w:val="008175EA"/>
    <w:rsid w:val="008179C9"/>
    <w:rsid w:val="008208F8"/>
    <w:rsid w:val="00820A2E"/>
    <w:rsid w:val="00821C7C"/>
    <w:rsid w:val="0082227A"/>
    <w:rsid w:val="008234F1"/>
    <w:rsid w:val="00823967"/>
    <w:rsid w:val="0082404E"/>
    <w:rsid w:val="00824275"/>
    <w:rsid w:val="00824505"/>
    <w:rsid w:val="008247B4"/>
    <w:rsid w:val="00824B22"/>
    <w:rsid w:val="00824C01"/>
    <w:rsid w:val="00825303"/>
    <w:rsid w:val="008253ED"/>
    <w:rsid w:val="00825E5D"/>
    <w:rsid w:val="008260FF"/>
    <w:rsid w:val="00826A4E"/>
    <w:rsid w:val="008271ED"/>
    <w:rsid w:val="0082778E"/>
    <w:rsid w:val="0082785A"/>
    <w:rsid w:val="008278C0"/>
    <w:rsid w:val="00827D1E"/>
    <w:rsid w:val="008304E7"/>
    <w:rsid w:val="00831B8A"/>
    <w:rsid w:val="00831FA9"/>
    <w:rsid w:val="00832291"/>
    <w:rsid w:val="00832891"/>
    <w:rsid w:val="008333AB"/>
    <w:rsid w:val="008336C8"/>
    <w:rsid w:val="00833C79"/>
    <w:rsid w:val="008341AF"/>
    <w:rsid w:val="00834D68"/>
    <w:rsid w:val="008354AC"/>
    <w:rsid w:val="00835FF8"/>
    <w:rsid w:val="00836807"/>
    <w:rsid w:val="0083692C"/>
    <w:rsid w:val="00836BF0"/>
    <w:rsid w:val="00836DCD"/>
    <w:rsid w:val="0083766B"/>
    <w:rsid w:val="00837713"/>
    <w:rsid w:val="00837791"/>
    <w:rsid w:val="00837AB3"/>
    <w:rsid w:val="008403A6"/>
    <w:rsid w:val="00840C40"/>
    <w:rsid w:val="0084108C"/>
    <w:rsid w:val="00842810"/>
    <w:rsid w:val="00842C8B"/>
    <w:rsid w:val="00842D89"/>
    <w:rsid w:val="00843451"/>
    <w:rsid w:val="00843CA5"/>
    <w:rsid w:val="0084473E"/>
    <w:rsid w:val="0084475C"/>
    <w:rsid w:val="008450C5"/>
    <w:rsid w:val="00845B0C"/>
    <w:rsid w:val="008466C4"/>
    <w:rsid w:val="00846988"/>
    <w:rsid w:val="00846C95"/>
    <w:rsid w:val="00847663"/>
    <w:rsid w:val="008477DD"/>
    <w:rsid w:val="008479D6"/>
    <w:rsid w:val="00847B12"/>
    <w:rsid w:val="00847DB0"/>
    <w:rsid w:val="00847F98"/>
    <w:rsid w:val="00850EAF"/>
    <w:rsid w:val="008512AB"/>
    <w:rsid w:val="0085151D"/>
    <w:rsid w:val="0085263A"/>
    <w:rsid w:val="00853B0A"/>
    <w:rsid w:val="00853CFF"/>
    <w:rsid w:val="00854DC1"/>
    <w:rsid w:val="00854F54"/>
    <w:rsid w:val="00855CBE"/>
    <w:rsid w:val="00855CD5"/>
    <w:rsid w:val="00855F91"/>
    <w:rsid w:val="008576EE"/>
    <w:rsid w:val="0086043B"/>
    <w:rsid w:val="008604AD"/>
    <w:rsid w:val="00860991"/>
    <w:rsid w:val="00860F53"/>
    <w:rsid w:val="00860F7C"/>
    <w:rsid w:val="00861CBE"/>
    <w:rsid w:val="008626FF"/>
    <w:rsid w:val="00862AAF"/>
    <w:rsid w:val="008633AD"/>
    <w:rsid w:val="0086380C"/>
    <w:rsid w:val="00864103"/>
    <w:rsid w:val="00864D64"/>
    <w:rsid w:val="0086548E"/>
    <w:rsid w:val="00865545"/>
    <w:rsid w:val="00865E5C"/>
    <w:rsid w:val="00866730"/>
    <w:rsid w:val="0086692C"/>
    <w:rsid w:val="008670CA"/>
    <w:rsid w:val="00867982"/>
    <w:rsid w:val="00867E62"/>
    <w:rsid w:val="00870A75"/>
    <w:rsid w:val="00870D84"/>
    <w:rsid w:val="0087111E"/>
    <w:rsid w:val="0087133D"/>
    <w:rsid w:val="00871AD7"/>
    <w:rsid w:val="00872262"/>
    <w:rsid w:val="0087253C"/>
    <w:rsid w:val="00872A4A"/>
    <w:rsid w:val="00872DDC"/>
    <w:rsid w:val="0087310D"/>
    <w:rsid w:val="008734AF"/>
    <w:rsid w:val="00873514"/>
    <w:rsid w:val="00873735"/>
    <w:rsid w:val="00873A4D"/>
    <w:rsid w:val="0087626A"/>
    <w:rsid w:val="00876C0F"/>
    <w:rsid w:val="00877487"/>
    <w:rsid w:val="00877F14"/>
    <w:rsid w:val="00880912"/>
    <w:rsid w:val="00880A5C"/>
    <w:rsid w:val="0088119F"/>
    <w:rsid w:val="008812D9"/>
    <w:rsid w:val="00881534"/>
    <w:rsid w:val="00881D14"/>
    <w:rsid w:val="00881DE2"/>
    <w:rsid w:val="00882970"/>
    <w:rsid w:val="00883CE1"/>
    <w:rsid w:val="00884024"/>
    <w:rsid w:val="0088418F"/>
    <w:rsid w:val="00884397"/>
    <w:rsid w:val="00884F30"/>
    <w:rsid w:val="00885B9B"/>
    <w:rsid w:val="00886031"/>
    <w:rsid w:val="008876C2"/>
    <w:rsid w:val="00887963"/>
    <w:rsid w:val="00890207"/>
    <w:rsid w:val="008906F4"/>
    <w:rsid w:val="0089090E"/>
    <w:rsid w:val="00890CEA"/>
    <w:rsid w:val="00891FE4"/>
    <w:rsid w:val="00892281"/>
    <w:rsid w:val="00892619"/>
    <w:rsid w:val="00892903"/>
    <w:rsid w:val="00892B05"/>
    <w:rsid w:val="008941B2"/>
    <w:rsid w:val="008951DA"/>
    <w:rsid w:val="008953EE"/>
    <w:rsid w:val="00895717"/>
    <w:rsid w:val="008957EA"/>
    <w:rsid w:val="00895D73"/>
    <w:rsid w:val="00896018"/>
    <w:rsid w:val="008960AA"/>
    <w:rsid w:val="008961CF"/>
    <w:rsid w:val="008969B9"/>
    <w:rsid w:val="00896FFC"/>
    <w:rsid w:val="00897059"/>
    <w:rsid w:val="00897543"/>
    <w:rsid w:val="00897FFB"/>
    <w:rsid w:val="008A02D0"/>
    <w:rsid w:val="008A0928"/>
    <w:rsid w:val="008A0F7B"/>
    <w:rsid w:val="008A2A16"/>
    <w:rsid w:val="008A2B24"/>
    <w:rsid w:val="008A3B26"/>
    <w:rsid w:val="008A3C50"/>
    <w:rsid w:val="008A435B"/>
    <w:rsid w:val="008A4934"/>
    <w:rsid w:val="008A4AC8"/>
    <w:rsid w:val="008A51C3"/>
    <w:rsid w:val="008A51CC"/>
    <w:rsid w:val="008A51F3"/>
    <w:rsid w:val="008A548A"/>
    <w:rsid w:val="008A5662"/>
    <w:rsid w:val="008A57CE"/>
    <w:rsid w:val="008A6153"/>
    <w:rsid w:val="008A67F8"/>
    <w:rsid w:val="008A6931"/>
    <w:rsid w:val="008A7BBB"/>
    <w:rsid w:val="008B00BC"/>
    <w:rsid w:val="008B0124"/>
    <w:rsid w:val="008B0E4E"/>
    <w:rsid w:val="008B12BA"/>
    <w:rsid w:val="008B19A7"/>
    <w:rsid w:val="008B1B1F"/>
    <w:rsid w:val="008B1C62"/>
    <w:rsid w:val="008B2888"/>
    <w:rsid w:val="008B2D21"/>
    <w:rsid w:val="008B2D26"/>
    <w:rsid w:val="008B30B9"/>
    <w:rsid w:val="008B33F4"/>
    <w:rsid w:val="008B3C9A"/>
    <w:rsid w:val="008B3CE3"/>
    <w:rsid w:val="008B40FC"/>
    <w:rsid w:val="008B49F9"/>
    <w:rsid w:val="008B51EE"/>
    <w:rsid w:val="008C0B04"/>
    <w:rsid w:val="008C1095"/>
    <w:rsid w:val="008C1733"/>
    <w:rsid w:val="008C18DE"/>
    <w:rsid w:val="008C1C8F"/>
    <w:rsid w:val="008C5A56"/>
    <w:rsid w:val="008C5B20"/>
    <w:rsid w:val="008C6106"/>
    <w:rsid w:val="008C6B39"/>
    <w:rsid w:val="008C7BC9"/>
    <w:rsid w:val="008D005F"/>
    <w:rsid w:val="008D0669"/>
    <w:rsid w:val="008D101C"/>
    <w:rsid w:val="008D1788"/>
    <w:rsid w:val="008D1AB5"/>
    <w:rsid w:val="008D1C07"/>
    <w:rsid w:val="008D300B"/>
    <w:rsid w:val="008D3586"/>
    <w:rsid w:val="008D3BB7"/>
    <w:rsid w:val="008D3FB5"/>
    <w:rsid w:val="008D4BDD"/>
    <w:rsid w:val="008D5026"/>
    <w:rsid w:val="008D570F"/>
    <w:rsid w:val="008D62F9"/>
    <w:rsid w:val="008D6EF4"/>
    <w:rsid w:val="008D6F97"/>
    <w:rsid w:val="008D71A0"/>
    <w:rsid w:val="008D7519"/>
    <w:rsid w:val="008D788E"/>
    <w:rsid w:val="008D7D72"/>
    <w:rsid w:val="008E0213"/>
    <w:rsid w:val="008E0D1F"/>
    <w:rsid w:val="008E0FC3"/>
    <w:rsid w:val="008E32EC"/>
    <w:rsid w:val="008E3309"/>
    <w:rsid w:val="008E33BF"/>
    <w:rsid w:val="008E3B85"/>
    <w:rsid w:val="008E41ED"/>
    <w:rsid w:val="008E45FA"/>
    <w:rsid w:val="008E48D0"/>
    <w:rsid w:val="008E5431"/>
    <w:rsid w:val="008E5814"/>
    <w:rsid w:val="008E59DE"/>
    <w:rsid w:val="008E669D"/>
    <w:rsid w:val="008E72DF"/>
    <w:rsid w:val="008E7C31"/>
    <w:rsid w:val="008F0633"/>
    <w:rsid w:val="008F0FD3"/>
    <w:rsid w:val="008F114C"/>
    <w:rsid w:val="008F1361"/>
    <w:rsid w:val="008F1746"/>
    <w:rsid w:val="008F1AA9"/>
    <w:rsid w:val="008F1B3A"/>
    <w:rsid w:val="008F21A2"/>
    <w:rsid w:val="008F25A7"/>
    <w:rsid w:val="008F2688"/>
    <w:rsid w:val="008F2D48"/>
    <w:rsid w:val="008F3D0E"/>
    <w:rsid w:val="008F451D"/>
    <w:rsid w:val="008F63AC"/>
    <w:rsid w:val="008F6E2A"/>
    <w:rsid w:val="008F7312"/>
    <w:rsid w:val="008F7474"/>
    <w:rsid w:val="008F74DD"/>
    <w:rsid w:val="009001A0"/>
    <w:rsid w:val="00900713"/>
    <w:rsid w:val="00900E41"/>
    <w:rsid w:val="00901111"/>
    <w:rsid w:val="00902744"/>
    <w:rsid w:val="00903466"/>
    <w:rsid w:val="00903864"/>
    <w:rsid w:val="009038F4"/>
    <w:rsid w:val="009041A7"/>
    <w:rsid w:val="00905053"/>
    <w:rsid w:val="0090552D"/>
    <w:rsid w:val="00905884"/>
    <w:rsid w:val="00905A53"/>
    <w:rsid w:val="00905D15"/>
    <w:rsid w:val="009068BE"/>
    <w:rsid w:val="00907E81"/>
    <w:rsid w:val="009109BB"/>
    <w:rsid w:val="00910AFF"/>
    <w:rsid w:val="00910FC8"/>
    <w:rsid w:val="00911B09"/>
    <w:rsid w:val="00912737"/>
    <w:rsid w:val="009128A9"/>
    <w:rsid w:val="009144A3"/>
    <w:rsid w:val="0091498C"/>
    <w:rsid w:val="00916037"/>
    <w:rsid w:val="00916F18"/>
    <w:rsid w:val="009176AE"/>
    <w:rsid w:val="00917D0F"/>
    <w:rsid w:val="0092061D"/>
    <w:rsid w:val="0092090D"/>
    <w:rsid w:val="00920A72"/>
    <w:rsid w:val="00920D9B"/>
    <w:rsid w:val="00921567"/>
    <w:rsid w:val="00921CD0"/>
    <w:rsid w:val="009236EE"/>
    <w:rsid w:val="00923F07"/>
    <w:rsid w:val="009246CF"/>
    <w:rsid w:val="00925B72"/>
    <w:rsid w:val="00926C4A"/>
    <w:rsid w:val="00926E39"/>
    <w:rsid w:val="00926FC0"/>
    <w:rsid w:val="0092730D"/>
    <w:rsid w:val="00930163"/>
    <w:rsid w:val="00930E5A"/>
    <w:rsid w:val="00931B3B"/>
    <w:rsid w:val="00931B89"/>
    <w:rsid w:val="00932200"/>
    <w:rsid w:val="00932DAB"/>
    <w:rsid w:val="009337D9"/>
    <w:rsid w:val="009342F1"/>
    <w:rsid w:val="00934501"/>
    <w:rsid w:val="0093477E"/>
    <w:rsid w:val="00934BF9"/>
    <w:rsid w:val="00934E73"/>
    <w:rsid w:val="00935943"/>
    <w:rsid w:val="00935D1F"/>
    <w:rsid w:val="00936004"/>
    <w:rsid w:val="00936A6D"/>
    <w:rsid w:val="00937074"/>
    <w:rsid w:val="009373BF"/>
    <w:rsid w:val="00937900"/>
    <w:rsid w:val="00937E4A"/>
    <w:rsid w:val="009402AF"/>
    <w:rsid w:val="00940836"/>
    <w:rsid w:val="0094115C"/>
    <w:rsid w:val="009416D9"/>
    <w:rsid w:val="00941CA1"/>
    <w:rsid w:val="00941FDB"/>
    <w:rsid w:val="009423E7"/>
    <w:rsid w:val="0094271D"/>
    <w:rsid w:val="00943947"/>
    <w:rsid w:val="00943EE5"/>
    <w:rsid w:val="0094554B"/>
    <w:rsid w:val="00945DEB"/>
    <w:rsid w:val="0094636A"/>
    <w:rsid w:val="009465D4"/>
    <w:rsid w:val="009466F5"/>
    <w:rsid w:val="009467B6"/>
    <w:rsid w:val="00950CE4"/>
    <w:rsid w:val="0095180E"/>
    <w:rsid w:val="009518E7"/>
    <w:rsid w:val="00951C8B"/>
    <w:rsid w:val="009523E2"/>
    <w:rsid w:val="00953D34"/>
    <w:rsid w:val="00953FDD"/>
    <w:rsid w:val="00954E26"/>
    <w:rsid w:val="009558C9"/>
    <w:rsid w:val="00955B53"/>
    <w:rsid w:val="00955C7C"/>
    <w:rsid w:val="0095628B"/>
    <w:rsid w:val="0095691D"/>
    <w:rsid w:val="009569BC"/>
    <w:rsid w:val="00956EE1"/>
    <w:rsid w:val="0095719D"/>
    <w:rsid w:val="009579F2"/>
    <w:rsid w:val="00957A31"/>
    <w:rsid w:val="00957BDD"/>
    <w:rsid w:val="00957E00"/>
    <w:rsid w:val="00960AE5"/>
    <w:rsid w:val="00960C86"/>
    <w:rsid w:val="009619F9"/>
    <w:rsid w:val="009647C4"/>
    <w:rsid w:val="00965219"/>
    <w:rsid w:val="00965A28"/>
    <w:rsid w:val="0096643E"/>
    <w:rsid w:val="00966DCE"/>
    <w:rsid w:val="0096749E"/>
    <w:rsid w:val="0096767B"/>
    <w:rsid w:val="00967850"/>
    <w:rsid w:val="0097056C"/>
    <w:rsid w:val="00970E55"/>
    <w:rsid w:val="009715A9"/>
    <w:rsid w:val="0097185A"/>
    <w:rsid w:val="00971B96"/>
    <w:rsid w:val="009722C9"/>
    <w:rsid w:val="0097245B"/>
    <w:rsid w:val="0097341D"/>
    <w:rsid w:val="009735A0"/>
    <w:rsid w:val="0097411D"/>
    <w:rsid w:val="0097426A"/>
    <w:rsid w:val="00974CD3"/>
    <w:rsid w:val="00975DEE"/>
    <w:rsid w:val="00976507"/>
    <w:rsid w:val="0097678E"/>
    <w:rsid w:val="00976929"/>
    <w:rsid w:val="009773D2"/>
    <w:rsid w:val="009774D5"/>
    <w:rsid w:val="0097759B"/>
    <w:rsid w:val="00977E08"/>
    <w:rsid w:val="00980043"/>
    <w:rsid w:val="009800B9"/>
    <w:rsid w:val="009800CC"/>
    <w:rsid w:val="00980506"/>
    <w:rsid w:val="00980ECC"/>
    <w:rsid w:val="00980EF4"/>
    <w:rsid w:val="00980FAA"/>
    <w:rsid w:val="00980FDD"/>
    <w:rsid w:val="00981A82"/>
    <w:rsid w:val="00983AA3"/>
    <w:rsid w:val="00984B8B"/>
    <w:rsid w:val="00984C7A"/>
    <w:rsid w:val="00984C90"/>
    <w:rsid w:val="00985ADD"/>
    <w:rsid w:val="00986467"/>
    <w:rsid w:val="00986D4D"/>
    <w:rsid w:val="00987243"/>
    <w:rsid w:val="00992E2E"/>
    <w:rsid w:val="00993386"/>
    <w:rsid w:val="009936DF"/>
    <w:rsid w:val="00994547"/>
    <w:rsid w:val="009953DF"/>
    <w:rsid w:val="00995650"/>
    <w:rsid w:val="009956AD"/>
    <w:rsid w:val="00995851"/>
    <w:rsid w:val="00996492"/>
    <w:rsid w:val="0099688B"/>
    <w:rsid w:val="009968C2"/>
    <w:rsid w:val="009A0AEF"/>
    <w:rsid w:val="009A0CB4"/>
    <w:rsid w:val="009A0F84"/>
    <w:rsid w:val="009A11BF"/>
    <w:rsid w:val="009A1889"/>
    <w:rsid w:val="009A2760"/>
    <w:rsid w:val="009A3219"/>
    <w:rsid w:val="009A3D54"/>
    <w:rsid w:val="009A4472"/>
    <w:rsid w:val="009A469E"/>
    <w:rsid w:val="009A4CB2"/>
    <w:rsid w:val="009A4F08"/>
    <w:rsid w:val="009A5615"/>
    <w:rsid w:val="009A56D4"/>
    <w:rsid w:val="009A5931"/>
    <w:rsid w:val="009A5C67"/>
    <w:rsid w:val="009A5ECE"/>
    <w:rsid w:val="009A629A"/>
    <w:rsid w:val="009A6AAF"/>
    <w:rsid w:val="009A6B50"/>
    <w:rsid w:val="009A7D51"/>
    <w:rsid w:val="009A7FBA"/>
    <w:rsid w:val="009B00DA"/>
    <w:rsid w:val="009B0347"/>
    <w:rsid w:val="009B22F5"/>
    <w:rsid w:val="009B2A3D"/>
    <w:rsid w:val="009B2D11"/>
    <w:rsid w:val="009B2F03"/>
    <w:rsid w:val="009B396A"/>
    <w:rsid w:val="009B3DD5"/>
    <w:rsid w:val="009B4FD5"/>
    <w:rsid w:val="009B56CC"/>
    <w:rsid w:val="009B5917"/>
    <w:rsid w:val="009B5F9E"/>
    <w:rsid w:val="009B65D5"/>
    <w:rsid w:val="009B678C"/>
    <w:rsid w:val="009B6F99"/>
    <w:rsid w:val="009B70EB"/>
    <w:rsid w:val="009B7694"/>
    <w:rsid w:val="009B770D"/>
    <w:rsid w:val="009B7A5A"/>
    <w:rsid w:val="009B7A6F"/>
    <w:rsid w:val="009B7D9E"/>
    <w:rsid w:val="009C006D"/>
    <w:rsid w:val="009C04D1"/>
    <w:rsid w:val="009C09E1"/>
    <w:rsid w:val="009C0B27"/>
    <w:rsid w:val="009C1D48"/>
    <w:rsid w:val="009C26BF"/>
    <w:rsid w:val="009C2B57"/>
    <w:rsid w:val="009C2DB9"/>
    <w:rsid w:val="009C2DF7"/>
    <w:rsid w:val="009C32C4"/>
    <w:rsid w:val="009C34CE"/>
    <w:rsid w:val="009C34FF"/>
    <w:rsid w:val="009C47F1"/>
    <w:rsid w:val="009C5164"/>
    <w:rsid w:val="009C54F1"/>
    <w:rsid w:val="009C7687"/>
    <w:rsid w:val="009C7C96"/>
    <w:rsid w:val="009D0077"/>
    <w:rsid w:val="009D03B5"/>
    <w:rsid w:val="009D063C"/>
    <w:rsid w:val="009D066C"/>
    <w:rsid w:val="009D193B"/>
    <w:rsid w:val="009D19DA"/>
    <w:rsid w:val="009D1D95"/>
    <w:rsid w:val="009D2633"/>
    <w:rsid w:val="009D4166"/>
    <w:rsid w:val="009D491D"/>
    <w:rsid w:val="009D4F96"/>
    <w:rsid w:val="009D58F3"/>
    <w:rsid w:val="009D71AD"/>
    <w:rsid w:val="009D7468"/>
    <w:rsid w:val="009D7DE5"/>
    <w:rsid w:val="009E00AF"/>
    <w:rsid w:val="009E0857"/>
    <w:rsid w:val="009E102C"/>
    <w:rsid w:val="009E10CC"/>
    <w:rsid w:val="009E1394"/>
    <w:rsid w:val="009E1A88"/>
    <w:rsid w:val="009E200A"/>
    <w:rsid w:val="009E2050"/>
    <w:rsid w:val="009E2CD0"/>
    <w:rsid w:val="009E3272"/>
    <w:rsid w:val="009E3AA4"/>
    <w:rsid w:val="009E41A5"/>
    <w:rsid w:val="009E4479"/>
    <w:rsid w:val="009E4851"/>
    <w:rsid w:val="009E56E3"/>
    <w:rsid w:val="009E6184"/>
    <w:rsid w:val="009E722C"/>
    <w:rsid w:val="009E7424"/>
    <w:rsid w:val="009F01E3"/>
    <w:rsid w:val="009F0300"/>
    <w:rsid w:val="009F05AA"/>
    <w:rsid w:val="009F0631"/>
    <w:rsid w:val="009F0641"/>
    <w:rsid w:val="009F0777"/>
    <w:rsid w:val="009F0A59"/>
    <w:rsid w:val="009F0BC1"/>
    <w:rsid w:val="009F0C1E"/>
    <w:rsid w:val="009F0CD4"/>
    <w:rsid w:val="009F1216"/>
    <w:rsid w:val="009F28E4"/>
    <w:rsid w:val="009F412A"/>
    <w:rsid w:val="009F42B1"/>
    <w:rsid w:val="009F448B"/>
    <w:rsid w:val="009F6E74"/>
    <w:rsid w:val="009F7A3F"/>
    <w:rsid w:val="009F7E04"/>
    <w:rsid w:val="00A006E9"/>
    <w:rsid w:val="00A0088F"/>
    <w:rsid w:val="00A00991"/>
    <w:rsid w:val="00A00AB8"/>
    <w:rsid w:val="00A00EEC"/>
    <w:rsid w:val="00A0163A"/>
    <w:rsid w:val="00A01FDA"/>
    <w:rsid w:val="00A024DF"/>
    <w:rsid w:val="00A02652"/>
    <w:rsid w:val="00A0271F"/>
    <w:rsid w:val="00A03993"/>
    <w:rsid w:val="00A04180"/>
    <w:rsid w:val="00A0431E"/>
    <w:rsid w:val="00A04B6A"/>
    <w:rsid w:val="00A06726"/>
    <w:rsid w:val="00A0742E"/>
    <w:rsid w:val="00A07964"/>
    <w:rsid w:val="00A10BE3"/>
    <w:rsid w:val="00A139E8"/>
    <w:rsid w:val="00A13F44"/>
    <w:rsid w:val="00A1427B"/>
    <w:rsid w:val="00A15364"/>
    <w:rsid w:val="00A16E51"/>
    <w:rsid w:val="00A17DFB"/>
    <w:rsid w:val="00A22A2B"/>
    <w:rsid w:val="00A23120"/>
    <w:rsid w:val="00A231A2"/>
    <w:rsid w:val="00A231BD"/>
    <w:rsid w:val="00A239CB"/>
    <w:rsid w:val="00A23BD5"/>
    <w:rsid w:val="00A2473E"/>
    <w:rsid w:val="00A24C7E"/>
    <w:rsid w:val="00A25322"/>
    <w:rsid w:val="00A255F3"/>
    <w:rsid w:val="00A26287"/>
    <w:rsid w:val="00A26840"/>
    <w:rsid w:val="00A26936"/>
    <w:rsid w:val="00A26CF4"/>
    <w:rsid w:val="00A27157"/>
    <w:rsid w:val="00A27C13"/>
    <w:rsid w:val="00A27D01"/>
    <w:rsid w:val="00A27F58"/>
    <w:rsid w:val="00A30827"/>
    <w:rsid w:val="00A30C74"/>
    <w:rsid w:val="00A31CC8"/>
    <w:rsid w:val="00A31FC0"/>
    <w:rsid w:val="00A32856"/>
    <w:rsid w:val="00A32C95"/>
    <w:rsid w:val="00A33346"/>
    <w:rsid w:val="00A3360A"/>
    <w:rsid w:val="00A3377D"/>
    <w:rsid w:val="00A351EF"/>
    <w:rsid w:val="00A3545A"/>
    <w:rsid w:val="00A3553C"/>
    <w:rsid w:val="00A35540"/>
    <w:rsid w:val="00A35956"/>
    <w:rsid w:val="00A35F1A"/>
    <w:rsid w:val="00A363C6"/>
    <w:rsid w:val="00A364FB"/>
    <w:rsid w:val="00A36AB4"/>
    <w:rsid w:val="00A36D99"/>
    <w:rsid w:val="00A3756D"/>
    <w:rsid w:val="00A403DC"/>
    <w:rsid w:val="00A40B33"/>
    <w:rsid w:val="00A4117D"/>
    <w:rsid w:val="00A41325"/>
    <w:rsid w:val="00A416CD"/>
    <w:rsid w:val="00A4179B"/>
    <w:rsid w:val="00A41D31"/>
    <w:rsid w:val="00A4213D"/>
    <w:rsid w:val="00A4284B"/>
    <w:rsid w:val="00A42D13"/>
    <w:rsid w:val="00A43770"/>
    <w:rsid w:val="00A43868"/>
    <w:rsid w:val="00A43976"/>
    <w:rsid w:val="00A44A66"/>
    <w:rsid w:val="00A44F66"/>
    <w:rsid w:val="00A450DF"/>
    <w:rsid w:val="00A4607C"/>
    <w:rsid w:val="00A465C9"/>
    <w:rsid w:val="00A46DD3"/>
    <w:rsid w:val="00A47FA1"/>
    <w:rsid w:val="00A5021D"/>
    <w:rsid w:val="00A50340"/>
    <w:rsid w:val="00A50692"/>
    <w:rsid w:val="00A50D57"/>
    <w:rsid w:val="00A50E72"/>
    <w:rsid w:val="00A51023"/>
    <w:rsid w:val="00A510A2"/>
    <w:rsid w:val="00A512E6"/>
    <w:rsid w:val="00A512F9"/>
    <w:rsid w:val="00A527DD"/>
    <w:rsid w:val="00A52B03"/>
    <w:rsid w:val="00A52C15"/>
    <w:rsid w:val="00A52CEC"/>
    <w:rsid w:val="00A52D6A"/>
    <w:rsid w:val="00A5402D"/>
    <w:rsid w:val="00A54275"/>
    <w:rsid w:val="00A542E7"/>
    <w:rsid w:val="00A543DC"/>
    <w:rsid w:val="00A54DE6"/>
    <w:rsid w:val="00A561D0"/>
    <w:rsid w:val="00A57145"/>
    <w:rsid w:val="00A57383"/>
    <w:rsid w:val="00A60102"/>
    <w:rsid w:val="00A60730"/>
    <w:rsid w:val="00A60D61"/>
    <w:rsid w:val="00A62AD7"/>
    <w:rsid w:val="00A62B6E"/>
    <w:rsid w:val="00A630A1"/>
    <w:rsid w:val="00A637D7"/>
    <w:rsid w:val="00A63A74"/>
    <w:rsid w:val="00A63F72"/>
    <w:rsid w:val="00A643BC"/>
    <w:rsid w:val="00A64657"/>
    <w:rsid w:val="00A6505F"/>
    <w:rsid w:val="00A661BE"/>
    <w:rsid w:val="00A6671C"/>
    <w:rsid w:val="00A67A38"/>
    <w:rsid w:val="00A706C8"/>
    <w:rsid w:val="00A70817"/>
    <w:rsid w:val="00A70942"/>
    <w:rsid w:val="00A70A9F"/>
    <w:rsid w:val="00A70EAD"/>
    <w:rsid w:val="00A70EE8"/>
    <w:rsid w:val="00A7155D"/>
    <w:rsid w:val="00A7158C"/>
    <w:rsid w:val="00A71F50"/>
    <w:rsid w:val="00A74272"/>
    <w:rsid w:val="00A7469A"/>
    <w:rsid w:val="00A754D5"/>
    <w:rsid w:val="00A759F3"/>
    <w:rsid w:val="00A75ABB"/>
    <w:rsid w:val="00A75B76"/>
    <w:rsid w:val="00A75E70"/>
    <w:rsid w:val="00A75E8E"/>
    <w:rsid w:val="00A76155"/>
    <w:rsid w:val="00A7616A"/>
    <w:rsid w:val="00A76C24"/>
    <w:rsid w:val="00A77661"/>
    <w:rsid w:val="00A777A2"/>
    <w:rsid w:val="00A777B9"/>
    <w:rsid w:val="00A80B1B"/>
    <w:rsid w:val="00A80C51"/>
    <w:rsid w:val="00A8121D"/>
    <w:rsid w:val="00A81D05"/>
    <w:rsid w:val="00A81E44"/>
    <w:rsid w:val="00A81F49"/>
    <w:rsid w:val="00A825F1"/>
    <w:rsid w:val="00A835A6"/>
    <w:rsid w:val="00A836BA"/>
    <w:rsid w:val="00A847D7"/>
    <w:rsid w:val="00A84C1D"/>
    <w:rsid w:val="00A84C3F"/>
    <w:rsid w:val="00A85308"/>
    <w:rsid w:val="00A85A04"/>
    <w:rsid w:val="00A85DBB"/>
    <w:rsid w:val="00A86018"/>
    <w:rsid w:val="00A86C6E"/>
    <w:rsid w:val="00A86ED1"/>
    <w:rsid w:val="00A86F02"/>
    <w:rsid w:val="00A87107"/>
    <w:rsid w:val="00A87433"/>
    <w:rsid w:val="00A87737"/>
    <w:rsid w:val="00A90204"/>
    <w:rsid w:val="00A9034A"/>
    <w:rsid w:val="00A91372"/>
    <w:rsid w:val="00A91417"/>
    <w:rsid w:val="00A9248A"/>
    <w:rsid w:val="00A92563"/>
    <w:rsid w:val="00A92647"/>
    <w:rsid w:val="00A92BDB"/>
    <w:rsid w:val="00A9349A"/>
    <w:rsid w:val="00A93E2E"/>
    <w:rsid w:val="00A95DC2"/>
    <w:rsid w:val="00A96707"/>
    <w:rsid w:val="00A9706F"/>
    <w:rsid w:val="00A97084"/>
    <w:rsid w:val="00A974CB"/>
    <w:rsid w:val="00A97F6C"/>
    <w:rsid w:val="00AA05BF"/>
    <w:rsid w:val="00AA0805"/>
    <w:rsid w:val="00AA16EC"/>
    <w:rsid w:val="00AA185A"/>
    <w:rsid w:val="00AA18C9"/>
    <w:rsid w:val="00AA1AD3"/>
    <w:rsid w:val="00AA1B86"/>
    <w:rsid w:val="00AA2557"/>
    <w:rsid w:val="00AA25A5"/>
    <w:rsid w:val="00AA2667"/>
    <w:rsid w:val="00AA32D2"/>
    <w:rsid w:val="00AA39D8"/>
    <w:rsid w:val="00AA3CDA"/>
    <w:rsid w:val="00AA3DD2"/>
    <w:rsid w:val="00AA4048"/>
    <w:rsid w:val="00AA415E"/>
    <w:rsid w:val="00AA474D"/>
    <w:rsid w:val="00AA47EA"/>
    <w:rsid w:val="00AA6975"/>
    <w:rsid w:val="00AA6B5A"/>
    <w:rsid w:val="00AA7EF6"/>
    <w:rsid w:val="00AB042D"/>
    <w:rsid w:val="00AB06ED"/>
    <w:rsid w:val="00AB07F9"/>
    <w:rsid w:val="00AB1038"/>
    <w:rsid w:val="00AB1934"/>
    <w:rsid w:val="00AB1D71"/>
    <w:rsid w:val="00AB1F62"/>
    <w:rsid w:val="00AB1F7E"/>
    <w:rsid w:val="00AB27A0"/>
    <w:rsid w:val="00AB32D3"/>
    <w:rsid w:val="00AB3987"/>
    <w:rsid w:val="00AB4B19"/>
    <w:rsid w:val="00AB5DB1"/>
    <w:rsid w:val="00AB5EE8"/>
    <w:rsid w:val="00AB6ACA"/>
    <w:rsid w:val="00AC000B"/>
    <w:rsid w:val="00AC0C23"/>
    <w:rsid w:val="00AC130A"/>
    <w:rsid w:val="00AC1AE3"/>
    <w:rsid w:val="00AC1BBA"/>
    <w:rsid w:val="00AC1CDA"/>
    <w:rsid w:val="00AC22C3"/>
    <w:rsid w:val="00AC23B3"/>
    <w:rsid w:val="00AC2CA2"/>
    <w:rsid w:val="00AC33DB"/>
    <w:rsid w:val="00AC4DFB"/>
    <w:rsid w:val="00AC5934"/>
    <w:rsid w:val="00AC6467"/>
    <w:rsid w:val="00AC6492"/>
    <w:rsid w:val="00AC79B3"/>
    <w:rsid w:val="00AC7EAF"/>
    <w:rsid w:val="00AC7EEE"/>
    <w:rsid w:val="00AD03D8"/>
    <w:rsid w:val="00AD07B7"/>
    <w:rsid w:val="00AD11D8"/>
    <w:rsid w:val="00AD121B"/>
    <w:rsid w:val="00AD1240"/>
    <w:rsid w:val="00AD2A48"/>
    <w:rsid w:val="00AD3264"/>
    <w:rsid w:val="00AD44C5"/>
    <w:rsid w:val="00AD4865"/>
    <w:rsid w:val="00AD4F2E"/>
    <w:rsid w:val="00AD525A"/>
    <w:rsid w:val="00AD52BA"/>
    <w:rsid w:val="00AD5A7D"/>
    <w:rsid w:val="00AD63D6"/>
    <w:rsid w:val="00AD63EB"/>
    <w:rsid w:val="00AD6498"/>
    <w:rsid w:val="00AD66D4"/>
    <w:rsid w:val="00AD6B79"/>
    <w:rsid w:val="00AD71A3"/>
    <w:rsid w:val="00AD7648"/>
    <w:rsid w:val="00AD7E54"/>
    <w:rsid w:val="00AE028F"/>
    <w:rsid w:val="00AE130E"/>
    <w:rsid w:val="00AE144F"/>
    <w:rsid w:val="00AE1AF2"/>
    <w:rsid w:val="00AE28B4"/>
    <w:rsid w:val="00AE3F09"/>
    <w:rsid w:val="00AE5117"/>
    <w:rsid w:val="00AE5227"/>
    <w:rsid w:val="00AE54E2"/>
    <w:rsid w:val="00AE55D4"/>
    <w:rsid w:val="00AE6004"/>
    <w:rsid w:val="00AE62CA"/>
    <w:rsid w:val="00AE648B"/>
    <w:rsid w:val="00AE669A"/>
    <w:rsid w:val="00AE68FE"/>
    <w:rsid w:val="00AE6E0D"/>
    <w:rsid w:val="00AE7199"/>
    <w:rsid w:val="00AE79FB"/>
    <w:rsid w:val="00AE7BAE"/>
    <w:rsid w:val="00AF0827"/>
    <w:rsid w:val="00AF16E4"/>
    <w:rsid w:val="00AF1C64"/>
    <w:rsid w:val="00AF1E2E"/>
    <w:rsid w:val="00AF2057"/>
    <w:rsid w:val="00AF224D"/>
    <w:rsid w:val="00AF2293"/>
    <w:rsid w:val="00AF2392"/>
    <w:rsid w:val="00AF2D58"/>
    <w:rsid w:val="00AF33FD"/>
    <w:rsid w:val="00AF365E"/>
    <w:rsid w:val="00AF4D97"/>
    <w:rsid w:val="00AF5C8F"/>
    <w:rsid w:val="00AF6B5B"/>
    <w:rsid w:val="00AF7340"/>
    <w:rsid w:val="00B0026E"/>
    <w:rsid w:val="00B00403"/>
    <w:rsid w:val="00B006D6"/>
    <w:rsid w:val="00B00C85"/>
    <w:rsid w:val="00B00CD0"/>
    <w:rsid w:val="00B0167C"/>
    <w:rsid w:val="00B01896"/>
    <w:rsid w:val="00B01A6D"/>
    <w:rsid w:val="00B0263B"/>
    <w:rsid w:val="00B0281F"/>
    <w:rsid w:val="00B02AFC"/>
    <w:rsid w:val="00B02B91"/>
    <w:rsid w:val="00B02C42"/>
    <w:rsid w:val="00B02CC1"/>
    <w:rsid w:val="00B02CEF"/>
    <w:rsid w:val="00B03A0F"/>
    <w:rsid w:val="00B03E8E"/>
    <w:rsid w:val="00B04294"/>
    <w:rsid w:val="00B049FC"/>
    <w:rsid w:val="00B04ABC"/>
    <w:rsid w:val="00B05597"/>
    <w:rsid w:val="00B059FB"/>
    <w:rsid w:val="00B06AB2"/>
    <w:rsid w:val="00B06B61"/>
    <w:rsid w:val="00B06BB6"/>
    <w:rsid w:val="00B06E30"/>
    <w:rsid w:val="00B103FD"/>
    <w:rsid w:val="00B10661"/>
    <w:rsid w:val="00B117C3"/>
    <w:rsid w:val="00B119A0"/>
    <w:rsid w:val="00B11BB6"/>
    <w:rsid w:val="00B11E02"/>
    <w:rsid w:val="00B1261D"/>
    <w:rsid w:val="00B12652"/>
    <w:rsid w:val="00B12B48"/>
    <w:rsid w:val="00B13AD6"/>
    <w:rsid w:val="00B14080"/>
    <w:rsid w:val="00B1458B"/>
    <w:rsid w:val="00B14901"/>
    <w:rsid w:val="00B14AED"/>
    <w:rsid w:val="00B14D5F"/>
    <w:rsid w:val="00B150F4"/>
    <w:rsid w:val="00B15F3C"/>
    <w:rsid w:val="00B165A0"/>
    <w:rsid w:val="00B17744"/>
    <w:rsid w:val="00B202A5"/>
    <w:rsid w:val="00B20754"/>
    <w:rsid w:val="00B21D06"/>
    <w:rsid w:val="00B2288E"/>
    <w:rsid w:val="00B22DF2"/>
    <w:rsid w:val="00B2404D"/>
    <w:rsid w:val="00B24229"/>
    <w:rsid w:val="00B24AAE"/>
    <w:rsid w:val="00B25113"/>
    <w:rsid w:val="00B256F4"/>
    <w:rsid w:val="00B258FC"/>
    <w:rsid w:val="00B25DA6"/>
    <w:rsid w:val="00B26D99"/>
    <w:rsid w:val="00B27298"/>
    <w:rsid w:val="00B27331"/>
    <w:rsid w:val="00B27517"/>
    <w:rsid w:val="00B3006D"/>
    <w:rsid w:val="00B301FA"/>
    <w:rsid w:val="00B30302"/>
    <w:rsid w:val="00B30481"/>
    <w:rsid w:val="00B31C6D"/>
    <w:rsid w:val="00B3206C"/>
    <w:rsid w:val="00B3257F"/>
    <w:rsid w:val="00B32B32"/>
    <w:rsid w:val="00B3391A"/>
    <w:rsid w:val="00B33A3C"/>
    <w:rsid w:val="00B34617"/>
    <w:rsid w:val="00B347EE"/>
    <w:rsid w:val="00B3491A"/>
    <w:rsid w:val="00B349B0"/>
    <w:rsid w:val="00B354D5"/>
    <w:rsid w:val="00B36E0E"/>
    <w:rsid w:val="00B37093"/>
    <w:rsid w:val="00B37501"/>
    <w:rsid w:val="00B375A4"/>
    <w:rsid w:val="00B411EE"/>
    <w:rsid w:val="00B4139E"/>
    <w:rsid w:val="00B41451"/>
    <w:rsid w:val="00B419E9"/>
    <w:rsid w:val="00B41A84"/>
    <w:rsid w:val="00B442D5"/>
    <w:rsid w:val="00B44E99"/>
    <w:rsid w:val="00B46509"/>
    <w:rsid w:val="00B46BE1"/>
    <w:rsid w:val="00B47202"/>
    <w:rsid w:val="00B47621"/>
    <w:rsid w:val="00B4762E"/>
    <w:rsid w:val="00B47A98"/>
    <w:rsid w:val="00B506A2"/>
    <w:rsid w:val="00B5080D"/>
    <w:rsid w:val="00B508F6"/>
    <w:rsid w:val="00B509A4"/>
    <w:rsid w:val="00B50A65"/>
    <w:rsid w:val="00B51441"/>
    <w:rsid w:val="00B53D95"/>
    <w:rsid w:val="00B54495"/>
    <w:rsid w:val="00B545F7"/>
    <w:rsid w:val="00B54F77"/>
    <w:rsid w:val="00B55220"/>
    <w:rsid w:val="00B554AC"/>
    <w:rsid w:val="00B555B9"/>
    <w:rsid w:val="00B55648"/>
    <w:rsid w:val="00B55965"/>
    <w:rsid w:val="00B55BEC"/>
    <w:rsid w:val="00B56CEB"/>
    <w:rsid w:val="00B56DF9"/>
    <w:rsid w:val="00B5730B"/>
    <w:rsid w:val="00B575BD"/>
    <w:rsid w:val="00B60883"/>
    <w:rsid w:val="00B61470"/>
    <w:rsid w:val="00B61773"/>
    <w:rsid w:val="00B61E0D"/>
    <w:rsid w:val="00B622D2"/>
    <w:rsid w:val="00B62432"/>
    <w:rsid w:val="00B62606"/>
    <w:rsid w:val="00B62655"/>
    <w:rsid w:val="00B62CA0"/>
    <w:rsid w:val="00B62EAF"/>
    <w:rsid w:val="00B63360"/>
    <w:rsid w:val="00B63B1A"/>
    <w:rsid w:val="00B63C45"/>
    <w:rsid w:val="00B63D9B"/>
    <w:rsid w:val="00B63E22"/>
    <w:rsid w:val="00B648F6"/>
    <w:rsid w:val="00B64B56"/>
    <w:rsid w:val="00B6642B"/>
    <w:rsid w:val="00B66C6E"/>
    <w:rsid w:val="00B67E76"/>
    <w:rsid w:val="00B704FB"/>
    <w:rsid w:val="00B71941"/>
    <w:rsid w:val="00B71D64"/>
    <w:rsid w:val="00B71F3A"/>
    <w:rsid w:val="00B72D86"/>
    <w:rsid w:val="00B7301B"/>
    <w:rsid w:val="00B73331"/>
    <w:rsid w:val="00B734F9"/>
    <w:rsid w:val="00B73613"/>
    <w:rsid w:val="00B747ED"/>
    <w:rsid w:val="00B749D1"/>
    <w:rsid w:val="00B75066"/>
    <w:rsid w:val="00B76075"/>
    <w:rsid w:val="00B761BC"/>
    <w:rsid w:val="00B76267"/>
    <w:rsid w:val="00B76433"/>
    <w:rsid w:val="00B766F4"/>
    <w:rsid w:val="00B76838"/>
    <w:rsid w:val="00B76B40"/>
    <w:rsid w:val="00B76C4F"/>
    <w:rsid w:val="00B76EFB"/>
    <w:rsid w:val="00B7719B"/>
    <w:rsid w:val="00B771EF"/>
    <w:rsid w:val="00B77C5E"/>
    <w:rsid w:val="00B77DFC"/>
    <w:rsid w:val="00B80532"/>
    <w:rsid w:val="00B806ED"/>
    <w:rsid w:val="00B8117E"/>
    <w:rsid w:val="00B81777"/>
    <w:rsid w:val="00B81D73"/>
    <w:rsid w:val="00B83193"/>
    <w:rsid w:val="00B8385C"/>
    <w:rsid w:val="00B838CB"/>
    <w:rsid w:val="00B839E6"/>
    <w:rsid w:val="00B83B08"/>
    <w:rsid w:val="00B84001"/>
    <w:rsid w:val="00B84554"/>
    <w:rsid w:val="00B84D4A"/>
    <w:rsid w:val="00B85E29"/>
    <w:rsid w:val="00B85EAB"/>
    <w:rsid w:val="00B8706E"/>
    <w:rsid w:val="00B87B83"/>
    <w:rsid w:val="00B87B94"/>
    <w:rsid w:val="00B87CA7"/>
    <w:rsid w:val="00B87D98"/>
    <w:rsid w:val="00B91106"/>
    <w:rsid w:val="00B92270"/>
    <w:rsid w:val="00B926CE"/>
    <w:rsid w:val="00B92841"/>
    <w:rsid w:val="00B92FC9"/>
    <w:rsid w:val="00B931FD"/>
    <w:rsid w:val="00B93299"/>
    <w:rsid w:val="00B932B3"/>
    <w:rsid w:val="00B93728"/>
    <w:rsid w:val="00B94087"/>
    <w:rsid w:val="00B940DB"/>
    <w:rsid w:val="00B942D5"/>
    <w:rsid w:val="00B94624"/>
    <w:rsid w:val="00B951BB"/>
    <w:rsid w:val="00B95A7E"/>
    <w:rsid w:val="00B95AFD"/>
    <w:rsid w:val="00B96A77"/>
    <w:rsid w:val="00B96DEB"/>
    <w:rsid w:val="00B973B0"/>
    <w:rsid w:val="00BA0102"/>
    <w:rsid w:val="00BA141C"/>
    <w:rsid w:val="00BA1869"/>
    <w:rsid w:val="00BA218A"/>
    <w:rsid w:val="00BA21EE"/>
    <w:rsid w:val="00BA28D5"/>
    <w:rsid w:val="00BA2AEF"/>
    <w:rsid w:val="00BA2B1D"/>
    <w:rsid w:val="00BA3C4D"/>
    <w:rsid w:val="00BA4D6F"/>
    <w:rsid w:val="00BA5394"/>
    <w:rsid w:val="00BA6ECF"/>
    <w:rsid w:val="00BA7ABD"/>
    <w:rsid w:val="00BB01A3"/>
    <w:rsid w:val="00BB08D6"/>
    <w:rsid w:val="00BB0A4B"/>
    <w:rsid w:val="00BB0AC4"/>
    <w:rsid w:val="00BB114E"/>
    <w:rsid w:val="00BB3CC7"/>
    <w:rsid w:val="00BB3D31"/>
    <w:rsid w:val="00BB4237"/>
    <w:rsid w:val="00BB4521"/>
    <w:rsid w:val="00BB4835"/>
    <w:rsid w:val="00BB490A"/>
    <w:rsid w:val="00BB512C"/>
    <w:rsid w:val="00BB5615"/>
    <w:rsid w:val="00BB6E29"/>
    <w:rsid w:val="00BB7245"/>
    <w:rsid w:val="00BB72C4"/>
    <w:rsid w:val="00BB75C2"/>
    <w:rsid w:val="00BC0E95"/>
    <w:rsid w:val="00BC0FAF"/>
    <w:rsid w:val="00BC12E9"/>
    <w:rsid w:val="00BC1320"/>
    <w:rsid w:val="00BC1C63"/>
    <w:rsid w:val="00BC2E95"/>
    <w:rsid w:val="00BC378B"/>
    <w:rsid w:val="00BC397B"/>
    <w:rsid w:val="00BC3B58"/>
    <w:rsid w:val="00BC467A"/>
    <w:rsid w:val="00BC49AB"/>
    <w:rsid w:val="00BC5269"/>
    <w:rsid w:val="00BC6423"/>
    <w:rsid w:val="00BC6C9C"/>
    <w:rsid w:val="00BC7578"/>
    <w:rsid w:val="00BD0581"/>
    <w:rsid w:val="00BD05F5"/>
    <w:rsid w:val="00BD0B0F"/>
    <w:rsid w:val="00BD1295"/>
    <w:rsid w:val="00BD19BD"/>
    <w:rsid w:val="00BD1D67"/>
    <w:rsid w:val="00BD2B05"/>
    <w:rsid w:val="00BD320C"/>
    <w:rsid w:val="00BD3453"/>
    <w:rsid w:val="00BD38C8"/>
    <w:rsid w:val="00BD3ACB"/>
    <w:rsid w:val="00BD463A"/>
    <w:rsid w:val="00BD47EB"/>
    <w:rsid w:val="00BD4800"/>
    <w:rsid w:val="00BD5730"/>
    <w:rsid w:val="00BD6146"/>
    <w:rsid w:val="00BD6BFC"/>
    <w:rsid w:val="00BD75A3"/>
    <w:rsid w:val="00BE020F"/>
    <w:rsid w:val="00BE0231"/>
    <w:rsid w:val="00BE0D0E"/>
    <w:rsid w:val="00BE0F64"/>
    <w:rsid w:val="00BE1374"/>
    <w:rsid w:val="00BE171F"/>
    <w:rsid w:val="00BE2455"/>
    <w:rsid w:val="00BE2B16"/>
    <w:rsid w:val="00BE2E0D"/>
    <w:rsid w:val="00BE33A3"/>
    <w:rsid w:val="00BE3B4C"/>
    <w:rsid w:val="00BE3BC8"/>
    <w:rsid w:val="00BE4130"/>
    <w:rsid w:val="00BE4328"/>
    <w:rsid w:val="00BE453D"/>
    <w:rsid w:val="00BE463D"/>
    <w:rsid w:val="00BE475B"/>
    <w:rsid w:val="00BE5A79"/>
    <w:rsid w:val="00BE5E6A"/>
    <w:rsid w:val="00BE7577"/>
    <w:rsid w:val="00BE77E4"/>
    <w:rsid w:val="00BF0404"/>
    <w:rsid w:val="00BF20E1"/>
    <w:rsid w:val="00BF321C"/>
    <w:rsid w:val="00BF3388"/>
    <w:rsid w:val="00BF47E5"/>
    <w:rsid w:val="00BF4AC0"/>
    <w:rsid w:val="00BF4AD1"/>
    <w:rsid w:val="00BF575E"/>
    <w:rsid w:val="00BF5836"/>
    <w:rsid w:val="00BF6AB9"/>
    <w:rsid w:val="00BF7293"/>
    <w:rsid w:val="00BF7BFA"/>
    <w:rsid w:val="00BF7F65"/>
    <w:rsid w:val="00C00244"/>
    <w:rsid w:val="00C00C81"/>
    <w:rsid w:val="00C01369"/>
    <w:rsid w:val="00C01A45"/>
    <w:rsid w:val="00C01DFE"/>
    <w:rsid w:val="00C02C2C"/>
    <w:rsid w:val="00C02E55"/>
    <w:rsid w:val="00C04834"/>
    <w:rsid w:val="00C04BB0"/>
    <w:rsid w:val="00C05600"/>
    <w:rsid w:val="00C07219"/>
    <w:rsid w:val="00C07445"/>
    <w:rsid w:val="00C07BF6"/>
    <w:rsid w:val="00C07F5B"/>
    <w:rsid w:val="00C10397"/>
    <w:rsid w:val="00C1147F"/>
    <w:rsid w:val="00C12403"/>
    <w:rsid w:val="00C127E4"/>
    <w:rsid w:val="00C151FC"/>
    <w:rsid w:val="00C15C39"/>
    <w:rsid w:val="00C15E7D"/>
    <w:rsid w:val="00C1748B"/>
    <w:rsid w:val="00C20211"/>
    <w:rsid w:val="00C21081"/>
    <w:rsid w:val="00C21302"/>
    <w:rsid w:val="00C232A0"/>
    <w:rsid w:val="00C2386A"/>
    <w:rsid w:val="00C23D99"/>
    <w:rsid w:val="00C249EF"/>
    <w:rsid w:val="00C24C9A"/>
    <w:rsid w:val="00C24DB3"/>
    <w:rsid w:val="00C26403"/>
    <w:rsid w:val="00C26515"/>
    <w:rsid w:val="00C269A3"/>
    <w:rsid w:val="00C27235"/>
    <w:rsid w:val="00C2734C"/>
    <w:rsid w:val="00C303C9"/>
    <w:rsid w:val="00C30590"/>
    <w:rsid w:val="00C31330"/>
    <w:rsid w:val="00C32737"/>
    <w:rsid w:val="00C32E9E"/>
    <w:rsid w:val="00C3372C"/>
    <w:rsid w:val="00C33C84"/>
    <w:rsid w:val="00C34E45"/>
    <w:rsid w:val="00C35099"/>
    <w:rsid w:val="00C35293"/>
    <w:rsid w:val="00C35F24"/>
    <w:rsid w:val="00C3680B"/>
    <w:rsid w:val="00C370A7"/>
    <w:rsid w:val="00C377A9"/>
    <w:rsid w:val="00C3796A"/>
    <w:rsid w:val="00C379CB"/>
    <w:rsid w:val="00C402A3"/>
    <w:rsid w:val="00C409CF"/>
    <w:rsid w:val="00C40B38"/>
    <w:rsid w:val="00C40F72"/>
    <w:rsid w:val="00C415A1"/>
    <w:rsid w:val="00C41B7E"/>
    <w:rsid w:val="00C41D4C"/>
    <w:rsid w:val="00C41E3A"/>
    <w:rsid w:val="00C4203B"/>
    <w:rsid w:val="00C42648"/>
    <w:rsid w:val="00C4494F"/>
    <w:rsid w:val="00C457F5"/>
    <w:rsid w:val="00C45D11"/>
    <w:rsid w:val="00C46972"/>
    <w:rsid w:val="00C47928"/>
    <w:rsid w:val="00C5042F"/>
    <w:rsid w:val="00C5075C"/>
    <w:rsid w:val="00C51E9A"/>
    <w:rsid w:val="00C52168"/>
    <w:rsid w:val="00C527CD"/>
    <w:rsid w:val="00C53007"/>
    <w:rsid w:val="00C53657"/>
    <w:rsid w:val="00C53CA2"/>
    <w:rsid w:val="00C5450B"/>
    <w:rsid w:val="00C54559"/>
    <w:rsid w:val="00C54BDD"/>
    <w:rsid w:val="00C54E6C"/>
    <w:rsid w:val="00C54EB3"/>
    <w:rsid w:val="00C55275"/>
    <w:rsid w:val="00C554DE"/>
    <w:rsid w:val="00C5573B"/>
    <w:rsid w:val="00C55856"/>
    <w:rsid w:val="00C55C6C"/>
    <w:rsid w:val="00C5660F"/>
    <w:rsid w:val="00C56CB0"/>
    <w:rsid w:val="00C5707E"/>
    <w:rsid w:val="00C57094"/>
    <w:rsid w:val="00C5771E"/>
    <w:rsid w:val="00C614F8"/>
    <w:rsid w:val="00C62375"/>
    <w:rsid w:val="00C625CC"/>
    <w:rsid w:val="00C625F6"/>
    <w:rsid w:val="00C62B95"/>
    <w:rsid w:val="00C63361"/>
    <w:rsid w:val="00C63621"/>
    <w:rsid w:val="00C641B4"/>
    <w:rsid w:val="00C64BD3"/>
    <w:rsid w:val="00C64F46"/>
    <w:rsid w:val="00C654AD"/>
    <w:rsid w:val="00C6620A"/>
    <w:rsid w:val="00C66FDA"/>
    <w:rsid w:val="00C66FED"/>
    <w:rsid w:val="00C705B9"/>
    <w:rsid w:val="00C70B71"/>
    <w:rsid w:val="00C70BDA"/>
    <w:rsid w:val="00C70D87"/>
    <w:rsid w:val="00C71D16"/>
    <w:rsid w:val="00C72274"/>
    <w:rsid w:val="00C7296E"/>
    <w:rsid w:val="00C72B68"/>
    <w:rsid w:val="00C72E32"/>
    <w:rsid w:val="00C73BB1"/>
    <w:rsid w:val="00C7460A"/>
    <w:rsid w:val="00C759E6"/>
    <w:rsid w:val="00C75BF2"/>
    <w:rsid w:val="00C75F0B"/>
    <w:rsid w:val="00C766FC"/>
    <w:rsid w:val="00C77453"/>
    <w:rsid w:val="00C8045E"/>
    <w:rsid w:val="00C81605"/>
    <w:rsid w:val="00C81F25"/>
    <w:rsid w:val="00C82121"/>
    <w:rsid w:val="00C824E2"/>
    <w:rsid w:val="00C82B30"/>
    <w:rsid w:val="00C82D3D"/>
    <w:rsid w:val="00C833F5"/>
    <w:rsid w:val="00C83DDC"/>
    <w:rsid w:val="00C84566"/>
    <w:rsid w:val="00C84E2E"/>
    <w:rsid w:val="00C853FE"/>
    <w:rsid w:val="00C858FA"/>
    <w:rsid w:val="00C85DAE"/>
    <w:rsid w:val="00C85EAB"/>
    <w:rsid w:val="00C8640C"/>
    <w:rsid w:val="00C8649F"/>
    <w:rsid w:val="00C871E0"/>
    <w:rsid w:val="00C87F9C"/>
    <w:rsid w:val="00C90019"/>
    <w:rsid w:val="00C9035A"/>
    <w:rsid w:val="00C90945"/>
    <w:rsid w:val="00C90A10"/>
    <w:rsid w:val="00C9278A"/>
    <w:rsid w:val="00C92820"/>
    <w:rsid w:val="00C931FC"/>
    <w:rsid w:val="00C93DBC"/>
    <w:rsid w:val="00C9417E"/>
    <w:rsid w:val="00C94B3F"/>
    <w:rsid w:val="00C9559A"/>
    <w:rsid w:val="00C957A3"/>
    <w:rsid w:val="00C96C5C"/>
    <w:rsid w:val="00C97118"/>
    <w:rsid w:val="00C97278"/>
    <w:rsid w:val="00C9779C"/>
    <w:rsid w:val="00CA145F"/>
    <w:rsid w:val="00CA17FB"/>
    <w:rsid w:val="00CA235C"/>
    <w:rsid w:val="00CA3677"/>
    <w:rsid w:val="00CA3E22"/>
    <w:rsid w:val="00CA4CA8"/>
    <w:rsid w:val="00CA5CC9"/>
    <w:rsid w:val="00CA647D"/>
    <w:rsid w:val="00CA6CB1"/>
    <w:rsid w:val="00CA742F"/>
    <w:rsid w:val="00CA74F1"/>
    <w:rsid w:val="00CB02A1"/>
    <w:rsid w:val="00CB0D5E"/>
    <w:rsid w:val="00CB10F3"/>
    <w:rsid w:val="00CB19C0"/>
    <w:rsid w:val="00CB1D5B"/>
    <w:rsid w:val="00CB207B"/>
    <w:rsid w:val="00CB232C"/>
    <w:rsid w:val="00CB24CD"/>
    <w:rsid w:val="00CB2621"/>
    <w:rsid w:val="00CB2C11"/>
    <w:rsid w:val="00CB3B2B"/>
    <w:rsid w:val="00CB50A2"/>
    <w:rsid w:val="00CB5C09"/>
    <w:rsid w:val="00CB619E"/>
    <w:rsid w:val="00CB62FC"/>
    <w:rsid w:val="00CB645A"/>
    <w:rsid w:val="00CB658A"/>
    <w:rsid w:val="00CB6B50"/>
    <w:rsid w:val="00CB71C5"/>
    <w:rsid w:val="00CC099F"/>
    <w:rsid w:val="00CC0AC2"/>
    <w:rsid w:val="00CC1768"/>
    <w:rsid w:val="00CC1F79"/>
    <w:rsid w:val="00CC23C8"/>
    <w:rsid w:val="00CC29C1"/>
    <w:rsid w:val="00CC4009"/>
    <w:rsid w:val="00CC40E5"/>
    <w:rsid w:val="00CC4A62"/>
    <w:rsid w:val="00CC529D"/>
    <w:rsid w:val="00CC5B47"/>
    <w:rsid w:val="00CC615A"/>
    <w:rsid w:val="00CC65AD"/>
    <w:rsid w:val="00CC66D0"/>
    <w:rsid w:val="00CC6CA7"/>
    <w:rsid w:val="00CD0195"/>
    <w:rsid w:val="00CD13BB"/>
    <w:rsid w:val="00CD1714"/>
    <w:rsid w:val="00CD1B7A"/>
    <w:rsid w:val="00CD252C"/>
    <w:rsid w:val="00CD30AA"/>
    <w:rsid w:val="00CD38F4"/>
    <w:rsid w:val="00CD3A5F"/>
    <w:rsid w:val="00CD4CD5"/>
    <w:rsid w:val="00CD4D4F"/>
    <w:rsid w:val="00CD592E"/>
    <w:rsid w:val="00CD5EA4"/>
    <w:rsid w:val="00CD6BEA"/>
    <w:rsid w:val="00CD6C13"/>
    <w:rsid w:val="00CD6FAA"/>
    <w:rsid w:val="00CE09CD"/>
    <w:rsid w:val="00CE162F"/>
    <w:rsid w:val="00CE2790"/>
    <w:rsid w:val="00CE2C91"/>
    <w:rsid w:val="00CE311A"/>
    <w:rsid w:val="00CE3A1E"/>
    <w:rsid w:val="00CE3B03"/>
    <w:rsid w:val="00CE3E44"/>
    <w:rsid w:val="00CE4021"/>
    <w:rsid w:val="00CE410B"/>
    <w:rsid w:val="00CE4FD9"/>
    <w:rsid w:val="00CE5FA0"/>
    <w:rsid w:val="00CE63A9"/>
    <w:rsid w:val="00CE748C"/>
    <w:rsid w:val="00CE74FF"/>
    <w:rsid w:val="00CF0293"/>
    <w:rsid w:val="00CF0370"/>
    <w:rsid w:val="00CF04F9"/>
    <w:rsid w:val="00CF072E"/>
    <w:rsid w:val="00CF0BFA"/>
    <w:rsid w:val="00CF20B9"/>
    <w:rsid w:val="00CF2578"/>
    <w:rsid w:val="00CF2FF9"/>
    <w:rsid w:val="00CF33C5"/>
    <w:rsid w:val="00CF3DA2"/>
    <w:rsid w:val="00CF3FCD"/>
    <w:rsid w:val="00CF45D2"/>
    <w:rsid w:val="00CF4ECE"/>
    <w:rsid w:val="00CF5428"/>
    <w:rsid w:val="00CF5915"/>
    <w:rsid w:val="00CF5945"/>
    <w:rsid w:val="00CF5B7C"/>
    <w:rsid w:val="00CF5E0F"/>
    <w:rsid w:val="00CF7124"/>
    <w:rsid w:val="00CF71DC"/>
    <w:rsid w:val="00CF72CA"/>
    <w:rsid w:val="00CF7C0B"/>
    <w:rsid w:val="00D00110"/>
    <w:rsid w:val="00D00622"/>
    <w:rsid w:val="00D00FB4"/>
    <w:rsid w:val="00D01698"/>
    <w:rsid w:val="00D0294D"/>
    <w:rsid w:val="00D02B1E"/>
    <w:rsid w:val="00D039FB"/>
    <w:rsid w:val="00D0451C"/>
    <w:rsid w:val="00D0569B"/>
    <w:rsid w:val="00D062EA"/>
    <w:rsid w:val="00D06A9A"/>
    <w:rsid w:val="00D073DB"/>
    <w:rsid w:val="00D07C9C"/>
    <w:rsid w:val="00D07CE3"/>
    <w:rsid w:val="00D10539"/>
    <w:rsid w:val="00D1095B"/>
    <w:rsid w:val="00D10AB8"/>
    <w:rsid w:val="00D10C5A"/>
    <w:rsid w:val="00D10CA8"/>
    <w:rsid w:val="00D115EF"/>
    <w:rsid w:val="00D1343D"/>
    <w:rsid w:val="00D149DF"/>
    <w:rsid w:val="00D152B7"/>
    <w:rsid w:val="00D15333"/>
    <w:rsid w:val="00D15AB9"/>
    <w:rsid w:val="00D15FCF"/>
    <w:rsid w:val="00D167B5"/>
    <w:rsid w:val="00D16B16"/>
    <w:rsid w:val="00D16E02"/>
    <w:rsid w:val="00D20165"/>
    <w:rsid w:val="00D20C7E"/>
    <w:rsid w:val="00D214AA"/>
    <w:rsid w:val="00D219C3"/>
    <w:rsid w:val="00D21A1C"/>
    <w:rsid w:val="00D22443"/>
    <w:rsid w:val="00D2257F"/>
    <w:rsid w:val="00D23835"/>
    <w:rsid w:val="00D23B76"/>
    <w:rsid w:val="00D24890"/>
    <w:rsid w:val="00D24B18"/>
    <w:rsid w:val="00D24CAB"/>
    <w:rsid w:val="00D24E1D"/>
    <w:rsid w:val="00D27087"/>
    <w:rsid w:val="00D279DA"/>
    <w:rsid w:val="00D27F76"/>
    <w:rsid w:val="00D308B0"/>
    <w:rsid w:val="00D31CD8"/>
    <w:rsid w:val="00D323A0"/>
    <w:rsid w:val="00D32792"/>
    <w:rsid w:val="00D3375C"/>
    <w:rsid w:val="00D33E6C"/>
    <w:rsid w:val="00D34747"/>
    <w:rsid w:val="00D349EB"/>
    <w:rsid w:val="00D34D5B"/>
    <w:rsid w:val="00D354C5"/>
    <w:rsid w:val="00D35E9D"/>
    <w:rsid w:val="00D362B8"/>
    <w:rsid w:val="00D36F9C"/>
    <w:rsid w:val="00D37443"/>
    <w:rsid w:val="00D37C79"/>
    <w:rsid w:val="00D40313"/>
    <w:rsid w:val="00D40769"/>
    <w:rsid w:val="00D40E71"/>
    <w:rsid w:val="00D41AB1"/>
    <w:rsid w:val="00D41BC7"/>
    <w:rsid w:val="00D42414"/>
    <w:rsid w:val="00D42581"/>
    <w:rsid w:val="00D42A20"/>
    <w:rsid w:val="00D4314E"/>
    <w:rsid w:val="00D437F4"/>
    <w:rsid w:val="00D43F58"/>
    <w:rsid w:val="00D452D3"/>
    <w:rsid w:val="00D454D5"/>
    <w:rsid w:val="00D45957"/>
    <w:rsid w:val="00D45E47"/>
    <w:rsid w:val="00D4617D"/>
    <w:rsid w:val="00D4626F"/>
    <w:rsid w:val="00D466BB"/>
    <w:rsid w:val="00D4675E"/>
    <w:rsid w:val="00D46C32"/>
    <w:rsid w:val="00D47A95"/>
    <w:rsid w:val="00D502F9"/>
    <w:rsid w:val="00D50ACF"/>
    <w:rsid w:val="00D5103F"/>
    <w:rsid w:val="00D515F4"/>
    <w:rsid w:val="00D522ED"/>
    <w:rsid w:val="00D52B0C"/>
    <w:rsid w:val="00D53A5D"/>
    <w:rsid w:val="00D53F87"/>
    <w:rsid w:val="00D543D0"/>
    <w:rsid w:val="00D544BD"/>
    <w:rsid w:val="00D54CE0"/>
    <w:rsid w:val="00D55083"/>
    <w:rsid w:val="00D56B0E"/>
    <w:rsid w:val="00D5721B"/>
    <w:rsid w:val="00D61702"/>
    <w:rsid w:val="00D6174F"/>
    <w:rsid w:val="00D61D13"/>
    <w:rsid w:val="00D61D20"/>
    <w:rsid w:val="00D61D5B"/>
    <w:rsid w:val="00D6230B"/>
    <w:rsid w:val="00D6267C"/>
    <w:rsid w:val="00D626B6"/>
    <w:rsid w:val="00D62CCE"/>
    <w:rsid w:val="00D63748"/>
    <w:rsid w:val="00D63916"/>
    <w:rsid w:val="00D63BE6"/>
    <w:rsid w:val="00D63C4D"/>
    <w:rsid w:val="00D6499D"/>
    <w:rsid w:val="00D64F5C"/>
    <w:rsid w:val="00D65262"/>
    <w:rsid w:val="00D65284"/>
    <w:rsid w:val="00D65846"/>
    <w:rsid w:val="00D6652F"/>
    <w:rsid w:val="00D66A14"/>
    <w:rsid w:val="00D678E7"/>
    <w:rsid w:val="00D67ADB"/>
    <w:rsid w:val="00D70202"/>
    <w:rsid w:val="00D7048C"/>
    <w:rsid w:val="00D70FD2"/>
    <w:rsid w:val="00D717C2"/>
    <w:rsid w:val="00D718B1"/>
    <w:rsid w:val="00D718D1"/>
    <w:rsid w:val="00D71E53"/>
    <w:rsid w:val="00D71F3E"/>
    <w:rsid w:val="00D7220A"/>
    <w:rsid w:val="00D73150"/>
    <w:rsid w:val="00D73415"/>
    <w:rsid w:val="00D737B5"/>
    <w:rsid w:val="00D7435D"/>
    <w:rsid w:val="00D74831"/>
    <w:rsid w:val="00D74A40"/>
    <w:rsid w:val="00D74FF2"/>
    <w:rsid w:val="00D756F1"/>
    <w:rsid w:val="00D76452"/>
    <w:rsid w:val="00D77144"/>
    <w:rsid w:val="00D7733B"/>
    <w:rsid w:val="00D8031F"/>
    <w:rsid w:val="00D80858"/>
    <w:rsid w:val="00D809D1"/>
    <w:rsid w:val="00D80B65"/>
    <w:rsid w:val="00D813B7"/>
    <w:rsid w:val="00D813DB"/>
    <w:rsid w:val="00D825F8"/>
    <w:rsid w:val="00D85377"/>
    <w:rsid w:val="00D859D2"/>
    <w:rsid w:val="00D86256"/>
    <w:rsid w:val="00D862B4"/>
    <w:rsid w:val="00D868D2"/>
    <w:rsid w:val="00D86A98"/>
    <w:rsid w:val="00D86C21"/>
    <w:rsid w:val="00D872EA"/>
    <w:rsid w:val="00D905EC"/>
    <w:rsid w:val="00D92011"/>
    <w:rsid w:val="00D923F2"/>
    <w:rsid w:val="00D92BEB"/>
    <w:rsid w:val="00D9328A"/>
    <w:rsid w:val="00D933CD"/>
    <w:rsid w:val="00D93E2E"/>
    <w:rsid w:val="00D94399"/>
    <w:rsid w:val="00D957E8"/>
    <w:rsid w:val="00D95EBC"/>
    <w:rsid w:val="00D9601F"/>
    <w:rsid w:val="00D968FB"/>
    <w:rsid w:val="00D96D31"/>
    <w:rsid w:val="00D96D4E"/>
    <w:rsid w:val="00D96DE6"/>
    <w:rsid w:val="00DA0474"/>
    <w:rsid w:val="00DA05DC"/>
    <w:rsid w:val="00DA07E4"/>
    <w:rsid w:val="00DA1736"/>
    <w:rsid w:val="00DA1C5C"/>
    <w:rsid w:val="00DA1D47"/>
    <w:rsid w:val="00DA2373"/>
    <w:rsid w:val="00DA2A22"/>
    <w:rsid w:val="00DA2B04"/>
    <w:rsid w:val="00DA2E64"/>
    <w:rsid w:val="00DA2F20"/>
    <w:rsid w:val="00DA305E"/>
    <w:rsid w:val="00DA30C3"/>
    <w:rsid w:val="00DA3DE1"/>
    <w:rsid w:val="00DA445A"/>
    <w:rsid w:val="00DA45E9"/>
    <w:rsid w:val="00DA476F"/>
    <w:rsid w:val="00DA540D"/>
    <w:rsid w:val="00DA55F5"/>
    <w:rsid w:val="00DA5C0D"/>
    <w:rsid w:val="00DA5F8C"/>
    <w:rsid w:val="00DA639A"/>
    <w:rsid w:val="00DA67C4"/>
    <w:rsid w:val="00DA6C56"/>
    <w:rsid w:val="00DA6F33"/>
    <w:rsid w:val="00DA7C65"/>
    <w:rsid w:val="00DB09EE"/>
    <w:rsid w:val="00DB1461"/>
    <w:rsid w:val="00DB19FE"/>
    <w:rsid w:val="00DB1C90"/>
    <w:rsid w:val="00DB3208"/>
    <w:rsid w:val="00DB348A"/>
    <w:rsid w:val="00DB3CAE"/>
    <w:rsid w:val="00DB3F6D"/>
    <w:rsid w:val="00DB43B6"/>
    <w:rsid w:val="00DB4CDA"/>
    <w:rsid w:val="00DB4D71"/>
    <w:rsid w:val="00DB650E"/>
    <w:rsid w:val="00DB695B"/>
    <w:rsid w:val="00DB6C27"/>
    <w:rsid w:val="00DB7FB9"/>
    <w:rsid w:val="00DC0370"/>
    <w:rsid w:val="00DC0513"/>
    <w:rsid w:val="00DC05CF"/>
    <w:rsid w:val="00DC15C6"/>
    <w:rsid w:val="00DC1D6A"/>
    <w:rsid w:val="00DC3941"/>
    <w:rsid w:val="00DC3969"/>
    <w:rsid w:val="00DC46B4"/>
    <w:rsid w:val="00DC46F8"/>
    <w:rsid w:val="00DC48F7"/>
    <w:rsid w:val="00DC492B"/>
    <w:rsid w:val="00DC4B1D"/>
    <w:rsid w:val="00DC666D"/>
    <w:rsid w:val="00DC6F88"/>
    <w:rsid w:val="00DC70B1"/>
    <w:rsid w:val="00DC750C"/>
    <w:rsid w:val="00DD0344"/>
    <w:rsid w:val="00DD03E0"/>
    <w:rsid w:val="00DD084D"/>
    <w:rsid w:val="00DD0FA9"/>
    <w:rsid w:val="00DD1726"/>
    <w:rsid w:val="00DD1A6D"/>
    <w:rsid w:val="00DD1F2C"/>
    <w:rsid w:val="00DD239C"/>
    <w:rsid w:val="00DD266E"/>
    <w:rsid w:val="00DD3301"/>
    <w:rsid w:val="00DD3335"/>
    <w:rsid w:val="00DD33E6"/>
    <w:rsid w:val="00DD33F5"/>
    <w:rsid w:val="00DD36BB"/>
    <w:rsid w:val="00DD36FA"/>
    <w:rsid w:val="00DD4DC9"/>
    <w:rsid w:val="00DD52C1"/>
    <w:rsid w:val="00DD5950"/>
    <w:rsid w:val="00DD5E32"/>
    <w:rsid w:val="00DD6305"/>
    <w:rsid w:val="00DD7542"/>
    <w:rsid w:val="00DD76A7"/>
    <w:rsid w:val="00DD786F"/>
    <w:rsid w:val="00DD7993"/>
    <w:rsid w:val="00DD7D36"/>
    <w:rsid w:val="00DD7E07"/>
    <w:rsid w:val="00DD7E09"/>
    <w:rsid w:val="00DE18E1"/>
    <w:rsid w:val="00DE2DC2"/>
    <w:rsid w:val="00DE39C7"/>
    <w:rsid w:val="00DE5BA1"/>
    <w:rsid w:val="00DE606F"/>
    <w:rsid w:val="00DE6DCE"/>
    <w:rsid w:val="00DE6FB6"/>
    <w:rsid w:val="00DF0098"/>
    <w:rsid w:val="00DF033F"/>
    <w:rsid w:val="00DF1B9E"/>
    <w:rsid w:val="00DF2116"/>
    <w:rsid w:val="00DF2186"/>
    <w:rsid w:val="00DF21F1"/>
    <w:rsid w:val="00DF2654"/>
    <w:rsid w:val="00DF27E1"/>
    <w:rsid w:val="00DF3022"/>
    <w:rsid w:val="00DF347E"/>
    <w:rsid w:val="00DF3485"/>
    <w:rsid w:val="00DF48E7"/>
    <w:rsid w:val="00DF4EAE"/>
    <w:rsid w:val="00DF588F"/>
    <w:rsid w:val="00DF6291"/>
    <w:rsid w:val="00DF64BC"/>
    <w:rsid w:val="00DF6A0D"/>
    <w:rsid w:val="00DF6A88"/>
    <w:rsid w:val="00DF6B4A"/>
    <w:rsid w:val="00E0054A"/>
    <w:rsid w:val="00E00960"/>
    <w:rsid w:val="00E00F89"/>
    <w:rsid w:val="00E01373"/>
    <w:rsid w:val="00E017FF"/>
    <w:rsid w:val="00E0287D"/>
    <w:rsid w:val="00E02B21"/>
    <w:rsid w:val="00E02C68"/>
    <w:rsid w:val="00E03408"/>
    <w:rsid w:val="00E04540"/>
    <w:rsid w:val="00E0498D"/>
    <w:rsid w:val="00E05721"/>
    <w:rsid w:val="00E05874"/>
    <w:rsid w:val="00E0654C"/>
    <w:rsid w:val="00E06F64"/>
    <w:rsid w:val="00E074EB"/>
    <w:rsid w:val="00E07505"/>
    <w:rsid w:val="00E1003A"/>
    <w:rsid w:val="00E10E0D"/>
    <w:rsid w:val="00E1123B"/>
    <w:rsid w:val="00E121FE"/>
    <w:rsid w:val="00E12DAF"/>
    <w:rsid w:val="00E13159"/>
    <w:rsid w:val="00E1338F"/>
    <w:rsid w:val="00E13C9D"/>
    <w:rsid w:val="00E13F29"/>
    <w:rsid w:val="00E1446E"/>
    <w:rsid w:val="00E146F9"/>
    <w:rsid w:val="00E14888"/>
    <w:rsid w:val="00E14C2B"/>
    <w:rsid w:val="00E14FCD"/>
    <w:rsid w:val="00E150B5"/>
    <w:rsid w:val="00E1579E"/>
    <w:rsid w:val="00E157DD"/>
    <w:rsid w:val="00E15825"/>
    <w:rsid w:val="00E169BB"/>
    <w:rsid w:val="00E17992"/>
    <w:rsid w:val="00E20BC8"/>
    <w:rsid w:val="00E21059"/>
    <w:rsid w:val="00E2143A"/>
    <w:rsid w:val="00E214D9"/>
    <w:rsid w:val="00E217B3"/>
    <w:rsid w:val="00E21D74"/>
    <w:rsid w:val="00E22356"/>
    <w:rsid w:val="00E22BA8"/>
    <w:rsid w:val="00E22BC3"/>
    <w:rsid w:val="00E239F1"/>
    <w:rsid w:val="00E239FF"/>
    <w:rsid w:val="00E243B9"/>
    <w:rsid w:val="00E249DC"/>
    <w:rsid w:val="00E24A58"/>
    <w:rsid w:val="00E24D76"/>
    <w:rsid w:val="00E26747"/>
    <w:rsid w:val="00E3009D"/>
    <w:rsid w:val="00E301B8"/>
    <w:rsid w:val="00E30382"/>
    <w:rsid w:val="00E30AA9"/>
    <w:rsid w:val="00E31071"/>
    <w:rsid w:val="00E3151A"/>
    <w:rsid w:val="00E31E60"/>
    <w:rsid w:val="00E32468"/>
    <w:rsid w:val="00E33AD5"/>
    <w:rsid w:val="00E3504E"/>
    <w:rsid w:val="00E35866"/>
    <w:rsid w:val="00E36074"/>
    <w:rsid w:val="00E368A6"/>
    <w:rsid w:val="00E36E4D"/>
    <w:rsid w:val="00E375A7"/>
    <w:rsid w:val="00E37633"/>
    <w:rsid w:val="00E3780C"/>
    <w:rsid w:val="00E37AA5"/>
    <w:rsid w:val="00E40450"/>
    <w:rsid w:val="00E41C8D"/>
    <w:rsid w:val="00E41CE2"/>
    <w:rsid w:val="00E42BC8"/>
    <w:rsid w:val="00E431C0"/>
    <w:rsid w:val="00E433D3"/>
    <w:rsid w:val="00E44A7F"/>
    <w:rsid w:val="00E44E88"/>
    <w:rsid w:val="00E45186"/>
    <w:rsid w:val="00E451CF"/>
    <w:rsid w:val="00E4549F"/>
    <w:rsid w:val="00E45AFC"/>
    <w:rsid w:val="00E462FC"/>
    <w:rsid w:val="00E46748"/>
    <w:rsid w:val="00E46C65"/>
    <w:rsid w:val="00E46D8D"/>
    <w:rsid w:val="00E4755D"/>
    <w:rsid w:val="00E477E8"/>
    <w:rsid w:val="00E50EDF"/>
    <w:rsid w:val="00E52A57"/>
    <w:rsid w:val="00E52AA9"/>
    <w:rsid w:val="00E52E55"/>
    <w:rsid w:val="00E53195"/>
    <w:rsid w:val="00E53743"/>
    <w:rsid w:val="00E538D0"/>
    <w:rsid w:val="00E53C82"/>
    <w:rsid w:val="00E54965"/>
    <w:rsid w:val="00E54CB2"/>
    <w:rsid w:val="00E5531D"/>
    <w:rsid w:val="00E554AA"/>
    <w:rsid w:val="00E55740"/>
    <w:rsid w:val="00E55E6E"/>
    <w:rsid w:val="00E5652F"/>
    <w:rsid w:val="00E56B64"/>
    <w:rsid w:val="00E579F3"/>
    <w:rsid w:val="00E57CCE"/>
    <w:rsid w:val="00E60EFB"/>
    <w:rsid w:val="00E612BA"/>
    <w:rsid w:val="00E612E4"/>
    <w:rsid w:val="00E61546"/>
    <w:rsid w:val="00E62621"/>
    <w:rsid w:val="00E6268E"/>
    <w:rsid w:val="00E6381C"/>
    <w:rsid w:val="00E638F3"/>
    <w:rsid w:val="00E63F3A"/>
    <w:rsid w:val="00E63F5C"/>
    <w:rsid w:val="00E643C6"/>
    <w:rsid w:val="00E64700"/>
    <w:rsid w:val="00E64894"/>
    <w:rsid w:val="00E6514F"/>
    <w:rsid w:val="00E65A40"/>
    <w:rsid w:val="00E668C9"/>
    <w:rsid w:val="00E66A4E"/>
    <w:rsid w:val="00E715B7"/>
    <w:rsid w:val="00E733BB"/>
    <w:rsid w:val="00E73BDE"/>
    <w:rsid w:val="00E73DBE"/>
    <w:rsid w:val="00E7476A"/>
    <w:rsid w:val="00E75AE2"/>
    <w:rsid w:val="00E75C3C"/>
    <w:rsid w:val="00E75E97"/>
    <w:rsid w:val="00E75FE8"/>
    <w:rsid w:val="00E760B4"/>
    <w:rsid w:val="00E76690"/>
    <w:rsid w:val="00E7713D"/>
    <w:rsid w:val="00E77492"/>
    <w:rsid w:val="00E77A25"/>
    <w:rsid w:val="00E77D8F"/>
    <w:rsid w:val="00E8025F"/>
    <w:rsid w:val="00E809C8"/>
    <w:rsid w:val="00E81CEC"/>
    <w:rsid w:val="00E81DFA"/>
    <w:rsid w:val="00E82DEC"/>
    <w:rsid w:val="00E82EB0"/>
    <w:rsid w:val="00E8405B"/>
    <w:rsid w:val="00E84840"/>
    <w:rsid w:val="00E84997"/>
    <w:rsid w:val="00E85932"/>
    <w:rsid w:val="00E85B60"/>
    <w:rsid w:val="00E864EC"/>
    <w:rsid w:val="00E86D3A"/>
    <w:rsid w:val="00E8724C"/>
    <w:rsid w:val="00E87955"/>
    <w:rsid w:val="00E87BEC"/>
    <w:rsid w:val="00E87D5C"/>
    <w:rsid w:val="00E900B1"/>
    <w:rsid w:val="00E915A6"/>
    <w:rsid w:val="00E91C7E"/>
    <w:rsid w:val="00E924BB"/>
    <w:rsid w:val="00E926F1"/>
    <w:rsid w:val="00E9294C"/>
    <w:rsid w:val="00E93379"/>
    <w:rsid w:val="00E939B8"/>
    <w:rsid w:val="00E93E04"/>
    <w:rsid w:val="00E94BE8"/>
    <w:rsid w:val="00E973D4"/>
    <w:rsid w:val="00E97D1C"/>
    <w:rsid w:val="00EA04AF"/>
    <w:rsid w:val="00EA0B4C"/>
    <w:rsid w:val="00EA0BD8"/>
    <w:rsid w:val="00EA10CD"/>
    <w:rsid w:val="00EA114C"/>
    <w:rsid w:val="00EA1BAD"/>
    <w:rsid w:val="00EA2EB8"/>
    <w:rsid w:val="00EA3342"/>
    <w:rsid w:val="00EA35D8"/>
    <w:rsid w:val="00EA39CF"/>
    <w:rsid w:val="00EA3F3F"/>
    <w:rsid w:val="00EA3F79"/>
    <w:rsid w:val="00EA4002"/>
    <w:rsid w:val="00EA401E"/>
    <w:rsid w:val="00EA4109"/>
    <w:rsid w:val="00EA4292"/>
    <w:rsid w:val="00EA42F5"/>
    <w:rsid w:val="00EA4F3E"/>
    <w:rsid w:val="00EA5F49"/>
    <w:rsid w:val="00EA6AFD"/>
    <w:rsid w:val="00EA7091"/>
    <w:rsid w:val="00EA754B"/>
    <w:rsid w:val="00EA7684"/>
    <w:rsid w:val="00EB0F4F"/>
    <w:rsid w:val="00EB2967"/>
    <w:rsid w:val="00EB2B45"/>
    <w:rsid w:val="00EB2E56"/>
    <w:rsid w:val="00EB33A1"/>
    <w:rsid w:val="00EB3E47"/>
    <w:rsid w:val="00EB42A0"/>
    <w:rsid w:val="00EB555D"/>
    <w:rsid w:val="00EB55D1"/>
    <w:rsid w:val="00EB5F7C"/>
    <w:rsid w:val="00EB66B2"/>
    <w:rsid w:val="00EC090F"/>
    <w:rsid w:val="00EC09B5"/>
    <w:rsid w:val="00EC0C63"/>
    <w:rsid w:val="00EC15C0"/>
    <w:rsid w:val="00EC1895"/>
    <w:rsid w:val="00EC1E05"/>
    <w:rsid w:val="00EC2199"/>
    <w:rsid w:val="00EC309D"/>
    <w:rsid w:val="00EC4001"/>
    <w:rsid w:val="00EC407C"/>
    <w:rsid w:val="00EC4301"/>
    <w:rsid w:val="00EC4867"/>
    <w:rsid w:val="00EC4950"/>
    <w:rsid w:val="00EC5FA1"/>
    <w:rsid w:val="00EC646B"/>
    <w:rsid w:val="00EC67BB"/>
    <w:rsid w:val="00EC6A32"/>
    <w:rsid w:val="00EC6E83"/>
    <w:rsid w:val="00EC71A2"/>
    <w:rsid w:val="00EC7368"/>
    <w:rsid w:val="00EC7EA9"/>
    <w:rsid w:val="00ED0CE3"/>
    <w:rsid w:val="00ED122A"/>
    <w:rsid w:val="00ED14EE"/>
    <w:rsid w:val="00ED163F"/>
    <w:rsid w:val="00ED1CF9"/>
    <w:rsid w:val="00ED21BA"/>
    <w:rsid w:val="00ED25AC"/>
    <w:rsid w:val="00ED29EF"/>
    <w:rsid w:val="00ED367D"/>
    <w:rsid w:val="00ED39AA"/>
    <w:rsid w:val="00ED3E6D"/>
    <w:rsid w:val="00ED480F"/>
    <w:rsid w:val="00ED4DDA"/>
    <w:rsid w:val="00ED5CC6"/>
    <w:rsid w:val="00ED601E"/>
    <w:rsid w:val="00ED66DE"/>
    <w:rsid w:val="00ED68C6"/>
    <w:rsid w:val="00ED6ACF"/>
    <w:rsid w:val="00EE1D41"/>
    <w:rsid w:val="00EE227F"/>
    <w:rsid w:val="00EE2A71"/>
    <w:rsid w:val="00EE2C4C"/>
    <w:rsid w:val="00EE39EC"/>
    <w:rsid w:val="00EE3B20"/>
    <w:rsid w:val="00EE498F"/>
    <w:rsid w:val="00EE51E7"/>
    <w:rsid w:val="00EE5284"/>
    <w:rsid w:val="00EE5607"/>
    <w:rsid w:val="00EE638E"/>
    <w:rsid w:val="00EE6EC5"/>
    <w:rsid w:val="00EF06BF"/>
    <w:rsid w:val="00EF0810"/>
    <w:rsid w:val="00EF175C"/>
    <w:rsid w:val="00EF3CBF"/>
    <w:rsid w:val="00EF4C97"/>
    <w:rsid w:val="00EF558D"/>
    <w:rsid w:val="00EF62BB"/>
    <w:rsid w:val="00EF6D95"/>
    <w:rsid w:val="00EF6E60"/>
    <w:rsid w:val="00EF70E9"/>
    <w:rsid w:val="00EF7C83"/>
    <w:rsid w:val="00F00B67"/>
    <w:rsid w:val="00F0188E"/>
    <w:rsid w:val="00F027DA"/>
    <w:rsid w:val="00F02E0A"/>
    <w:rsid w:val="00F02FB2"/>
    <w:rsid w:val="00F03189"/>
    <w:rsid w:val="00F037D6"/>
    <w:rsid w:val="00F04F77"/>
    <w:rsid w:val="00F050EC"/>
    <w:rsid w:val="00F05136"/>
    <w:rsid w:val="00F058D2"/>
    <w:rsid w:val="00F059C6"/>
    <w:rsid w:val="00F05FA7"/>
    <w:rsid w:val="00F06136"/>
    <w:rsid w:val="00F062FB"/>
    <w:rsid w:val="00F065F0"/>
    <w:rsid w:val="00F07F11"/>
    <w:rsid w:val="00F10A0B"/>
    <w:rsid w:val="00F10EDF"/>
    <w:rsid w:val="00F11040"/>
    <w:rsid w:val="00F1151E"/>
    <w:rsid w:val="00F11DFD"/>
    <w:rsid w:val="00F12B34"/>
    <w:rsid w:val="00F13E1B"/>
    <w:rsid w:val="00F1447E"/>
    <w:rsid w:val="00F1472B"/>
    <w:rsid w:val="00F15D7B"/>
    <w:rsid w:val="00F15DA1"/>
    <w:rsid w:val="00F16329"/>
    <w:rsid w:val="00F166D6"/>
    <w:rsid w:val="00F17BF1"/>
    <w:rsid w:val="00F17EF3"/>
    <w:rsid w:val="00F17F53"/>
    <w:rsid w:val="00F21192"/>
    <w:rsid w:val="00F2159D"/>
    <w:rsid w:val="00F21997"/>
    <w:rsid w:val="00F21A75"/>
    <w:rsid w:val="00F21BF6"/>
    <w:rsid w:val="00F220A2"/>
    <w:rsid w:val="00F2266C"/>
    <w:rsid w:val="00F22C1E"/>
    <w:rsid w:val="00F235AB"/>
    <w:rsid w:val="00F235AE"/>
    <w:rsid w:val="00F241A8"/>
    <w:rsid w:val="00F248FC"/>
    <w:rsid w:val="00F24AFD"/>
    <w:rsid w:val="00F2657E"/>
    <w:rsid w:val="00F2664F"/>
    <w:rsid w:val="00F26E4D"/>
    <w:rsid w:val="00F30008"/>
    <w:rsid w:val="00F315DB"/>
    <w:rsid w:val="00F322AA"/>
    <w:rsid w:val="00F322CB"/>
    <w:rsid w:val="00F3298C"/>
    <w:rsid w:val="00F32B4A"/>
    <w:rsid w:val="00F330E9"/>
    <w:rsid w:val="00F339F4"/>
    <w:rsid w:val="00F3464A"/>
    <w:rsid w:val="00F34C8C"/>
    <w:rsid w:val="00F35203"/>
    <w:rsid w:val="00F3547B"/>
    <w:rsid w:val="00F357F6"/>
    <w:rsid w:val="00F3736F"/>
    <w:rsid w:val="00F37D58"/>
    <w:rsid w:val="00F40F3E"/>
    <w:rsid w:val="00F41907"/>
    <w:rsid w:val="00F429F8"/>
    <w:rsid w:val="00F42B63"/>
    <w:rsid w:val="00F42BD2"/>
    <w:rsid w:val="00F42C08"/>
    <w:rsid w:val="00F432A0"/>
    <w:rsid w:val="00F4384A"/>
    <w:rsid w:val="00F443BC"/>
    <w:rsid w:val="00F44B8C"/>
    <w:rsid w:val="00F46C75"/>
    <w:rsid w:val="00F46E9C"/>
    <w:rsid w:val="00F47832"/>
    <w:rsid w:val="00F479F5"/>
    <w:rsid w:val="00F5070B"/>
    <w:rsid w:val="00F50943"/>
    <w:rsid w:val="00F5121D"/>
    <w:rsid w:val="00F51E12"/>
    <w:rsid w:val="00F52E6A"/>
    <w:rsid w:val="00F53961"/>
    <w:rsid w:val="00F54FB4"/>
    <w:rsid w:val="00F55283"/>
    <w:rsid w:val="00F554AE"/>
    <w:rsid w:val="00F5556B"/>
    <w:rsid w:val="00F55DA2"/>
    <w:rsid w:val="00F56ABB"/>
    <w:rsid w:val="00F57858"/>
    <w:rsid w:val="00F57A52"/>
    <w:rsid w:val="00F57DF3"/>
    <w:rsid w:val="00F603BF"/>
    <w:rsid w:val="00F60B12"/>
    <w:rsid w:val="00F60B23"/>
    <w:rsid w:val="00F60DF7"/>
    <w:rsid w:val="00F60E9D"/>
    <w:rsid w:val="00F6144F"/>
    <w:rsid w:val="00F6177E"/>
    <w:rsid w:val="00F61C67"/>
    <w:rsid w:val="00F62192"/>
    <w:rsid w:val="00F6255D"/>
    <w:rsid w:val="00F62AF2"/>
    <w:rsid w:val="00F63334"/>
    <w:rsid w:val="00F63A34"/>
    <w:rsid w:val="00F64288"/>
    <w:rsid w:val="00F644C5"/>
    <w:rsid w:val="00F645A1"/>
    <w:rsid w:val="00F64727"/>
    <w:rsid w:val="00F64C40"/>
    <w:rsid w:val="00F6595C"/>
    <w:rsid w:val="00F66054"/>
    <w:rsid w:val="00F662D1"/>
    <w:rsid w:val="00F66897"/>
    <w:rsid w:val="00F66E99"/>
    <w:rsid w:val="00F67128"/>
    <w:rsid w:val="00F671CE"/>
    <w:rsid w:val="00F67241"/>
    <w:rsid w:val="00F67723"/>
    <w:rsid w:val="00F6772D"/>
    <w:rsid w:val="00F67A10"/>
    <w:rsid w:val="00F67FA1"/>
    <w:rsid w:val="00F70602"/>
    <w:rsid w:val="00F708F4"/>
    <w:rsid w:val="00F70B33"/>
    <w:rsid w:val="00F70B4A"/>
    <w:rsid w:val="00F70B64"/>
    <w:rsid w:val="00F71722"/>
    <w:rsid w:val="00F7192E"/>
    <w:rsid w:val="00F71B08"/>
    <w:rsid w:val="00F72CDD"/>
    <w:rsid w:val="00F7349D"/>
    <w:rsid w:val="00F7365C"/>
    <w:rsid w:val="00F73A00"/>
    <w:rsid w:val="00F74D83"/>
    <w:rsid w:val="00F75754"/>
    <w:rsid w:val="00F75D16"/>
    <w:rsid w:val="00F76022"/>
    <w:rsid w:val="00F763BF"/>
    <w:rsid w:val="00F76858"/>
    <w:rsid w:val="00F777AA"/>
    <w:rsid w:val="00F777C9"/>
    <w:rsid w:val="00F802AC"/>
    <w:rsid w:val="00F803B9"/>
    <w:rsid w:val="00F805BD"/>
    <w:rsid w:val="00F82227"/>
    <w:rsid w:val="00F823C4"/>
    <w:rsid w:val="00F829AF"/>
    <w:rsid w:val="00F82A20"/>
    <w:rsid w:val="00F832B8"/>
    <w:rsid w:val="00F83320"/>
    <w:rsid w:val="00F8338F"/>
    <w:rsid w:val="00F83ACD"/>
    <w:rsid w:val="00F8404A"/>
    <w:rsid w:val="00F8471E"/>
    <w:rsid w:val="00F8497A"/>
    <w:rsid w:val="00F849E1"/>
    <w:rsid w:val="00F86404"/>
    <w:rsid w:val="00F865C5"/>
    <w:rsid w:val="00F872B4"/>
    <w:rsid w:val="00F874DB"/>
    <w:rsid w:val="00F87E07"/>
    <w:rsid w:val="00F906A8"/>
    <w:rsid w:val="00F90996"/>
    <w:rsid w:val="00F91782"/>
    <w:rsid w:val="00F91E56"/>
    <w:rsid w:val="00F922DD"/>
    <w:rsid w:val="00F923E2"/>
    <w:rsid w:val="00F9282F"/>
    <w:rsid w:val="00F92DB0"/>
    <w:rsid w:val="00F9343A"/>
    <w:rsid w:val="00F94385"/>
    <w:rsid w:val="00F949C5"/>
    <w:rsid w:val="00F94B87"/>
    <w:rsid w:val="00F959D0"/>
    <w:rsid w:val="00F96144"/>
    <w:rsid w:val="00F96721"/>
    <w:rsid w:val="00F97BF5"/>
    <w:rsid w:val="00F97FBC"/>
    <w:rsid w:val="00FA05FE"/>
    <w:rsid w:val="00FA0988"/>
    <w:rsid w:val="00FA0C9A"/>
    <w:rsid w:val="00FA0F5E"/>
    <w:rsid w:val="00FA15D0"/>
    <w:rsid w:val="00FA175A"/>
    <w:rsid w:val="00FA2853"/>
    <w:rsid w:val="00FA338F"/>
    <w:rsid w:val="00FA3E1E"/>
    <w:rsid w:val="00FA4699"/>
    <w:rsid w:val="00FA4D6C"/>
    <w:rsid w:val="00FA55CB"/>
    <w:rsid w:val="00FA5F7B"/>
    <w:rsid w:val="00FA68ED"/>
    <w:rsid w:val="00FA6F0A"/>
    <w:rsid w:val="00FA70E7"/>
    <w:rsid w:val="00FA746D"/>
    <w:rsid w:val="00FA74AA"/>
    <w:rsid w:val="00FA7CDC"/>
    <w:rsid w:val="00FA7D81"/>
    <w:rsid w:val="00FB01CE"/>
    <w:rsid w:val="00FB03CD"/>
    <w:rsid w:val="00FB16F8"/>
    <w:rsid w:val="00FB1859"/>
    <w:rsid w:val="00FB1860"/>
    <w:rsid w:val="00FB18C7"/>
    <w:rsid w:val="00FB19E6"/>
    <w:rsid w:val="00FB1BC6"/>
    <w:rsid w:val="00FB1C8B"/>
    <w:rsid w:val="00FB22E9"/>
    <w:rsid w:val="00FB2BAB"/>
    <w:rsid w:val="00FB363E"/>
    <w:rsid w:val="00FB3FC6"/>
    <w:rsid w:val="00FB4F96"/>
    <w:rsid w:val="00FB5198"/>
    <w:rsid w:val="00FB58AB"/>
    <w:rsid w:val="00FB6447"/>
    <w:rsid w:val="00FB6CBB"/>
    <w:rsid w:val="00FB6D91"/>
    <w:rsid w:val="00FC0181"/>
    <w:rsid w:val="00FC02DE"/>
    <w:rsid w:val="00FC04AA"/>
    <w:rsid w:val="00FC0B7D"/>
    <w:rsid w:val="00FC1388"/>
    <w:rsid w:val="00FC2025"/>
    <w:rsid w:val="00FC2293"/>
    <w:rsid w:val="00FC28FB"/>
    <w:rsid w:val="00FC335C"/>
    <w:rsid w:val="00FC3E6C"/>
    <w:rsid w:val="00FC3F67"/>
    <w:rsid w:val="00FC40A9"/>
    <w:rsid w:val="00FC46BD"/>
    <w:rsid w:val="00FC567C"/>
    <w:rsid w:val="00FC58EB"/>
    <w:rsid w:val="00FC714E"/>
    <w:rsid w:val="00FD09FF"/>
    <w:rsid w:val="00FD0C1D"/>
    <w:rsid w:val="00FD0D81"/>
    <w:rsid w:val="00FD13EC"/>
    <w:rsid w:val="00FD2627"/>
    <w:rsid w:val="00FD2FEE"/>
    <w:rsid w:val="00FD32DF"/>
    <w:rsid w:val="00FD3485"/>
    <w:rsid w:val="00FD42C1"/>
    <w:rsid w:val="00FD5892"/>
    <w:rsid w:val="00FD5EEE"/>
    <w:rsid w:val="00FD68EC"/>
    <w:rsid w:val="00FD6A6E"/>
    <w:rsid w:val="00FD6C6F"/>
    <w:rsid w:val="00FD722D"/>
    <w:rsid w:val="00FD72C2"/>
    <w:rsid w:val="00FD7A28"/>
    <w:rsid w:val="00FE0601"/>
    <w:rsid w:val="00FE1BC6"/>
    <w:rsid w:val="00FE1C0B"/>
    <w:rsid w:val="00FE1F4E"/>
    <w:rsid w:val="00FE209C"/>
    <w:rsid w:val="00FE21AD"/>
    <w:rsid w:val="00FE2A5C"/>
    <w:rsid w:val="00FE2DA2"/>
    <w:rsid w:val="00FE32DC"/>
    <w:rsid w:val="00FE36C5"/>
    <w:rsid w:val="00FE4590"/>
    <w:rsid w:val="00FE49A2"/>
    <w:rsid w:val="00FE4CC9"/>
    <w:rsid w:val="00FE4F8D"/>
    <w:rsid w:val="00FE5402"/>
    <w:rsid w:val="00FE5D78"/>
    <w:rsid w:val="00FE615E"/>
    <w:rsid w:val="00FE64A2"/>
    <w:rsid w:val="00FE7045"/>
    <w:rsid w:val="00FE73F9"/>
    <w:rsid w:val="00FF0491"/>
    <w:rsid w:val="00FF0834"/>
    <w:rsid w:val="00FF0C1D"/>
    <w:rsid w:val="00FF0C24"/>
    <w:rsid w:val="00FF0DEA"/>
    <w:rsid w:val="00FF1073"/>
    <w:rsid w:val="00FF13FF"/>
    <w:rsid w:val="00FF192C"/>
    <w:rsid w:val="00FF20FB"/>
    <w:rsid w:val="00FF329B"/>
    <w:rsid w:val="00FF533C"/>
    <w:rsid w:val="00FF55F9"/>
    <w:rsid w:val="00FF5819"/>
    <w:rsid w:val="00FF59B3"/>
    <w:rsid w:val="00FF6BA7"/>
    <w:rsid w:val="00FF6F1F"/>
    <w:rsid w:val="00FF72D4"/>
    <w:rsid w:val="00FF7988"/>
    <w:rsid w:val="078F9F6E"/>
    <w:rsid w:val="07A7343D"/>
    <w:rsid w:val="09E4F4C7"/>
    <w:rsid w:val="17903EDD"/>
    <w:rsid w:val="1AC1963F"/>
    <w:rsid w:val="1CD31BF6"/>
    <w:rsid w:val="1F35084B"/>
    <w:rsid w:val="23D2DEED"/>
    <w:rsid w:val="25D2844A"/>
    <w:rsid w:val="281AC58B"/>
    <w:rsid w:val="282D55BB"/>
    <w:rsid w:val="2BEDE48C"/>
    <w:rsid w:val="34C38CAA"/>
    <w:rsid w:val="3502CBC4"/>
    <w:rsid w:val="35E52AC0"/>
    <w:rsid w:val="36369FFD"/>
    <w:rsid w:val="3C3F199F"/>
    <w:rsid w:val="3CDDE386"/>
    <w:rsid w:val="3D34DA60"/>
    <w:rsid w:val="3D5B4DA0"/>
    <w:rsid w:val="3DB500FC"/>
    <w:rsid w:val="4C21FE52"/>
    <w:rsid w:val="52EA5B4D"/>
    <w:rsid w:val="54B2F235"/>
    <w:rsid w:val="54E3DEF7"/>
    <w:rsid w:val="5608CB5A"/>
    <w:rsid w:val="586EEEAF"/>
    <w:rsid w:val="58D6C092"/>
    <w:rsid w:val="596972ED"/>
    <w:rsid w:val="5E32F0A3"/>
    <w:rsid w:val="5F18C48A"/>
    <w:rsid w:val="63392B0F"/>
    <w:rsid w:val="6B53A9D2"/>
    <w:rsid w:val="6D3F6B19"/>
    <w:rsid w:val="7523608A"/>
    <w:rsid w:val="7B13E74E"/>
    <w:rsid w:val="7C37C0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4583E"/>
  <w15:docId w15:val="{351E6C2A-4BD3-4F90-B36B-60447A042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E92"/>
  </w:style>
  <w:style w:type="paragraph" w:styleId="Heading2">
    <w:name w:val="heading 2"/>
    <w:basedOn w:val="Normal"/>
    <w:next w:val="Normal"/>
    <w:link w:val="Heading2Char"/>
    <w:qFormat/>
    <w:rsid w:val="00A86F02"/>
    <w:pPr>
      <w:keepNext/>
      <w:spacing w:after="0"/>
      <w:ind w:left="486" w:hanging="486"/>
      <w:jc w:val="both"/>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27E92"/>
    <w:pPr>
      <w:tabs>
        <w:tab w:val="center" w:pos="4513"/>
        <w:tab w:val="right" w:pos="9026"/>
      </w:tabs>
      <w:spacing w:after="0"/>
    </w:pPr>
  </w:style>
  <w:style w:type="character" w:customStyle="1" w:styleId="HeaderChar">
    <w:name w:val="Header Char"/>
    <w:basedOn w:val="DefaultParagraphFont"/>
    <w:link w:val="Header"/>
    <w:uiPriority w:val="99"/>
    <w:rsid w:val="00127E92"/>
  </w:style>
  <w:style w:type="paragraph" w:styleId="Footer">
    <w:name w:val="footer"/>
    <w:basedOn w:val="Normal"/>
    <w:link w:val="FooterChar"/>
    <w:uiPriority w:val="99"/>
    <w:unhideWhenUsed/>
    <w:rsid w:val="00127E92"/>
    <w:pPr>
      <w:tabs>
        <w:tab w:val="center" w:pos="4513"/>
        <w:tab w:val="right" w:pos="9026"/>
      </w:tabs>
      <w:spacing w:after="0"/>
    </w:pPr>
  </w:style>
  <w:style w:type="character" w:customStyle="1" w:styleId="FooterChar">
    <w:name w:val="Footer Char"/>
    <w:basedOn w:val="DefaultParagraphFont"/>
    <w:link w:val="Footer"/>
    <w:uiPriority w:val="99"/>
    <w:rsid w:val="00127E92"/>
  </w:style>
  <w:style w:type="paragraph" w:styleId="BalloonText">
    <w:name w:val="Balloon Text"/>
    <w:basedOn w:val="Normal"/>
    <w:link w:val="BalloonTextChar"/>
    <w:uiPriority w:val="99"/>
    <w:semiHidden/>
    <w:unhideWhenUsed/>
    <w:rsid w:val="00127E92"/>
    <w:pPr>
      <w:spacing w:after="0"/>
    </w:pPr>
    <w:rPr>
      <w:sz w:val="16"/>
      <w:szCs w:val="16"/>
    </w:rPr>
  </w:style>
  <w:style w:type="character" w:customStyle="1" w:styleId="BalloonTextChar">
    <w:name w:val="Balloon Text Char"/>
    <w:basedOn w:val="DefaultParagraphFont"/>
    <w:link w:val="BalloonText"/>
    <w:uiPriority w:val="99"/>
    <w:semiHidden/>
    <w:rsid w:val="00127E92"/>
    <w:rPr>
      <w:sz w:val="16"/>
      <w:szCs w:val="16"/>
    </w:rPr>
  </w:style>
  <w:style w:type="table" w:styleId="TableGrid">
    <w:name w:val="Table Grid"/>
    <w:basedOn w:val="TableNormal"/>
    <w:uiPriority w:val="59"/>
    <w:rsid w:val="00127E9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7E92"/>
    <w:rPr>
      <w:color w:val="0000FF" w:themeColor="hyperlink"/>
      <w:u w:val="single"/>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E6381C"/>
    <w:pPr>
      <w:ind w:left="720"/>
      <w:contextualSpacing/>
    </w:pPr>
  </w:style>
  <w:style w:type="character" w:customStyle="1" w:styleId="full-name">
    <w:name w:val="full-name"/>
    <w:basedOn w:val="DefaultParagraphFont"/>
    <w:rsid w:val="006603F8"/>
  </w:style>
  <w:style w:type="paragraph" w:customStyle="1" w:styleId="BasicParagraph">
    <w:name w:val="[Basic Paragraph]"/>
    <w:basedOn w:val="Normal"/>
    <w:rsid w:val="009647C4"/>
    <w:pPr>
      <w:widowControl w:val="0"/>
      <w:suppressAutoHyphens/>
      <w:autoSpaceDE w:val="0"/>
      <w:spacing w:after="0" w:line="288" w:lineRule="auto"/>
      <w:textAlignment w:val="center"/>
    </w:pPr>
    <w:rPr>
      <w:rFonts w:ascii="Times-Roman" w:eastAsia="Times-Roman" w:hAnsi="Times-Roman" w:cs="Times-Roman"/>
      <w:color w:val="000000"/>
      <w:sz w:val="24"/>
      <w:szCs w:val="24"/>
      <w:lang w:val="en-US" w:eastAsia="hi-IN" w:bidi="hi-IN"/>
    </w:rPr>
  </w:style>
  <w:style w:type="character" w:customStyle="1" w:styleId="Heading2Char">
    <w:name w:val="Heading 2 Char"/>
    <w:basedOn w:val="DefaultParagraphFont"/>
    <w:link w:val="Heading2"/>
    <w:rsid w:val="00A86F02"/>
    <w:rPr>
      <w:rFonts w:ascii="Times New Roman" w:eastAsia="Times New Roman" w:hAnsi="Times New Roman" w:cs="Times New Roman"/>
      <w:b/>
      <w:sz w:val="24"/>
      <w:szCs w:val="20"/>
    </w:rPr>
  </w:style>
  <w:style w:type="character" w:styleId="CommentReference">
    <w:name w:val="annotation reference"/>
    <w:basedOn w:val="DefaultParagraphFont"/>
    <w:uiPriority w:val="99"/>
    <w:semiHidden/>
    <w:unhideWhenUsed/>
    <w:rsid w:val="00FC1388"/>
    <w:rPr>
      <w:sz w:val="16"/>
      <w:szCs w:val="16"/>
    </w:rPr>
  </w:style>
  <w:style w:type="paragraph" w:styleId="CommentText">
    <w:name w:val="annotation text"/>
    <w:basedOn w:val="Normal"/>
    <w:link w:val="CommentTextChar"/>
    <w:uiPriority w:val="99"/>
    <w:semiHidden/>
    <w:unhideWhenUsed/>
    <w:rsid w:val="00FC1388"/>
    <w:rPr>
      <w:sz w:val="20"/>
      <w:szCs w:val="20"/>
    </w:rPr>
  </w:style>
  <w:style w:type="character" w:customStyle="1" w:styleId="CommentTextChar">
    <w:name w:val="Comment Text Char"/>
    <w:basedOn w:val="DefaultParagraphFont"/>
    <w:link w:val="CommentText"/>
    <w:uiPriority w:val="99"/>
    <w:semiHidden/>
    <w:rsid w:val="00FC1388"/>
    <w:rPr>
      <w:sz w:val="20"/>
      <w:szCs w:val="20"/>
    </w:rPr>
  </w:style>
  <w:style w:type="paragraph" w:styleId="CommentSubject">
    <w:name w:val="annotation subject"/>
    <w:basedOn w:val="CommentText"/>
    <w:next w:val="CommentText"/>
    <w:link w:val="CommentSubjectChar"/>
    <w:uiPriority w:val="99"/>
    <w:semiHidden/>
    <w:unhideWhenUsed/>
    <w:rsid w:val="00FC1388"/>
    <w:rPr>
      <w:b/>
      <w:bCs/>
    </w:rPr>
  </w:style>
  <w:style w:type="character" w:customStyle="1" w:styleId="CommentSubjectChar">
    <w:name w:val="Comment Subject Char"/>
    <w:basedOn w:val="CommentTextChar"/>
    <w:link w:val="CommentSubject"/>
    <w:uiPriority w:val="99"/>
    <w:semiHidden/>
    <w:rsid w:val="00FC1388"/>
    <w:rPr>
      <w:b/>
      <w:bCs/>
      <w:sz w:val="20"/>
      <w:szCs w:val="20"/>
    </w:rPr>
  </w:style>
  <w:style w:type="paragraph" w:customStyle="1" w:styleId="Default">
    <w:name w:val="Default"/>
    <w:rsid w:val="00F0188E"/>
    <w:pPr>
      <w:autoSpaceDE w:val="0"/>
      <w:autoSpaceDN w:val="0"/>
      <w:adjustRightInd w:val="0"/>
      <w:spacing w:after="0"/>
    </w:pPr>
    <w:rPr>
      <w:rFonts w:ascii="Expert Sans" w:hAnsi="Expert Sans" w:cs="Expert Sans"/>
      <w:color w:val="000000"/>
      <w:sz w:val="24"/>
      <w:szCs w:val="24"/>
    </w:rPr>
  </w:style>
  <w:style w:type="paragraph" w:styleId="Revision">
    <w:name w:val="Revision"/>
    <w:hidden/>
    <w:uiPriority w:val="99"/>
    <w:semiHidden/>
    <w:rsid w:val="00385E60"/>
    <w:pPr>
      <w:spacing w:after="0"/>
    </w:pPr>
  </w:style>
  <w:style w:type="character" w:customStyle="1" w:styleId="mntl-sc-block-headingtext">
    <w:name w:val="mntl-sc-block-heading__text"/>
    <w:basedOn w:val="DefaultParagraphFont"/>
    <w:rsid w:val="00131C73"/>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DF5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700707">
      <w:bodyDiv w:val="1"/>
      <w:marLeft w:val="0"/>
      <w:marRight w:val="0"/>
      <w:marTop w:val="0"/>
      <w:marBottom w:val="0"/>
      <w:divBdr>
        <w:top w:val="none" w:sz="0" w:space="0" w:color="auto"/>
        <w:left w:val="none" w:sz="0" w:space="0" w:color="auto"/>
        <w:bottom w:val="none" w:sz="0" w:space="0" w:color="auto"/>
        <w:right w:val="none" w:sz="0" w:space="0" w:color="auto"/>
      </w:divBdr>
    </w:div>
    <w:div w:id="669987998">
      <w:bodyDiv w:val="1"/>
      <w:marLeft w:val="0"/>
      <w:marRight w:val="0"/>
      <w:marTop w:val="0"/>
      <w:marBottom w:val="0"/>
      <w:divBdr>
        <w:top w:val="none" w:sz="0" w:space="0" w:color="auto"/>
        <w:left w:val="none" w:sz="0" w:space="0" w:color="auto"/>
        <w:bottom w:val="none" w:sz="0" w:space="0" w:color="auto"/>
        <w:right w:val="none" w:sz="0" w:space="0" w:color="auto"/>
      </w:divBdr>
    </w:div>
    <w:div w:id="787160884">
      <w:bodyDiv w:val="1"/>
      <w:marLeft w:val="0"/>
      <w:marRight w:val="0"/>
      <w:marTop w:val="0"/>
      <w:marBottom w:val="0"/>
      <w:divBdr>
        <w:top w:val="none" w:sz="0" w:space="0" w:color="auto"/>
        <w:left w:val="none" w:sz="0" w:space="0" w:color="auto"/>
        <w:bottom w:val="none" w:sz="0" w:space="0" w:color="auto"/>
        <w:right w:val="none" w:sz="0" w:space="0" w:color="auto"/>
      </w:divBdr>
    </w:div>
    <w:div w:id="1682585742">
      <w:bodyDiv w:val="1"/>
      <w:marLeft w:val="0"/>
      <w:marRight w:val="0"/>
      <w:marTop w:val="0"/>
      <w:marBottom w:val="0"/>
      <w:divBdr>
        <w:top w:val="none" w:sz="0" w:space="0" w:color="auto"/>
        <w:left w:val="none" w:sz="0" w:space="0" w:color="auto"/>
        <w:bottom w:val="none" w:sz="0" w:space="0" w:color="auto"/>
        <w:right w:val="none" w:sz="0" w:space="0" w:color="auto"/>
      </w:divBdr>
    </w:div>
    <w:div w:id="1927766901">
      <w:bodyDiv w:val="1"/>
      <w:marLeft w:val="0"/>
      <w:marRight w:val="0"/>
      <w:marTop w:val="0"/>
      <w:marBottom w:val="0"/>
      <w:divBdr>
        <w:top w:val="none" w:sz="0" w:space="0" w:color="auto"/>
        <w:left w:val="none" w:sz="0" w:space="0" w:color="auto"/>
        <w:bottom w:val="none" w:sz="0" w:space="0" w:color="auto"/>
        <w:right w:val="none" w:sz="0" w:space="0" w:color="auto"/>
      </w:divBdr>
      <w:divsChild>
        <w:div w:id="967586502">
          <w:marLeft w:val="446"/>
          <w:marRight w:val="0"/>
          <w:marTop w:val="0"/>
          <w:marBottom w:val="0"/>
          <w:divBdr>
            <w:top w:val="none" w:sz="0" w:space="0" w:color="auto"/>
            <w:left w:val="none" w:sz="0" w:space="0" w:color="auto"/>
            <w:bottom w:val="none" w:sz="0" w:space="0" w:color="auto"/>
            <w:right w:val="none" w:sz="0" w:space="0" w:color="auto"/>
          </w:divBdr>
        </w:div>
        <w:div w:id="1133869821">
          <w:marLeft w:val="446"/>
          <w:marRight w:val="0"/>
          <w:marTop w:val="0"/>
          <w:marBottom w:val="0"/>
          <w:divBdr>
            <w:top w:val="none" w:sz="0" w:space="0" w:color="auto"/>
            <w:left w:val="none" w:sz="0" w:space="0" w:color="auto"/>
            <w:bottom w:val="none" w:sz="0" w:space="0" w:color="auto"/>
            <w:right w:val="none" w:sz="0" w:space="0" w:color="auto"/>
          </w:divBdr>
        </w:div>
        <w:div w:id="1207331591">
          <w:marLeft w:val="446"/>
          <w:marRight w:val="0"/>
          <w:marTop w:val="0"/>
          <w:marBottom w:val="0"/>
          <w:divBdr>
            <w:top w:val="none" w:sz="0" w:space="0" w:color="auto"/>
            <w:left w:val="none" w:sz="0" w:space="0" w:color="auto"/>
            <w:bottom w:val="none" w:sz="0" w:space="0" w:color="auto"/>
            <w:right w:val="none" w:sz="0" w:space="0" w:color="auto"/>
          </w:divBdr>
        </w:div>
      </w:divsChild>
    </w:div>
    <w:div w:id="1988589933">
      <w:bodyDiv w:val="1"/>
      <w:marLeft w:val="0"/>
      <w:marRight w:val="0"/>
      <w:marTop w:val="0"/>
      <w:marBottom w:val="0"/>
      <w:divBdr>
        <w:top w:val="none" w:sz="0" w:space="0" w:color="auto"/>
        <w:left w:val="none" w:sz="0" w:space="0" w:color="auto"/>
        <w:bottom w:val="none" w:sz="0" w:space="0" w:color="auto"/>
        <w:right w:val="none" w:sz="0" w:space="0" w:color="auto"/>
      </w:divBdr>
      <w:divsChild>
        <w:div w:id="1033725522">
          <w:marLeft w:val="0"/>
          <w:marRight w:val="0"/>
          <w:marTop w:val="0"/>
          <w:marBottom w:val="0"/>
          <w:divBdr>
            <w:top w:val="none" w:sz="0" w:space="0" w:color="auto"/>
            <w:left w:val="none" w:sz="0" w:space="0" w:color="auto"/>
            <w:bottom w:val="none" w:sz="0" w:space="0" w:color="auto"/>
            <w:right w:val="none" w:sz="0" w:space="0" w:color="auto"/>
          </w:divBdr>
          <w:divsChild>
            <w:div w:id="360059096">
              <w:marLeft w:val="0"/>
              <w:marRight w:val="0"/>
              <w:marTop w:val="0"/>
              <w:marBottom w:val="0"/>
              <w:divBdr>
                <w:top w:val="none" w:sz="0" w:space="0" w:color="auto"/>
                <w:left w:val="none" w:sz="0" w:space="0" w:color="auto"/>
                <w:bottom w:val="none" w:sz="0" w:space="0" w:color="auto"/>
                <w:right w:val="none" w:sz="0" w:space="0" w:color="auto"/>
              </w:divBdr>
              <w:divsChild>
                <w:div w:id="499538978">
                  <w:marLeft w:val="0"/>
                  <w:marRight w:val="0"/>
                  <w:marTop w:val="0"/>
                  <w:marBottom w:val="0"/>
                  <w:divBdr>
                    <w:top w:val="none" w:sz="0" w:space="0" w:color="auto"/>
                    <w:left w:val="none" w:sz="0" w:space="0" w:color="auto"/>
                    <w:bottom w:val="none" w:sz="0" w:space="0" w:color="auto"/>
                    <w:right w:val="none" w:sz="0" w:space="0" w:color="auto"/>
                  </w:divBdr>
                  <w:divsChild>
                    <w:div w:id="207256929">
                      <w:marLeft w:val="0"/>
                      <w:marRight w:val="0"/>
                      <w:marTop w:val="0"/>
                      <w:marBottom w:val="0"/>
                      <w:divBdr>
                        <w:top w:val="none" w:sz="0" w:space="0" w:color="auto"/>
                        <w:left w:val="none" w:sz="0" w:space="0" w:color="auto"/>
                        <w:bottom w:val="none" w:sz="0" w:space="0" w:color="auto"/>
                        <w:right w:val="none" w:sz="0" w:space="0" w:color="auto"/>
                      </w:divBdr>
                      <w:divsChild>
                        <w:div w:id="1471900022">
                          <w:marLeft w:val="0"/>
                          <w:marRight w:val="0"/>
                          <w:marTop w:val="0"/>
                          <w:marBottom w:val="0"/>
                          <w:divBdr>
                            <w:top w:val="none" w:sz="0" w:space="0" w:color="auto"/>
                            <w:left w:val="none" w:sz="0" w:space="0" w:color="auto"/>
                            <w:bottom w:val="none" w:sz="0" w:space="0" w:color="auto"/>
                            <w:right w:val="none" w:sz="0" w:space="0" w:color="auto"/>
                          </w:divBdr>
                          <w:divsChild>
                            <w:div w:id="366225433">
                              <w:marLeft w:val="0"/>
                              <w:marRight w:val="0"/>
                              <w:marTop w:val="0"/>
                              <w:marBottom w:val="0"/>
                              <w:divBdr>
                                <w:top w:val="none" w:sz="0" w:space="0" w:color="auto"/>
                                <w:left w:val="none" w:sz="0" w:space="0" w:color="auto"/>
                                <w:bottom w:val="none" w:sz="0" w:space="0" w:color="auto"/>
                                <w:right w:val="none" w:sz="0" w:space="0" w:color="auto"/>
                              </w:divBdr>
                              <w:divsChild>
                                <w:div w:id="721101687">
                                  <w:marLeft w:val="0"/>
                                  <w:marRight w:val="0"/>
                                  <w:marTop w:val="0"/>
                                  <w:marBottom w:val="0"/>
                                  <w:divBdr>
                                    <w:top w:val="none" w:sz="0" w:space="0" w:color="auto"/>
                                    <w:left w:val="none" w:sz="0" w:space="0" w:color="auto"/>
                                    <w:bottom w:val="none" w:sz="0" w:space="0" w:color="auto"/>
                                    <w:right w:val="none" w:sz="0" w:space="0" w:color="auto"/>
                                  </w:divBdr>
                                  <w:divsChild>
                                    <w:div w:id="1979676745">
                                      <w:marLeft w:val="0"/>
                                      <w:marRight w:val="0"/>
                                      <w:marTop w:val="0"/>
                                      <w:marBottom w:val="0"/>
                                      <w:divBdr>
                                        <w:top w:val="none" w:sz="0" w:space="0" w:color="auto"/>
                                        <w:left w:val="none" w:sz="0" w:space="0" w:color="auto"/>
                                        <w:bottom w:val="none" w:sz="0" w:space="0" w:color="auto"/>
                                        <w:right w:val="none" w:sz="0" w:space="0" w:color="auto"/>
                                      </w:divBdr>
                                      <w:divsChild>
                                        <w:div w:id="1106388240">
                                          <w:marLeft w:val="0"/>
                                          <w:marRight w:val="0"/>
                                          <w:marTop w:val="0"/>
                                          <w:marBottom w:val="0"/>
                                          <w:divBdr>
                                            <w:top w:val="none" w:sz="0" w:space="0" w:color="auto"/>
                                            <w:left w:val="none" w:sz="0" w:space="0" w:color="auto"/>
                                            <w:bottom w:val="none" w:sz="0" w:space="0" w:color="auto"/>
                                            <w:right w:val="none" w:sz="0" w:space="0" w:color="auto"/>
                                          </w:divBdr>
                                          <w:divsChild>
                                            <w:div w:id="103624262">
                                              <w:marLeft w:val="0"/>
                                              <w:marRight w:val="0"/>
                                              <w:marTop w:val="0"/>
                                              <w:marBottom w:val="0"/>
                                              <w:divBdr>
                                                <w:top w:val="none" w:sz="0" w:space="0" w:color="auto"/>
                                                <w:left w:val="none" w:sz="0" w:space="0" w:color="auto"/>
                                                <w:bottom w:val="none" w:sz="0" w:space="0" w:color="auto"/>
                                                <w:right w:val="none" w:sz="0" w:space="0" w:color="auto"/>
                                              </w:divBdr>
                                              <w:divsChild>
                                                <w:div w:id="1570924158">
                                                  <w:marLeft w:val="0"/>
                                                  <w:marRight w:val="0"/>
                                                  <w:marTop w:val="0"/>
                                                  <w:marBottom w:val="0"/>
                                                  <w:divBdr>
                                                    <w:top w:val="none" w:sz="0" w:space="0" w:color="auto"/>
                                                    <w:left w:val="none" w:sz="0" w:space="0" w:color="auto"/>
                                                    <w:bottom w:val="none" w:sz="0" w:space="0" w:color="auto"/>
                                                    <w:right w:val="none" w:sz="0" w:space="0" w:color="auto"/>
                                                  </w:divBdr>
                                                  <w:divsChild>
                                                    <w:div w:id="970208409">
                                                      <w:marLeft w:val="0"/>
                                                      <w:marRight w:val="0"/>
                                                      <w:marTop w:val="0"/>
                                                      <w:marBottom w:val="0"/>
                                                      <w:divBdr>
                                                        <w:top w:val="none" w:sz="0" w:space="0" w:color="auto"/>
                                                        <w:left w:val="none" w:sz="0" w:space="0" w:color="auto"/>
                                                        <w:bottom w:val="none" w:sz="0" w:space="0" w:color="auto"/>
                                                        <w:right w:val="none" w:sz="0" w:space="0" w:color="auto"/>
                                                      </w:divBdr>
                                                      <w:divsChild>
                                                        <w:div w:id="1448158562">
                                                          <w:marLeft w:val="0"/>
                                                          <w:marRight w:val="0"/>
                                                          <w:marTop w:val="0"/>
                                                          <w:marBottom w:val="0"/>
                                                          <w:divBdr>
                                                            <w:top w:val="none" w:sz="0" w:space="0" w:color="auto"/>
                                                            <w:left w:val="none" w:sz="0" w:space="0" w:color="auto"/>
                                                            <w:bottom w:val="none" w:sz="0" w:space="0" w:color="auto"/>
                                                            <w:right w:val="none" w:sz="0" w:space="0" w:color="auto"/>
                                                          </w:divBdr>
                                                          <w:divsChild>
                                                            <w:div w:id="1159035474">
                                                              <w:marLeft w:val="0"/>
                                                              <w:marRight w:val="0"/>
                                                              <w:marTop w:val="0"/>
                                                              <w:marBottom w:val="0"/>
                                                              <w:divBdr>
                                                                <w:top w:val="none" w:sz="0" w:space="0" w:color="auto"/>
                                                                <w:left w:val="none" w:sz="0" w:space="0" w:color="auto"/>
                                                                <w:bottom w:val="none" w:sz="0" w:space="0" w:color="auto"/>
                                                                <w:right w:val="none" w:sz="0" w:space="0" w:color="auto"/>
                                                              </w:divBdr>
                                                              <w:divsChild>
                                                                <w:div w:id="257252336">
                                                                  <w:marLeft w:val="0"/>
                                                                  <w:marRight w:val="0"/>
                                                                  <w:marTop w:val="0"/>
                                                                  <w:marBottom w:val="0"/>
                                                                  <w:divBdr>
                                                                    <w:top w:val="none" w:sz="0" w:space="0" w:color="auto"/>
                                                                    <w:left w:val="none" w:sz="0" w:space="0" w:color="auto"/>
                                                                    <w:bottom w:val="none" w:sz="0" w:space="0" w:color="auto"/>
                                                                    <w:right w:val="none" w:sz="0" w:space="0" w:color="auto"/>
                                                                  </w:divBdr>
                                                                  <w:divsChild>
                                                                    <w:div w:id="2039357372">
                                                                      <w:marLeft w:val="0"/>
                                                                      <w:marRight w:val="0"/>
                                                                      <w:marTop w:val="0"/>
                                                                      <w:marBottom w:val="0"/>
                                                                      <w:divBdr>
                                                                        <w:top w:val="none" w:sz="0" w:space="0" w:color="auto"/>
                                                                        <w:left w:val="none" w:sz="0" w:space="0" w:color="auto"/>
                                                                        <w:bottom w:val="none" w:sz="0" w:space="0" w:color="auto"/>
                                                                        <w:right w:val="none" w:sz="0" w:space="0" w:color="auto"/>
                                                                      </w:divBdr>
                                                                    </w:div>
                                                                  </w:divsChild>
                                                                </w:div>
                                                                <w:div w:id="759527425">
                                                                  <w:marLeft w:val="0"/>
                                                                  <w:marRight w:val="0"/>
                                                                  <w:marTop w:val="0"/>
                                                                  <w:marBottom w:val="0"/>
                                                                  <w:divBdr>
                                                                    <w:top w:val="none" w:sz="0" w:space="0" w:color="auto"/>
                                                                    <w:left w:val="none" w:sz="0" w:space="0" w:color="auto"/>
                                                                    <w:bottom w:val="none" w:sz="0" w:space="0" w:color="auto"/>
                                                                    <w:right w:val="none" w:sz="0" w:space="0" w:color="auto"/>
                                                                  </w:divBdr>
                                                                  <w:divsChild>
                                                                    <w:div w:id="1369837934">
                                                                      <w:marLeft w:val="0"/>
                                                                      <w:marRight w:val="0"/>
                                                                      <w:marTop w:val="0"/>
                                                                      <w:marBottom w:val="60"/>
                                                                      <w:divBdr>
                                                                        <w:top w:val="none" w:sz="0" w:space="0" w:color="auto"/>
                                                                        <w:left w:val="none" w:sz="0" w:space="0" w:color="auto"/>
                                                                        <w:bottom w:val="none" w:sz="0" w:space="0" w:color="auto"/>
                                                                        <w:right w:val="none" w:sz="0" w:space="0" w:color="auto"/>
                                                                      </w:divBdr>
                                                                      <w:divsChild>
                                                                        <w:div w:id="899630338">
                                                                          <w:marLeft w:val="65"/>
                                                                          <w:marRight w:val="0"/>
                                                                          <w:marTop w:val="0"/>
                                                                          <w:marBottom w:val="0"/>
                                                                          <w:divBdr>
                                                                            <w:top w:val="none" w:sz="0" w:space="0" w:color="auto"/>
                                                                            <w:left w:val="none" w:sz="0" w:space="0" w:color="auto"/>
                                                                            <w:bottom w:val="none" w:sz="0" w:space="0" w:color="auto"/>
                                                                            <w:right w:val="none" w:sz="0" w:space="0" w:color="auto"/>
                                                                          </w:divBdr>
                                                                          <w:divsChild>
                                                                            <w:div w:id="368729499">
                                                                              <w:marLeft w:val="0"/>
                                                                              <w:marRight w:val="0"/>
                                                                              <w:marTop w:val="0"/>
                                                                              <w:marBottom w:val="0"/>
                                                                              <w:divBdr>
                                                                                <w:top w:val="none" w:sz="0" w:space="0" w:color="auto"/>
                                                                                <w:left w:val="none" w:sz="0" w:space="0" w:color="auto"/>
                                                                                <w:bottom w:val="none" w:sz="0" w:space="0" w:color="auto"/>
                                                                                <w:right w:val="none" w:sz="0" w:space="0" w:color="auto"/>
                                                                              </w:divBdr>
                                                                            </w:div>
                                                                          </w:divsChild>
                                                                        </w:div>
                                                                        <w:div w:id="1672416235">
                                                                          <w:marLeft w:val="0"/>
                                                                          <w:marRight w:val="0"/>
                                                                          <w:marTop w:val="0"/>
                                                                          <w:marBottom w:val="0"/>
                                                                          <w:divBdr>
                                                                            <w:top w:val="none" w:sz="0" w:space="0" w:color="auto"/>
                                                                            <w:left w:val="none" w:sz="0" w:space="0" w:color="auto"/>
                                                                            <w:bottom w:val="none" w:sz="0" w:space="0" w:color="auto"/>
                                                                            <w:right w:val="none" w:sz="0" w:space="0" w:color="auto"/>
                                                                          </w:divBdr>
                                                                          <w:divsChild>
                                                                            <w:div w:id="1934320079">
                                                                              <w:marLeft w:val="21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842349">
                                                                  <w:marLeft w:val="0"/>
                                                                  <w:marRight w:val="0"/>
                                                                  <w:marTop w:val="0"/>
                                                                  <w:marBottom w:val="0"/>
                                                                  <w:divBdr>
                                                                    <w:top w:val="none" w:sz="0" w:space="0" w:color="auto"/>
                                                                    <w:left w:val="none" w:sz="0" w:space="0" w:color="auto"/>
                                                                    <w:bottom w:val="none" w:sz="0" w:space="0" w:color="auto"/>
                                                                    <w:right w:val="none" w:sz="0" w:space="0" w:color="auto"/>
                                                                  </w:divBdr>
                                                                  <w:divsChild>
                                                                    <w:div w:id="382337999">
                                                                      <w:marLeft w:val="0"/>
                                                                      <w:marRight w:val="0"/>
                                                                      <w:marTop w:val="120"/>
                                                                      <w:marBottom w:val="0"/>
                                                                      <w:divBdr>
                                                                        <w:top w:val="none" w:sz="0" w:space="0" w:color="auto"/>
                                                                        <w:left w:val="none" w:sz="0" w:space="0" w:color="auto"/>
                                                                        <w:bottom w:val="none" w:sz="0" w:space="0" w:color="auto"/>
                                                                        <w:right w:val="none" w:sz="0" w:space="0" w:color="auto"/>
                                                                      </w:divBdr>
                                                                    </w:div>
                                                                  </w:divsChild>
                                                                </w:div>
                                                                <w:div w:id="1473519996">
                                                                  <w:marLeft w:val="0"/>
                                                                  <w:marRight w:val="0"/>
                                                                  <w:marTop w:val="0"/>
                                                                  <w:marBottom w:val="0"/>
                                                                  <w:divBdr>
                                                                    <w:top w:val="none" w:sz="0" w:space="0" w:color="auto"/>
                                                                    <w:left w:val="none" w:sz="0" w:space="0" w:color="auto"/>
                                                                    <w:bottom w:val="none" w:sz="0" w:space="0" w:color="auto"/>
                                                                    <w:right w:val="none" w:sz="0" w:space="0" w:color="auto"/>
                                                                  </w:divBdr>
                                                                  <w:divsChild>
                                                                    <w:div w:id="138813965">
                                                                      <w:marLeft w:val="0"/>
                                                                      <w:marRight w:val="0"/>
                                                                      <w:marTop w:val="0"/>
                                                                      <w:marBottom w:val="0"/>
                                                                      <w:divBdr>
                                                                        <w:top w:val="none" w:sz="0" w:space="0" w:color="auto"/>
                                                                        <w:left w:val="none" w:sz="0" w:space="0" w:color="auto"/>
                                                                        <w:bottom w:val="none" w:sz="0" w:space="0" w:color="auto"/>
                                                                        <w:right w:val="none" w:sz="0" w:space="0" w:color="auto"/>
                                                                      </w:divBdr>
                                                                      <w:divsChild>
                                                                        <w:div w:id="110170480">
                                                                          <w:marLeft w:val="0"/>
                                                                          <w:marRight w:val="0"/>
                                                                          <w:marTop w:val="0"/>
                                                                          <w:marBottom w:val="0"/>
                                                                          <w:divBdr>
                                                                            <w:top w:val="none" w:sz="0" w:space="0" w:color="auto"/>
                                                                            <w:left w:val="none" w:sz="0" w:space="0" w:color="auto"/>
                                                                            <w:bottom w:val="single" w:sz="6" w:space="0" w:color="CACCC1"/>
                                                                            <w:right w:val="none" w:sz="0" w:space="0" w:color="auto"/>
                                                                          </w:divBdr>
                                                                          <w:divsChild>
                                                                            <w:div w:id="382482856">
                                                                              <w:marLeft w:val="0"/>
                                                                              <w:marRight w:val="0"/>
                                                                              <w:marTop w:val="0"/>
                                                                              <w:marBottom w:val="0"/>
                                                                              <w:divBdr>
                                                                                <w:top w:val="none" w:sz="0" w:space="0" w:color="auto"/>
                                                                                <w:left w:val="none" w:sz="0" w:space="0" w:color="auto"/>
                                                                                <w:bottom w:val="none" w:sz="0" w:space="0" w:color="auto"/>
                                                                                <w:right w:val="none" w:sz="0" w:space="0" w:color="auto"/>
                                                                              </w:divBdr>
                                                                              <w:divsChild>
                                                                                <w:div w:id="60517899">
                                                                                  <w:marLeft w:val="0"/>
                                                                                  <w:marRight w:val="0"/>
                                                                                  <w:marTop w:val="0"/>
                                                                                  <w:marBottom w:val="0"/>
                                                                                  <w:divBdr>
                                                                                    <w:top w:val="none" w:sz="0" w:space="0" w:color="auto"/>
                                                                                    <w:left w:val="none" w:sz="0" w:space="0" w:color="auto"/>
                                                                                    <w:bottom w:val="none" w:sz="0" w:space="0" w:color="auto"/>
                                                                                    <w:right w:val="none" w:sz="0" w:space="0" w:color="auto"/>
                                                                                  </w:divBdr>
                                                                                  <w:divsChild>
                                                                                    <w:div w:id="546989782">
                                                                                      <w:marLeft w:val="0"/>
                                                                                      <w:marRight w:val="0"/>
                                                                                      <w:marTop w:val="0"/>
                                                                                      <w:marBottom w:val="0"/>
                                                                                      <w:divBdr>
                                                                                        <w:top w:val="none" w:sz="0" w:space="0" w:color="auto"/>
                                                                                        <w:left w:val="none" w:sz="0" w:space="0" w:color="auto"/>
                                                                                        <w:bottom w:val="none" w:sz="0" w:space="0" w:color="auto"/>
                                                                                        <w:right w:val="none" w:sz="0" w:space="0" w:color="auto"/>
                                                                                      </w:divBdr>
                                                                                    </w:div>
                                                                                    <w:div w:id="879316827">
                                                                                      <w:marLeft w:val="0"/>
                                                                                      <w:marRight w:val="0"/>
                                                                                      <w:marTop w:val="0"/>
                                                                                      <w:marBottom w:val="0"/>
                                                                                      <w:divBdr>
                                                                                        <w:top w:val="none" w:sz="0" w:space="0" w:color="auto"/>
                                                                                        <w:left w:val="none" w:sz="0" w:space="0" w:color="auto"/>
                                                                                        <w:bottom w:val="none" w:sz="0" w:space="0" w:color="auto"/>
                                                                                        <w:right w:val="none" w:sz="0" w:space="0" w:color="auto"/>
                                                                                      </w:divBdr>
                                                                                    </w:div>
                                                                                    <w:div w:id="1534223041">
                                                                                      <w:marLeft w:val="0"/>
                                                                                      <w:marRight w:val="0"/>
                                                                                      <w:marTop w:val="0"/>
                                                                                      <w:marBottom w:val="0"/>
                                                                                      <w:divBdr>
                                                                                        <w:top w:val="none" w:sz="0" w:space="0" w:color="auto"/>
                                                                                        <w:left w:val="none" w:sz="0" w:space="0" w:color="auto"/>
                                                                                        <w:bottom w:val="none" w:sz="0" w:space="0" w:color="auto"/>
                                                                                        <w:right w:val="none" w:sz="0" w:space="0" w:color="auto"/>
                                                                                      </w:divBdr>
                                                                                    </w:div>
                                                                                  </w:divsChild>
                                                                                </w:div>
                                                                                <w:div w:id="1473446359">
                                                                                  <w:marLeft w:val="15"/>
                                                                                  <w:marRight w:val="0"/>
                                                                                  <w:marTop w:val="0"/>
                                                                                  <w:marBottom w:val="0"/>
                                                                                  <w:divBdr>
                                                                                    <w:top w:val="none" w:sz="0" w:space="0" w:color="auto"/>
                                                                                    <w:left w:val="none" w:sz="0" w:space="0" w:color="auto"/>
                                                                                    <w:bottom w:val="none" w:sz="0" w:space="0" w:color="auto"/>
                                                                                    <w:right w:val="none" w:sz="0" w:space="0" w:color="auto"/>
                                                                                  </w:divBdr>
                                                                                  <w:divsChild>
                                                                                    <w:div w:id="815953287">
                                                                                      <w:marLeft w:val="0"/>
                                                                                      <w:marRight w:val="0"/>
                                                                                      <w:marTop w:val="0"/>
                                                                                      <w:marBottom w:val="0"/>
                                                                                      <w:divBdr>
                                                                                        <w:top w:val="none" w:sz="0" w:space="0" w:color="auto"/>
                                                                                        <w:left w:val="none" w:sz="0" w:space="0" w:color="auto"/>
                                                                                        <w:bottom w:val="none" w:sz="0" w:space="0" w:color="auto"/>
                                                                                        <w:right w:val="none" w:sz="0" w:space="0" w:color="auto"/>
                                                                                      </w:divBdr>
                                                                                    </w:div>
                                                                                    <w:div w:id="1953855011">
                                                                                      <w:marLeft w:val="0"/>
                                                                                      <w:marRight w:val="0"/>
                                                                                      <w:marTop w:val="0"/>
                                                                                      <w:marBottom w:val="0"/>
                                                                                      <w:divBdr>
                                                                                        <w:top w:val="none" w:sz="0" w:space="0" w:color="auto"/>
                                                                                        <w:left w:val="none" w:sz="0" w:space="0" w:color="auto"/>
                                                                                        <w:bottom w:val="none" w:sz="0" w:space="0" w:color="auto"/>
                                                                                        <w:right w:val="none" w:sz="0" w:space="0" w:color="auto"/>
                                                                                      </w:divBdr>
                                                                                    </w:div>
                                                                                  </w:divsChild>
                                                                                </w:div>
                                                                                <w:div w:id="1660689501">
                                                                                  <w:marLeft w:val="0"/>
                                                                                  <w:marRight w:val="0"/>
                                                                                  <w:marTop w:val="0"/>
                                                                                  <w:marBottom w:val="0"/>
                                                                                  <w:divBdr>
                                                                                    <w:top w:val="none" w:sz="0" w:space="0" w:color="auto"/>
                                                                                    <w:left w:val="none" w:sz="0" w:space="0" w:color="auto"/>
                                                                                    <w:bottom w:val="none" w:sz="0" w:space="0" w:color="auto"/>
                                                                                    <w:right w:val="none" w:sz="0" w:space="0" w:color="auto"/>
                                                                                  </w:divBdr>
                                                                                  <w:divsChild>
                                                                                    <w:div w:id="1051734159">
                                                                                      <w:marLeft w:val="0"/>
                                                                                      <w:marRight w:val="0"/>
                                                                                      <w:marTop w:val="0"/>
                                                                                      <w:marBottom w:val="0"/>
                                                                                      <w:divBdr>
                                                                                        <w:top w:val="none" w:sz="0" w:space="0" w:color="auto"/>
                                                                                        <w:left w:val="none" w:sz="0" w:space="0" w:color="auto"/>
                                                                                        <w:bottom w:val="none" w:sz="0" w:space="0" w:color="auto"/>
                                                                                        <w:right w:val="none" w:sz="0" w:space="0" w:color="auto"/>
                                                                                      </w:divBdr>
                                                                                    </w:div>
                                                                                  </w:divsChild>
                                                                                </w:div>
                                                                                <w:div w:id="210680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243835">
                                                                          <w:marLeft w:val="0"/>
                                                                          <w:marRight w:val="0"/>
                                                                          <w:marTop w:val="0"/>
                                                                          <w:marBottom w:val="0"/>
                                                                          <w:divBdr>
                                                                            <w:top w:val="none" w:sz="0" w:space="0" w:color="auto"/>
                                                                            <w:left w:val="none" w:sz="0" w:space="0" w:color="auto"/>
                                                                            <w:bottom w:val="single" w:sz="6" w:space="0" w:color="CACCC1"/>
                                                                            <w:right w:val="none" w:sz="0" w:space="0" w:color="auto"/>
                                                                          </w:divBdr>
                                                                          <w:divsChild>
                                                                            <w:div w:id="514734010">
                                                                              <w:marLeft w:val="0"/>
                                                                              <w:marRight w:val="0"/>
                                                                              <w:marTop w:val="0"/>
                                                                              <w:marBottom w:val="0"/>
                                                                              <w:divBdr>
                                                                                <w:top w:val="none" w:sz="0" w:space="0" w:color="auto"/>
                                                                                <w:left w:val="none" w:sz="0" w:space="0" w:color="auto"/>
                                                                                <w:bottom w:val="none" w:sz="0" w:space="0" w:color="auto"/>
                                                                                <w:right w:val="none" w:sz="0" w:space="0" w:color="auto"/>
                                                                              </w:divBdr>
                                                                              <w:divsChild>
                                                                                <w:div w:id="295532047">
                                                                                  <w:marLeft w:val="0"/>
                                                                                  <w:marRight w:val="0"/>
                                                                                  <w:marTop w:val="0"/>
                                                                                  <w:marBottom w:val="0"/>
                                                                                  <w:divBdr>
                                                                                    <w:top w:val="none" w:sz="0" w:space="0" w:color="auto"/>
                                                                                    <w:left w:val="none" w:sz="0" w:space="0" w:color="auto"/>
                                                                                    <w:bottom w:val="none" w:sz="0" w:space="0" w:color="auto"/>
                                                                                    <w:right w:val="none" w:sz="0" w:space="0" w:color="auto"/>
                                                                                  </w:divBdr>
                                                                                  <w:divsChild>
                                                                                    <w:div w:id="1180046935">
                                                                                      <w:marLeft w:val="0"/>
                                                                                      <w:marRight w:val="0"/>
                                                                                      <w:marTop w:val="0"/>
                                                                                      <w:marBottom w:val="0"/>
                                                                                      <w:divBdr>
                                                                                        <w:top w:val="none" w:sz="0" w:space="0" w:color="auto"/>
                                                                                        <w:left w:val="none" w:sz="0" w:space="0" w:color="auto"/>
                                                                                        <w:bottom w:val="none" w:sz="0" w:space="0" w:color="auto"/>
                                                                                        <w:right w:val="none" w:sz="0" w:space="0" w:color="auto"/>
                                                                                      </w:divBdr>
                                                                                    </w:div>
                                                                                  </w:divsChild>
                                                                                </w:div>
                                                                                <w:div w:id="580674509">
                                                                                  <w:marLeft w:val="0"/>
                                                                                  <w:marRight w:val="0"/>
                                                                                  <w:marTop w:val="0"/>
                                                                                  <w:marBottom w:val="0"/>
                                                                                  <w:divBdr>
                                                                                    <w:top w:val="none" w:sz="0" w:space="0" w:color="auto"/>
                                                                                    <w:left w:val="none" w:sz="0" w:space="0" w:color="auto"/>
                                                                                    <w:bottom w:val="none" w:sz="0" w:space="0" w:color="auto"/>
                                                                                    <w:right w:val="none" w:sz="0" w:space="0" w:color="auto"/>
                                                                                  </w:divBdr>
                                                                                </w:div>
                                                                                <w:div w:id="925501539">
                                                                                  <w:marLeft w:val="0"/>
                                                                                  <w:marRight w:val="0"/>
                                                                                  <w:marTop w:val="0"/>
                                                                                  <w:marBottom w:val="0"/>
                                                                                  <w:divBdr>
                                                                                    <w:top w:val="none" w:sz="0" w:space="0" w:color="auto"/>
                                                                                    <w:left w:val="none" w:sz="0" w:space="0" w:color="auto"/>
                                                                                    <w:bottom w:val="none" w:sz="0" w:space="0" w:color="auto"/>
                                                                                    <w:right w:val="none" w:sz="0" w:space="0" w:color="auto"/>
                                                                                  </w:divBdr>
                                                                                  <w:divsChild>
                                                                                    <w:div w:id="1429765077">
                                                                                      <w:marLeft w:val="0"/>
                                                                                      <w:marRight w:val="0"/>
                                                                                      <w:marTop w:val="0"/>
                                                                                      <w:marBottom w:val="0"/>
                                                                                      <w:divBdr>
                                                                                        <w:top w:val="none" w:sz="0" w:space="0" w:color="auto"/>
                                                                                        <w:left w:val="none" w:sz="0" w:space="0" w:color="auto"/>
                                                                                        <w:bottom w:val="none" w:sz="0" w:space="0" w:color="auto"/>
                                                                                        <w:right w:val="none" w:sz="0" w:space="0" w:color="auto"/>
                                                                                      </w:divBdr>
                                                                                    </w:div>
                                                                                    <w:div w:id="1462378667">
                                                                                      <w:marLeft w:val="0"/>
                                                                                      <w:marRight w:val="0"/>
                                                                                      <w:marTop w:val="0"/>
                                                                                      <w:marBottom w:val="0"/>
                                                                                      <w:divBdr>
                                                                                        <w:top w:val="none" w:sz="0" w:space="0" w:color="auto"/>
                                                                                        <w:left w:val="none" w:sz="0" w:space="0" w:color="auto"/>
                                                                                        <w:bottom w:val="none" w:sz="0" w:space="0" w:color="auto"/>
                                                                                        <w:right w:val="none" w:sz="0" w:space="0" w:color="auto"/>
                                                                                      </w:divBdr>
                                                                                    </w:div>
                                                                                    <w:div w:id="1628858014">
                                                                                      <w:marLeft w:val="0"/>
                                                                                      <w:marRight w:val="0"/>
                                                                                      <w:marTop w:val="0"/>
                                                                                      <w:marBottom w:val="0"/>
                                                                                      <w:divBdr>
                                                                                        <w:top w:val="none" w:sz="0" w:space="0" w:color="auto"/>
                                                                                        <w:left w:val="none" w:sz="0" w:space="0" w:color="auto"/>
                                                                                        <w:bottom w:val="none" w:sz="0" w:space="0" w:color="auto"/>
                                                                                        <w:right w:val="none" w:sz="0" w:space="0" w:color="auto"/>
                                                                                      </w:divBdr>
                                                                                    </w:div>
                                                                                  </w:divsChild>
                                                                                </w:div>
                                                                                <w:div w:id="1895703375">
                                                                                  <w:marLeft w:val="15"/>
                                                                                  <w:marRight w:val="0"/>
                                                                                  <w:marTop w:val="0"/>
                                                                                  <w:marBottom w:val="0"/>
                                                                                  <w:divBdr>
                                                                                    <w:top w:val="none" w:sz="0" w:space="0" w:color="auto"/>
                                                                                    <w:left w:val="none" w:sz="0" w:space="0" w:color="auto"/>
                                                                                    <w:bottom w:val="none" w:sz="0" w:space="0" w:color="auto"/>
                                                                                    <w:right w:val="none" w:sz="0" w:space="0" w:color="auto"/>
                                                                                  </w:divBdr>
                                                                                  <w:divsChild>
                                                                                    <w:div w:id="754744482">
                                                                                      <w:marLeft w:val="0"/>
                                                                                      <w:marRight w:val="0"/>
                                                                                      <w:marTop w:val="0"/>
                                                                                      <w:marBottom w:val="0"/>
                                                                                      <w:divBdr>
                                                                                        <w:top w:val="none" w:sz="0" w:space="0" w:color="auto"/>
                                                                                        <w:left w:val="none" w:sz="0" w:space="0" w:color="auto"/>
                                                                                        <w:bottom w:val="none" w:sz="0" w:space="0" w:color="auto"/>
                                                                                        <w:right w:val="none" w:sz="0" w:space="0" w:color="auto"/>
                                                                                      </w:divBdr>
                                                                                    </w:div>
                                                                                    <w:div w:id="1072195255">
                                                                                      <w:marLeft w:val="0"/>
                                                                                      <w:marRight w:val="0"/>
                                                                                      <w:marTop w:val="0"/>
                                                                                      <w:marBottom w:val="0"/>
                                                                                      <w:divBdr>
                                                                                        <w:top w:val="none" w:sz="0" w:space="0" w:color="auto"/>
                                                                                        <w:left w:val="none" w:sz="0" w:space="0" w:color="auto"/>
                                                                                        <w:bottom w:val="none" w:sz="0" w:space="0" w:color="auto"/>
                                                                                        <w:right w:val="none" w:sz="0" w:space="0" w:color="auto"/>
                                                                                      </w:divBdr>
                                                                                    </w:div>
                                                                                    <w:div w:id="111004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10702">
                                                                      <w:marLeft w:val="0"/>
                                                                      <w:marRight w:val="0"/>
                                                                      <w:marTop w:val="0"/>
                                                                      <w:marBottom w:val="0"/>
                                                                      <w:divBdr>
                                                                        <w:top w:val="none" w:sz="0" w:space="0" w:color="auto"/>
                                                                        <w:left w:val="none" w:sz="0" w:space="0" w:color="auto"/>
                                                                        <w:bottom w:val="none" w:sz="0" w:space="0" w:color="auto"/>
                                                                        <w:right w:val="none" w:sz="0" w:space="0" w:color="auto"/>
                                                                      </w:divBdr>
                                                                    </w:div>
                                                                    <w:div w:id="562562135">
                                                                      <w:marLeft w:val="0"/>
                                                                      <w:marRight w:val="0"/>
                                                                      <w:marTop w:val="0"/>
                                                                      <w:marBottom w:val="0"/>
                                                                      <w:divBdr>
                                                                        <w:top w:val="none" w:sz="0" w:space="0" w:color="auto"/>
                                                                        <w:left w:val="none" w:sz="0" w:space="0" w:color="auto"/>
                                                                        <w:bottom w:val="single" w:sz="6" w:space="6" w:color="CACCC1"/>
                                                                        <w:right w:val="none" w:sz="0" w:space="0" w:color="auto"/>
                                                                      </w:divBdr>
                                                                      <w:divsChild>
                                                                        <w:div w:id="376515859">
                                                                          <w:marLeft w:val="0"/>
                                                                          <w:marRight w:val="0"/>
                                                                          <w:marTop w:val="0"/>
                                                                          <w:marBottom w:val="0"/>
                                                                          <w:divBdr>
                                                                            <w:top w:val="none" w:sz="0" w:space="0" w:color="auto"/>
                                                                            <w:left w:val="none" w:sz="0" w:space="0" w:color="auto"/>
                                                                            <w:bottom w:val="none" w:sz="0" w:space="0" w:color="auto"/>
                                                                            <w:right w:val="none" w:sz="0" w:space="0" w:color="auto"/>
                                                                          </w:divBdr>
                                                                        </w:div>
                                                                        <w:div w:id="1156603965">
                                                                          <w:marLeft w:val="0"/>
                                                                          <w:marRight w:val="0"/>
                                                                          <w:marTop w:val="0"/>
                                                                          <w:marBottom w:val="0"/>
                                                                          <w:divBdr>
                                                                            <w:top w:val="none" w:sz="0" w:space="0" w:color="auto"/>
                                                                            <w:left w:val="none" w:sz="0" w:space="0" w:color="auto"/>
                                                                            <w:bottom w:val="none" w:sz="0" w:space="0" w:color="auto"/>
                                                                            <w:right w:val="none" w:sz="0" w:space="0" w:color="auto"/>
                                                                          </w:divBdr>
                                                                        </w:div>
                                                                        <w:div w:id="1667787003">
                                                                          <w:marLeft w:val="0"/>
                                                                          <w:marRight w:val="0"/>
                                                                          <w:marTop w:val="0"/>
                                                                          <w:marBottom w:val="0"/>
                                                                          <w:divBdr>
                                                                            <w:top w:val="none" w:sz="0" w:space="0" w:color="auto"/>
                                                                            <w:left w:val="none" w:sz="0" w:space="0" w:color="auto"/>
                                                                            <w:bottom w:val="none" w:sz="0" w:space="0" w:color="auto"/>
                                                                            <w:right w:val="none" w:sz="0" w:space="0" w:color="auto"/>
                                                                          </w:divBdr>
                                                                        </w:div>
                                                                      </w:divsChild>
                                                                    </w:div>
                                                                    <w:div w:id="1926256767">
                                                                      <w:marLeft w:val="0"/>
                                                                      <w:marRight w:val="0"/>
                                                                      <w:marTop w:val="0"/>
                                                                      <w:marBottom w:val="120"/>
                                                                      <w:divBdr>
                                                                        <w:top w:val="none" w:sz="0" w:space="0" w:color="auto"/>
                                                                        <w:left w:val="none" w:sz="0" w:space="0" w:color="auto"/>
                                                                        <w:bottom w:val="none" w:sz="0" w:space="0" w:color="auto"/>
                                                                        <w:right w:val="none" w:sz="0" w:space="0" w:color="auto"/>
                                                                      </w:divBdr>
                                                                      <w:divsChild>
                                                                        <w:div w:id="1382943814">
                                                                          <w:marLeft w:val="0"/>
                                                                          <w:marRight w:val="0"/>
                                                                          <w:marTop w:val="0"/>
                                                                          <w:marBottom w:val="0"/>
                                                                          <w:divBdr>
                                                                            <w:top w:val="none" w:sz="0" w:space="0" w:color="auto"/>
                                                                            <w:left w:val="none" w:sz="0" w:space="0" w:color="auto"/>
                                                                            <w:bottom w:val="none" w:sz="0" w:space="0" w:color="auto"/>
                                                                            <w:right w:val="none" w:sz="0" w:space="0" w:color="auto"/>
                                                                          </w:divBdr>
                                                                          <w:divsChild>
                                                                            <w:div w:id="1501506075">
                                                                              <w:marLeft w:val="0"/>
                                                                              <w:marRight w:val="0"/>
                                                                              <w:marTop w:val="0"/>
                                                                              <w:marBottom w:val="0"/>
                                                                              <w:divBdr>
                                                                                <w:top w:val="none" w:sz="0" w:space="0" w:color="auto"/>
                                                                                <w:left w:val="none" w:sz="0" w:space="0" w:color="auto"/>
                                                                                <w:bottom w:val="none" w:sz="0" w:space="0" w:color="auto"/>
                                                                                <w:right w:val="none" w:sz="0" w:space="0" w:color="auto"/>
                                                                              </w:divBdr>
                                                                              <w:divsChild>
                                                                                <w:div w:id="301152400">
                                                                                  <w:marLeft w:val="75"/>
                                                                                  <w:marRight w:val="75"/>
                                                                                  <w:marTop w:val="0"/>
                                                                                  <w:marBottom w:val="0"/>
                                                                                  <w:divBdr>
                                                                                    <w:top w:val="none" w:sz="0" w:space="0" w:color="auto"/>
                                                                                    <w:left w:val="none" w:sz="0" w:space="0" w:color="auto"/>
                                                                                    <w:bottom w:val="none" w:sz="0" w:space="0" w:color="auto"/>
                                                                                    <w:right w:val="none" w:sz="0" w:space="0" w:color="auto"/>
                                                                                  </w:divBdr>
                                                                                  <w:divsChild>
                                                                                    <w:div w:id="1500580922">
                                                                                      <w:marLeft w:val="0"/>
                                                                                      <w:marRight w:val="0"/>
                                                                                      <w:marTop w:val="0"/>
                                                                                      <w:marBottom w:val="0"/>
                                                                                      <w:divBdr>
                                                                                        <w:top w:val="none" w:sz="0" w:space="0" w:color="auto"/>
                                                                                        <w:left w:val="none" w:sz="0" w:space="0" w:color="auto"/>
                                                                                        <w:bottom w:val="none" w:sz="0" w:space="0" w:color="auto"/>
                                                                                        <w:right w:val="none" w:sz="0" w:space="0" w:color="auto"/>
                                                                                      </w:divBdr>
                                                                                    </w:div>
                                                                                  </w:divsChild>
                                                                                </w:div>
                                                                                <w:div w:id="487749765">
                                                                                  <w:marLeft w:val="0"/>
                                                                                  <w:marRight w:val="0"/>
                                                                                  <w:marTop w:val="0"/>
                                                                                  <w:marBottom w:val="0"/>
                                                                                  <w:divBdr>
                                                                                    <w:top w:val="single" w:sz="6" w:space="11" w:color="ABABAB"/>
                                                                                    <w:left w:val="single" w:sz="6" w:space="16" w:color="ABABAB"/>
                                                                                    <w:bottom w:val="single" w:sz="6" w:space="11" w:color="ABABAB"/>
                                                                                    <w:right w:val="single" w:sz="6" w:space="16" w:color="ABABAB"/>
                                                                                  </w:divBdr>
                                                                                  <w:divsChild>
                                                                                    <w:div w:id="95685571">
                                                                                      <w:marLeft w:val="0"/>
                                                                                      <w:marRight w:val="0"/>
                                                                                      <w:marTop w:val="0"/>
                                                                                      <w:marBottom w:val="0"/>
                                                                                      <w:divBdr>
                                                                                        <w:top w:val="none" w:sz="0" w:space="0" w:color="auto"/>
                                                                                        <w:left w:val="none" w:sz="0" w:space="0" w:color="auto"/>
                                                                                        <w:bottom w:val="none" w:sz="0" w:space="0" w:color="auto"/>
                                                                                        <w:right w:val="none" w:sz="0" w:space="0" w:color="auto"/>
                                                                                      </w:divBdr>
                                                                                    </w:div>
                                                                                    <w:div w:id="1430392750">
                                                                                      <w:marLeft w:val="0"/>
                                                                                      <w:marRight w:val="0"/>
                                                                                      <w:marTop w:val="0"/>
                                                                                      <w:marBottom w:val="0"/>
                                                                                      <w:divBdr>
                                                                                        <w:top w:val="none" w:sz="0" w:space="0" w:color="auto"/>
                                                                                        <w:left w:val="none" w:sz="0" w:space="0" w:color="auto"/>
                                                                                        <w:bottom w:val="none" w:sz="0" w:space="0" w:color="auto"/>
                                                                                        <w:right w:val="none" w:sz="0" w:space="0" w:color="auto"/>
                                                                                      </w:divBdr>
                                                                                    </w:div>
                                                                                  </w:divsChild>
                                                                                </w:div>
                                                                                <w:div w:id="1166701755">
                                                                                  <w:marLeft w:val="0"/>
                                                                                  <w:marRight w:val="0"/>
                                                                                  <w:marTop w:val="0"/>
                                                                                  <w:marBottom w:val="0"/>
                                                                                  <w:divBdr>
                                                                                    <w:top w:val="none" w:sz="0" w:space="0" w:color="auto"/>
                                                                                    <w:left w:val="none" w:sz="0" w:space="0" w:color="auto"/>
                                                                                    <w:bottom w:val="none" w:sz="0" w:space="0" w:color="auto"/>
                                                                                    <w:right w:val="none" w:sz="0" w:space="0" w:color="auto"/>
                                                                                  </w:divBdr>
                                                                                </w:div>
                                                                                <w:div w:id="1562252378">
                                                                                  <w:marLeft w:val="0"/>
                                                                                  <w:marRight w:val="0"/>
                                                                                  <w:marTop w:val="0"/>
                                                                                  <w:marBottom w:val="0"/>
                                                                                  <w:divBdr>
                                                                                    <w:top w:val="none" w:sz="0" w:space="0" w:color="auto"/>
                                                                                    <w:left w:val="none" w:sz="0" w:space="0" w:color="auto"/>
                                                                                    <w:bottom w:val="none" w:sz="0" w:space="0" w:color="auto"/>
                                                                                    <w:right w:val="none" w:sz="0" w:space="0" w:color="auto"/>
                                                                                  </w:divBdr>
                                                                                </w:div>
                                                                                <w:div w:id="1814564570">
                                                                                  <w:marLeft w:val="0"/>
                                                                                  <w:marRight w:val="0"/>
                                                                                  <w:marTop w:val="0"/>
                                                                                  <w:marBottom w:val="0"/>
                                                                                  <w:divBdr>
                                                                                    <w:top w:val="none" w:sz="0" w:space="0" w:color="auto"/>
                                                                                    <w:left w:val="none" w:sz="0" w:space="0" w:color="auto"/>
                                                                                    <w:bottom w:val="none" w:sz="0" w:space="0" w:color="auto"/>
                                                                                    <w:right w:val="none" w:sz="0" w:space="0" w:color="auto"/>
                                                                                  </w:divBdr>
                                                                                </w:div>
                                                                                <w:div w:id="1938369409">
                                                                                  <w:marLeft w:val="0"/>
                                                                                  <w:marRight w:val="0"/>
                                                                                  <w:marTop w:val="0"/>
                                                                                  <w:marBottom w:val="0"/>
                                                                                  <w:divBdr>
                                                                                    <w:top w:val="none" w:sz="0" w:space="0" w:color="auto"/>
                                                                                    <w:left w:val="none" w:sz="0" w:space="0" w:color="auto"/>
                                                                                    <w:bottom w:val="none" w:sz="0" w:space="0" w:color="auto"/>
                                                                                    <w:right w:val="none" w:sz="0" w:space="0" w:color="auto"/>
                                                                                  </w:divBdr>
                                                                                  <w:divsChild>
                                                                                    <w:div w:id="38357050">
                                                                                      <w:marLeft w:val="0"/>
                                                                                      <w:marRight w:val="0"/>
                                                                                      <w:marTop w:val="0"/>
                                                                                      <w:marBottom w:val="0"/>
                                                                                      <w:divBdr>
                                                                                        <w:top w:val="none" w:sz="0" w:space="0" w:color="auto"/>
                                                                                        <w:left w:val="none" w:sz="0" w:space="0" w:color="auto"/>
                                                                                        <w:bottom w:val="none" w:sz="0" w:space="0" w:color="auto"/>
                                                                                        <w:right w:val="none" w:sz="0" w:space="0" w:color="auto"/>
                                                                                      </w:divBdr>
                                                                                      <w:divsChild>
                                                                                        <w:div w:id="1186746050">
                                                                                          <w:marLeft w:val="0"/>
                                                                                          <w:marRight w:val="0"/>
                                                                                          <w:marTop w:val="0"/>
                                                                                          <w:marBottom w:val="0"/>
                                                                                          <w:divBdr>
                                                                                            <w:top w:val="none" w:sz="0" w:space="0" w:color="auto"/>
                                                                                            <w:left w:val="none" w:sz="0" w:space="0" w:color="auto"/>
                                                                                            <w:bottom w:val="none" w:sz="0" w:space="0" w:color="auto"/>
                                                                                            <w:right w:val="none" w:sz="0" w:space="0" w:color="auto"/>
                                                                                          </w:divBdr>
                                                                                          <w:divsChild>
                                                                                            <w:div w:id="1001422802">
                                                                                              <w:marLeft w:val="0"/>
                                                                                              <w:marRight w:val="0"/>
                                                                                              <w:marTop w:val="0"/>
                                                                                              <w:marBottom w:val="0"/>
                                                                                              <w:divBdr>
                                                                                                <w:top w:val="none" w:sz="0" w:space="0" w:color="auto"/>
                                                                                                <w:left w:val="none" w:sz="0" w:space="0" w:color="auto"/>
                                                                                                <w:bottom w:val="none" w:sz="0" w:space="0" w:color="auto"/>
                                                                                                <w:right w:val="none" w:sz="0" w:space="0" w:color="auto"/>
                                                                                              </w:divBdr>
                                                                                              <w:divsChild>
                                                                                                <w:div w:id="497308002">
                                                                                                  <w:marLeft w:val="0"/>
                                                                                                  <w:marRight w:val="0"/>
                                                                                                  <w:marTop w:val="0"/>
                                                                                                  <w:marBottom w:val="0"/>
                                                                                                  <w:divBdr>
                                                                                                    <w:top w:val="none" w:sz="0" w:space="0" w:color="auto"/>
                                                                                                    <w:left w:val="none" w:sz="0" w:space="0" w:color="auto"/>
                                                                                                    <w:bottom w:val="none" w:sz="0" w:space="0" w:color="auto"/>
                                                                                                    <w:right w:val="none" w:sz="0" w:space="0" w:color="auto"/>
                                                                                                  </w:divBdr>
                                                                                                  <w:divsChild>
                                                                                                    <w:div w:id="20200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765477">
                                                                                              <w:marLeft w:val="0"/>
                                                                                              <w:marRight w:val="0"/>
                                                                                              <w:marTop w:val="0"/>
                                                                                              <w:marBottom w:val="0"/>
                                                                                              <w:divBdr>
                                                                                                <w:top w:val="none" w:sz="0" w:space="0" w:color="auto"/>
                                                                                                <w:left w:val="none" w:sz="0" w:space="0" w:color="auto"/>
                                                                                                <w:bottom w:val="none" w:sz="0" w:space="0" w:color="auto"/>
                                                                                                <w:right w:val="none" w:sz="0" w:space="0" w:color="auto"/>
                                                                                              </w:divBdr>
                                                                                              <w:divsChild>
                                                                                                <w:div w:id="542443065">
                                                                                                  <w:marLeft w:val="0"/>
                                                                                                  <w:marRight w:val="0"/>
                                                                                                  <w:marTop w:val="0"/>
                                                                                                  <w:marBottom w:val="0"/>
                                                                                                  <w:divBdr>
                                                                                                    <w:top w:val="none" w:sz="0" w:space="0" w:color="auto"/>
                                                                                                    <w:left w:val="none" w:sz="0" w:space="0" w:color="auto"/>
                                                                                                    <w:bottom w:val="none" w:sz="0" w:space="0" w:color="auto"/>
                                                                                                    <w:right w:val="none" w:sz="0" w:space="0" w:color="auto"/>
                                                                                                  </w:divBdr>
                                                                                                </w:div>
                                                                                                <w:div w:id="1117874432">
                                                                                                  <w:marLeft w:val="0"/>
                                                                                                  <w:marRight w:val="0"/>
                                                                                                  <w:marTop w:val="0"/>
                                                                                                  <w:marBottom w:val="0"/>
                                                                                                  <w:divBdr>
                                                                                                    <w:top w:val="none" w:sz="0" w:space="0" w:color="auto"/>
                                                                                                    <w:left w:val="none" w:sz="0" w:space="0" w:color="auto"/>
                                                                                                    <w:bottom w:val="none" w:sz="0" w:space="0" w:color="auto"/>
                                                                                                    <w:right w:val="none" w:sz="0" w:space="0" w:color="auto"/>
                                                                                                  </w:divBdr>
                                                                                                </w:div>
                                                                                                <w:div w:id="125929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497261">
                                                                                      <w:marLeft w:val="0"/>
                                                                                      <w:marRight w:val="0"/>
                                                                                      <w:marTop w:val="0"/>
                                                                                      <w:marBottom w:val="0"/>
                                                                                      <w:divBdr>
                                                                                        <w:top w:val="none" w:sz="0" w:space="0" w:color="auto"/>
                                                                                        <w:left w:val="none" w:sz="0" w:space="0" w:color="auto"/>
                                                                                        <w:bottom w:val="none" w:sz="0" w:space="0" w:color="auto"/>
                                                                                        <w:right w:val="none" w:sz="0" w:space="0" w:color="auto"/>
                                                                                      </w:divBdr>
                                                                                      <w:divsChild>
                                                                                        <w:div w:id="696545207">
                                                                                          <w:marLeft w:val="0"/>
                                                                                          <w:marRight w:val="0"/>
                                                                                          <w:marTop w:val="0"/>
                                                                                          <w:marBottom w:val="0"/>
                                                                                          <w:divBdr>
                                                                                            <w:top w:val="none" w:sz="0" w:space="0" w:color="auto"/>
                                                                                            <w:left w:val="none" w:sz="0" w:space="0" w:color="auto"/>
                                                                                            <w:bottom w:val="none" w:sz="0" w:space="0" w:color="auto"/>
                                                                                            <w:right w:val="none" w:sz="0" w:space="0" w:color="auto"/>
                                                                                          </w:divBdr>
                                                                                          <w:divsChild>
                                                                                            <w:div w:id="96412185">
                                                                                              <w:marLeft w:val="0"/>
                                                                                              <w:marRight w:val="0"/>
                                                                                              <w:marTop w:val="0"/>
                                                                                              <w:marBottom w:val="0"/>
                                                                                              <w:divBdr>
                                                                                                <w:top w:val="none" w:sz="0" w:space="0" w:color="auto"/>
                                                                                                <w:left w:val="none" w:sz="0" w:space="0" w:color="auto"/>
                                                                                                <w:bottom w:val="none" w:sz="0" w:space="0" w:color="auto"/>
                                                                                                <w:right w:val="none" w:sz="0" w:space="0" w:color="auto"/>
                                                                                              </w:divBdr>
                                                                                            </w:div>
                                                                                            <w:div w:id="560404733">
                                                                                              <w:marLeft w:val="0"/>
                                                                                              <w:marRight w:val="0"/>
                                                                                              <w:marTop w:val="0"/>
                                                                                              <w:marBottom w:val="0"/>
                                                                                              <w:divBdr>
                                                                                                <w:top w:val="none" w:sz="0" w:space="0" w:color="auto"/>
                                                                                                <w:left w:val="none" w:sz="0" w:space="0" w:color="auto"/>
                                                                                                <w:bottom w:val="none" w:sz="0" w:space="0" w:color="auto"/>
                                                                                                <w:right w:val="none" w:sz="0" w:space="0" w:color="auto"/>
                                                                                              </w:divBdr>
                                                                                            </w:div>
                                                                                            <w:div w:id="1085297214">
                                                                                              <w:marLeft w:val="0"/>
                                                                                              <w:marRight w:val="0"/>
                                                                                              <w:marTop w:val="0"/>
                                                                                              <w:marBottom w:val="0"/>
                                                                                              <w:divBdr>
                                                                                                <w:top w:val="none" w:sz="0" w:space="0" w:color="auto"/>
                                                                                                <w:left w:val="none" w:sz="0" w:space="0" w:color="auto"/>
                                                                                                <w:bottom w:val="none" w:sz="0" w:space="0" w:color="auto"/>
                                                                                                <w:right w:val="none" w:sz="0" w:space="0" w:color="auto"/>
                                                                                              </w:divBdr>
                                                                                            </w:div>
                                                                                          </w:divsChild>
                                                                                        </w:div>
                                                                                        <w:div w:id="1429962417">
                                                                                          <w:marLeft w:val="0"/>
                                                                                          <w:marRight w:val="0"/>
                                                                                          <w:marTop w:val="0"/>
                                                                                          <w:marBottom w:val="0"/>
                                                                                          <w:divBdr>
                                                                                            <w:top w:val="none" w:sz="0" w:space="0" w:color="auto"/>
                                                                                            <w:left w:val="none" w:sz="0" w:space="0" w:color="auto"/>
                                                                                            <w:bottom w:val="none" w:sz="0" w:space="0" w:color="auto"/>
                                                                                            <w:right w:val="none" w:sz="0" w:space="0" w:color="auto"/>
                                                                                          </w:divBdr>
                                                                                          <w:divsChild>
                                                                                            <w:div w:id="1901283712">
                                                                                              <w:marLeft w:val="0"/>
                                                                                              <w:marRight w:val="0"/>
                                                                                              <w:marTop w:val="0"/>
                                                                                              <w:marBottom w:val="0"/>
                                                                                              <w:divBdr>
                                                                                                <w:top w:val="none" w:sz="0" w:space="0" w:color="auto"/>
                                                                                                <w:left w:val="none" w:sz="0" w:space="0" w:color="auto"/>
                                                                                                <w:bottom w:val="none" w:sz="0" w:space="0" w:color="auto"/>
                                                                                                <w:right w:val="none" w:sz="0" w:space="0" w:color="auto"/>
                                                                                              </w:divBdr>
                                                                                              <w:divsChild>
                                                                                                <w:div w:id="586961315">
                                                                                                  <w:marLeft w:val="0"/>
                                                                                                  <w:marRight w:val="0"/>
                                                                                                  <w:marTop w:val="0"/>
                                                                                                  <w:marBottom w:val="0"/>
                                                                                                  <w:divBdr>
                                                                                                    <w:top w:val="none" w:sz="0" w:space="0" w:color="auto"/>
                                                                                                    <w:left w:val="none" w:sz="0" w:space="0" w:color="auto"/>
                                                                                                    <w:bottom w:val="none" w:sz="0" w:space="0" w:color="auto"/>
                                                                                                    <w:right w:val="none" w:sz="0" w:space="0" w:color="auto"/>
                                                                                                  </w:divBdr>
                                                                                                </w:div>
                                                                                                <w:div w:id="1531143238">
                                                                                                  <w:marLeft w:val="0"/>
                                                                                                  <w:marRight w:val="0"/>
                                                                                                  <w:marTop w:val="0"/>
                                                                                                  <w:marBottom w:val="0"/>
                                                                                                  <w:divBdr>
                                                                                                    <w:top w:val="none" w:sz="0" w:space="0" w:color="auto"/>
                                                                                                    <w:left w:val="none" w:sz="0" w:space="0" w:color="auto"/>
                                                                                                    <w:bottom w:val="none" w:sz="0" w:space="0" w:color="auto"/>
                                                                                                    <w:right w:val="none" w:sz="0" w:space="0" w:color="auto"/>
                                                                                                  </w:divBdr>
                                                                                                </w:div>
                                                                                                <w:div w:id="1818179999">
                                                                                                  <w:marLeft w:val="0"/>
                                                                                                  <w:marRight w:val="0"/>
                                                                                                  <w:marTop w:val="0"/>
                                                                                                  <w:marBottom w:val="0"/>
                                                                                                  <w:divBdr>
                                                                                                    <w:top w:val="none" w:sz="0" w:space="0" w:color="auto"/>
                                                                                                    <w:left w:val="none" w:sz="0" w:space="0" w:color="auto"/>
                                                                                                    <w:bottom w:val="none" w:sz="0" w:space="0" w:color="auto"/>
                                                                                                    <w:right w:val="none" w:sz="0" w:space="0" w:color="auto"/>
                                                                                                  </w:divBdr>
                                                                                                </w:div>
                                                                                                <w:div w:id="1821263923">
                                                                                                  <w:marLeft w:val="0"/>
                                                                                                  <w:marRight w:val="0"/>
                                                                                                  <w:marTop w:val="0"/>
                                                                                                  <w:marBottom w:val="0"/>
                                                                                                  <w:divBdr>
                                                                                                    <w:top w:val="none" w:sz="0" w:space="0" w:color="auto"/>
                                                                                                    <w:left w:val="none" w:sz="0" w:space="0" w:color="auto"/>
                                                                                                    <w:bottom w:val="none" w:sz="0" w:space="0" w:color="auto"/>
                                                                                                    <w:right w:val="none" w:sz="0" w:space="0" w:color="auto"/>
                                                                                                  </w:divBdr>
                                                                                                </w:div>
                                                                                                <w:div w:id="1826965905">
                                                                                                  <w:marLeft w:val="0"/>
                                                                                                  <w:marRight w:val="0"/>
                                                                                                  <w:marTop w:val="0"/>
                                                                                                  <w:marBottom w:val="0"/>
                                                                                                  <w:divBdr>
                                                                                                    <w:top w:val="none" w:sz="0" w:space="0" w:color="auto"/>
                                                                                                    <w:left w:val="none" w:sz="0" w:space="0" w:color="auto"/>
                                                                                                    <w:bottom w:val="none" w:sz="0" w:space="0" w:color="auto"/>
                                                                                                    <w:right w:val="none" w:sz="0" w:space="0" w:color="auto"/>
                                                                                                  </w:divBdr>
                                                                                                </w:div>
                                                                                                <w:div w:id="197934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123844">
                                                                                  <w:marLeft w:val="0"/>
                                                                                  <w:marRight w:val="0"/>
                                                                                  <w:marTop w:val="0"/>
                                                                                  <w:marBottom w:val="0"/>
                                                                                  <w:divBdr>
                                                                                    <w:top w:val="none" w:sz="0" w:space="0" w:color="auto"/>
                                                                                    <w:left w:val="none" w:sz="0" w:space="0" w:color="auto"/>
                                                                                    <w:bottom w:val="none" w:sz="0" w:space="0" w:color="auto"/>
                                                                                    <w:right w:val="none" w:sz="0" w:space="0" w:color="auto"/>
                                                                                  </w:divBdr>
                                                                                  <w:divsChild>
                                                                                    <w:div w:id="69129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5731">
                                                                  <w:marLeft w:val="0"/>
                                                                  <w:marRight w:val="0"/>
                                                                  <w:marTop w:val="240"/>
                                                                  <w:marBottom w:val="360"/>
                                                                  <w:divBdr>
                                                                    <w:top w:val="none" w:sz="0" w:space="0" w:color="auto"/>
                                                                    <w:left w:val="none" w:sz="0" w:space="0" w:color="auto"/>
                                                                    <w:bottom w:val="none" w:sz="0" w:space="0" w:color="auto"/>
                                                                    <w:right w:val="none" w:sz="0" w:space="0" w:color="auto"/>
                                                                  </w:divBdr>
                                                                  <w:divsChild>
                                                                    <w:div w:id="131026311">
                                                                      <w:marLeft w:val="1320"/>
                                                                      <w:marRight w:val="0"/>
                                                                      <w:marTop w:val="72"/>
                                                                      <w:marBottom w:val="0"/>
                                                                      <w:divBdr>
                                                                        <w:top w:val="none" w:sz="0" w:space="0" w:color="auto"/>
                                                                        <w:left w:val="none" w:sz="0" w:space="0" w:color="auto"/>
                                                                        <w:bottom w:val="none" w:sz="0" w:space="0" w:color="auto"/>
                                                                        <w:right w:val="none" w:sz="0" w:space="0" w:color="auto"/>
                                                                      </w:divBdr>
                                                                    </w:div>
                                                                    <w:div w:id="518399634">
                                                                      <w:marLeft w:val="0"/>
                                                                      <w:marRight w:val="0"/>
                                                                      <w:marTop w:val="0"/>
                                                                      <w:marBottom w:val="0"/>
                                                                      <w:divBdr>
                                                                        <w:top w:val="none" w:sz="0" w:space="0" w:color="auto"/>
                                                                        <w:left w:val="none" w:sz="0" w:space="0" w:color="auto"/>
                                                                        <w:bottom w:val="none" w:sz="0" w:space="0" w:color="auto"/>
                                                                        <w:right w:val="none" w:sz="0" w:space="0" w:color="auto"/>
                                                                      </w:divBdr>
                                                                      <w:divsChild>
                                                                        <w:div w:id="700711524">
                                                                          <w:marLeft w:val="0"/>
                                                                          <w:marRight w:val="0"/>
                                                                          <w:marTop w:val="0"/>
                                                                          <w:marBottom w:val="0"/>
                                                                          <w:divBdr>
                                                                            <w:top w:val="none" w:sz="0" w:space="0" w:color="auto"/>
                                                                            <w:left w:val="none" w:sz="0" w:space="0" w:color="auto"/>
                                                                            <w:bottom w:val="none" w:sz="0" w:space="0" w:color="auto"/>
                                                                            <w:right w:val="none" w:sz="0" w:space="0" w:color="auto"/>
                                                                          </w:divBdr>
                                                                          <w:divsChild>
                                                                            <w:div w:id="321397036">
                                                                              <w:marLeft w:val="1080"/>
                                                                              <w:marRight w:val="0"/>
                                                                              <w:marTop w:val="0"/>
                                                                              <w:marBottom w:val="0"/>
                                                                              <w:divBdr>
                                                                                <w:top w:val="none" w:sz="0" w:space="0" w:color="auto"/>
                                                                                <w:left w:val="none" w:sz="0" w:space="0" w:color="auto"/>
                                                                                <w:bottom w:val="none" w:sz="0" w:space="0" w:color="auto"/>
                                                                                <w:right w:val="none" w:sz="0" w:space="0" w:color="auto"/>
                                                                              </w:divBdr>
                                                                              <w:divsChild>
                                                                                <w:div w:id="172306052">
                                                                                  <w:marLeft w:val="0"/>
                                                                                  <w:marRight w:val="0"/>
                                                                                  <w:marTop w:val="0"/>
                                                                                  <w:marBottom w:val="0"/>
                                                                                  <w:divBdr>
                                                                                    <w:top w:val="single" w:sz="6" w:space="6" w:color="9F9A85"/>
                                                                                    <w:left w:val="single" w:sz="6" w:space="6" w:color="9F9A85"/>
                                                                                    <w:bottom w:val="single" w:sz="6" w:space="6" w:color="9F9A85"/>
                                                                                    <w:right w:val="single" w:sz="6" w:space="6" w:color="9F9A85"/>
                                                                                  </w:divBdr>
                                                                                  <w:divsChild>
                                                                                    <w:div w:id="233511381">
                                                                                      <w:marLeft w:val="0"/>
                                                                                      <w:marRight w:val="0"/>
                                                                                      <w:marTop w:val="0"/>
                                                                                      <w:marBottom w:val="0"/>
                                                                                      <w:divBdr>
                                                                                        <w:top w:val="none" w:sz="0" w:space="0" w:color="auto"/>
                                                                                        <w:left w:val="none" w:sz="0" w:space="0" w:color="auto"/>
                                                                                        <w:bottom w:val="none" w:sz="0" w:space="0" w:color="auto"/>
                                                                                        <w:right w:val="none" w:sz="0" w:space="0" w:color="auto"/>
                                                                                      </w:divBdr>
                                                                                    </w:div>
                                                                                    <w:div w:id="108568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53904">
                                                                          <w:marLeft w:val="0"/>
                                                                          <w:marRight w:val="0"/>
                                                                          <w:marTop w:val="0"/>
                                                                          <w:marBottom w:val="0"/>
                                                                          <w:divBdr>
                                                                            <w:top w:val="none" w:sz="0" w:space="0" w:color="auto"/>
                                                                            <w:left w:val="none" w:sz="0" w:space="0" w:color="auto"/>
                                                                            <w:bottom w:val="none" w:sz="0" w:space="0" w:color="auto"/>
                                                                            <w:right w:val="none" w:sz="0" w:space="0" w:color="auto"/>
                                                                          </w:divBdr>
                                                                          <w:divsChild>
                                                                            <w:div w:id="1875342229">
                                                                              <w:marLeft w:val="0"/>
                                                                              <w:marRight w:val="0"/>
                                                                              <w:marTop w:val="0"/>
                                                                              <w:marBottom w:val="0"/>
                                                                              <w:divBdr>
                                                                                <w:top w:val="none" w:sz="0" w:space="0" w:color="auto"/>
                                                                                <w:left w:val="none" w:sz="0" w:space="0" w:color="auto"/>
                                                                                <w:bottom w:val="none" w:sz="0" w:space="0" w:color="auto"/>
                                                                                <w:right w:val="none" w:sz="0" w:space="0" w:color="auto"/>
                                                                              </w:divBdr>
                                                                              <w:divsChild>
                                                                                <w:div w:id="1312371034">
                                                                                  <w:marLeft w:val="1080"/>
                                                                                  <w:marRight w:val="0"/>
                                                                                  <w:marTop w:val="0"/>
                                                                                  <w:marBottom w:val="0"/>
                                                                                  <w:divBdr>
                                                                                    <w:top w:val="none" w:sz="0" w:space="0" w:color="auto"/>
                                                                                    <w:left w:val="none" w:sz="0" w:space="0" w:color="auto"/>
                                                                                    <w:bottom w:val="none" w:sz="0" w:space="0" w:color="auto"/>
                                                                                    <w:right w:val="none" w:sz="0" w:space="0" w:color="auto"/>
                                                                                  </w:divBdr>
                                                                                  <w:divsChild>
                                                                                    <w:div w:id="1753701591">
                                                                                      <w:marLeft w:val="0"/>
                                                                                      <w:marRight w:val="0"/>
                                                                                      <w:marTop w:val="0"/>
                                                                                      <w:marBottom w:val="0"/>
                                                                                      <w:divBdr>
                                                                                        <w:top w:val="single" w:sz="6" w:space="6" w:color="9F9A85"/>
                                                                                        <w:left w:val="single" w:sz="6" w:space="6" w:color="9F9A85"/>
                                                                                        <w:bottom w:val="single" w:sz="6" w:space="6" w:color="9F9A85"/>
                                                                                        <w:right w:val="single" w:sz="6" w:space="6" w:color="9F9A85"/>
                                                                                      </w:divBdr>
                                                                                      <w:divsChild>
                                                                                        <w:div w:id="208537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660381">
                                                                          <w:marLeft w:val="0"/>
                                                                          <w:marRight w:val="0"/>
                                                                          <w:marTop w:val="0"/>
                                                                          <w:marBottom w:val="0"/>
                                                                          <w:divBdr>
                                                                            <w:top w:val="none" w:sz="0" w:space="0" w:color="auto"/>
                                                                            <w:left w:val="none" w:sz="0" w:space="0" w:color="auto"/>
                                                                            <w:bottom w:val="none" w:sz="0" w:space="0" w:color="auto"/>
                                                                            <w:right w:val="none" w:sz="0" w:space="0" w:color="auto"/>
                                                                          </w:divBdr>
                                                                        </w:div>
                                                                        <w:div w:id="1794323713">
                                                                          <w:marLeft w:val="0"/>
                                                                          <w:marRight w:val="0"/>
                                                                          <w:marTop w:val="0"/>
                                                                          <w:marBottom w:val="0"/>
                                                                          <w:divBdr>
                                                                            <w:top w:val="none" w:sz="0" w:space="0" w:color="auto"/>
                                                                            <w:left w:val="none" w:sz="0" w:space="0" w:color="auto"/>
                                                                            <w:bottom w:val="none" w:sz="0" w:space="0" w:color="auto"/>
                                                                            <w:right w:val="none" w:sz="0" w:space="0" w:color="auto"/>
                                                                          </w:divBdr>
                                                                          <w:divsChild>
                                                                            <w:div w:id="80763990">
                                                                              <w:marLeft w:val="1080"/>
                                                                              <w:marRight w:val="0"/>
                                                                              <w:marTop w:val="0"/>
                                                                              <w:marBottom w:val="0"/>
                                                                              <w:divBdr>
                                                                                <w:top w:val="none" w:sz="0" w:space="0" w:color="auto"/>
                                                                                <w:left w:val="none" w:sz="0" w:space="0" w:color="auto"/>
                                                                                <w:bottom w:val="none" w:sz="0" w:space="0" w:color="auto"/>
                                                                                <w:right w:val="none" w:sz="0" w:space="0" w:color="auto"/>
                                                                              </w:divBdr>
                                                                              <w:divsChild>
                                                                                <w:div w:id="1403792901">
                                                                                  <w:marLeft w:val="0"/>
                                                                                  <w:marRight w:val="0"/>
                                                                                  <w:marTop w:val="0"/>
                                                                                  <w:marBottom w:val="0"/>
                                                                                  <w:divBdr>
                                                                                    <w:top w:val="single" w:sz="6" w:space="6" w:color="9F9A85"/>
                                                                                    <w:left w:val="single" w:sz="6" w:space="6" w:color="9F9A85"/>
                                                                                    <w:bottom w:val="single" w:sz="6" w:space="6" w:color="9F9A85"/>
                                                                                    <w:right w:val="single" w:sz="6" w:space="6" w:color="9F9A85"/>
                                                                                  </w:divBdr>
                                                                                  <w:divsChild>
                                                                                    <w:div w:id="128773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021198">
                                                                      <w:marLeft w:val="1320"/>
                                                                      <w:marRight w:val="0"/>
                                                                      <w:marTop w:val="0"/>
                                                                      <w:marBottom w:val="0"/>
                                                                      <w:divBdr>
                                                                        <w:top w:val="none" w:sz="0" w:space="0" w:color="auto"/>
                                                                        <w:left w:val="none" w:sz="0" w:space="0" w:color="auto"/>
                                                                        <w:bottom w:val="none" w:sz="0" w:space="0" w:color="auto"/>
                                                                        <w:right w:val="none" w:sz="0" w:space="0" w:color="auto"/>
                                                                      </w:divBdr>
                                                                      <w:divsChild>
                                                                        <w:div w:id="610429452">
                                                                          <w:marLeft w:val="0"/>
                                                                          <w:marRight w:val="0"/>
                                                                          <w:marTop w:val="0"/>
                                                                          <w:marBottom w:val="0"/>
                                                                          <w:divBdr>
                                                                            <w:top w:val="none" w:sz="0" w:space="0" w:color="auto"/>
                                                                            <w:left w:val="none" w:sz="0" w:space="0" w:color="auto"/>
                                                                            <w:bottom w:val="none" w:sz="0" w:space="0" w:color="auto"/>
                                                                            <w:right w:val="none" w:sz="0" w:space="0" w:color="auto"/>
                                                                          </w:divBdr>
                                                                        </w:div>
                                                                        <w:div w:id="11313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94587D-0E18-4165-A24F-E346B82D94A7}">
  <ds:schemaRefs>
    <ds:schemaRef ds:uri="http://schemas.microsoft.com/office/2006/metadata/properties"/>
    <ds:schemaRef ds:uri="http://schemas.microsoft.com/office/infopath/2007/PartnerControls"/>
    <ds:schemaRef ds:uri="e4f2c200-02cb-4bd6-8774-b788c1b7dcc0"/>
    <ds:schemaRef ds:uri="73077499-ca69-4782-a8c5-c4f14fdf1958"/>
  </ds:schemaRefs>
</ds:datastoreItem>
</file>

<file path=customXml/itemProps2.xml><?xml version="1.0" encoding="utf-8"?>
<ds:datastoreItem xmlns:ds="http://schemas.openxmlformats.org/officeDocument/2006/customXml" ds:itemID="{FCA21A97-6670-42E6-B055-D8A3E0541225}">
  <ds:schemaRefs>
    <ds:schemaRef ds:uri="http://schemas.microsoft.com/sharepoint/v3/contenttype/forms"/>
  </ds:schemaRefs>
</ds:datastoreItem>
</file>

<file path=customXml/itemProps3.xml><?xml version="1.0" encoding="utf-8"?>
<ds:datastoreItem xmlns:ds="http://schemas.openxmlformats.org/officeDocument/2006/customXml" ds:itemID="{01B35F3D-A19B-4CD9-AA6F-5E15C6CEE3F7}">
  <ds:schemaRefs>
    <ds:schemaRef ds:uri="http://schemas.openxmlformats.org/officeDocument/2006/bibliography"/>
  </ds:schemaRefs>
</ds:datastoreItem>
</file>

<file path=customXml/itemProps4.xml><?xml version="1.0" encoding="utf-8"?>
<ds:datastoreItem xmlns:ds="http://schemas.openxmlformats.org/officeDocument/2006/customXml" ds:itemID="{05283E7A-C1EA-412E-A051-A70B450CD629}"/>
</file>

<file path=docProps/app.xml><?xml version="1.0" encoding="utf-8"?>
<Properties xmlns="http://schemas.openxmlformats.org/officeDocument/2006/extended-properties" xmlns:vt="http://schemas.openxmlformats.org/officeDocument/2006/docPropsVTypes">
  <Template>Normal</Template>
  <TotalTime>190</TotalTime>
  <Pages>11</Pages>
  <Words>4441</Words>
  <Characters>25315</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Smith</dc:creator>
  <cp:keywords/>
  <dc:description/>
  <cp:lastModifiedBy>Sarah Thompson</cp:lastModifiedBy>
  <cp:revision>23</cp:revision>
  <cp:lastPrinted>2019-06-24T08:13:00Z</cp:lastPrinted>
  <dcterms:created xsi:type="dcterms:W3CDTF">2024-07-31T10:25:00Z</dcterms:created>
  <dcterms:modified xsi:type="dcterms:W3CDTF">2024-07-31T13:35:00Z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2024-07-31T10:25:39Z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d07e6783-9314-4e17-aada-4c469d822b41</vt:lpwstr>
  </property>
  <property fmtid="{D5CDD505-2E9C-101B-9397-08002B2CF9AE}" pid="10" name="MSIP_Label_67e08e62-16ad-4613-967d-21554f0d2219_ContentBits">
    <vt:lpwstr>0</vt:lpwstr>
  </property>
</Properties>
</file>