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C44C8" w14:textId="3AB16E1B" w:rsidR="0032145A" w:rsidRPr="00820B81" w:rsidRDefault="0032145A" w:rsidP="00820B81">
      <w:pPr>
        <w:tabs>
          <w:tab w:val="left" w:pos="1418"/>
        </w:tabs>
        <w:spacing w:line="276" w:lineRule="auto"/>
        <w:ind w:left="1418" w:hanging="1560"/>
        <w:jc w:val="center"/>
        <w:rPr>
          <w:rFonts w:asciiTheme="minorHAnsi" w:hAnsiTheme="minorHAnsi" w:cstheme="minorHAnsi"/>
          <w:i/>
          <w:sz w:val="22"/>
          <w:szCs w:val="22"/>
        </w:rPr>
      </w:pPr>
      <w:r w:rsidRPr="00820B81">
        <w:rPr>
          <w:rFonts w:asciiTheme="minorHAnsi" w:hAnsiTheme="minorHAnsi" w:cstheme="minorHAnsi"/>
          <w:noProof/>
          <w:sz w:val="22"/>
          <w:szCs w:val="22"/>
        </w:rPr>
        <w:drawing>
          <wp:inline distT="0" distB="0" distL="0" distR="0" wp14:anchorId="62515237" wp14:editId="64CBE6D6">
            <wp:extent cx="1562100" cy="826740"/>
            <wp:effectExtent l="0" t="0" r="0" b="0"/>
            <wp:docPr id="11530133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73AC565C" w14:textId="198CCE1C" w:rsidR="0032145A" w:rsidRPr="00820B81" w:rsidRDefault="0032145A" w:rsidP="00820B81">
      <w:pPr>
        <w:spacing w:line="276" w:lineRule="auto"/>
        <w:jc w:val="center"/>
        <w:rPr>
          <w:rFonts w:asciiTheme="minorHAnsi" w:hAnsiTheme="minorHAnsi" w:cstheme="minorHAnsi"/>
          <w:b/>
          <w:noProof/>
          <w:sz w:val="22"/>
          <w:szCs w:val="22"/>
        </w:rPr>
      </w:pPr>
      <w:r w:rsidRPr="00820B81">
        <w:rPr>
          <w:rFonts w:asciiTheme="minorHAnsi" w:hAnsiTheme="minorHAnsi" w:cstheme="minorHAnsi"/>
          <w:b/>
          <w:noProof/>
          <w:sz w:val="22"/>
          <w:szCs w:val="22"/>
        </w:rPr>
        <w:t>Audit Committee Minutes</w:t>
      </w:r>
    </w:p>
    <w:p w14:paraId="43D9CFE2" w14:textId="128B7EF5" w:rsidR="0032145A" w:rsidRPr="00820B81" w:rsidRDefault="0032145A" w:rsidP="00820B81">
      <w:pPr>
        <w:tabs>
          <w:tab w:val="left" w:pos="1418"/>
        </w:tabs>
        <w:spacing w:line="276" w:lineRule="auto"/>
        <w:ind w:left="1418" w:hanging="1560"/>
        <w:jc w:val="center"/>
        <w:rPr>
          <w:rFonts w:asciiTheme="minorHAnsi" w:hAnsiTheme="minorHAnsi" w:cstheme="minorHAnsi"/>
          <w:noProof/>
          <w:sz w:val="22"/>
          <w:szCs w:val="22"/>
        </w:rPr>
      </w:pPr>
      <w:r w:rsidRPr="00820B81">
        <w:rPr>
          <w:rFonts w:asciiTheme="minorHAnsi" w:hAnsiTheme="minorHAnsi" w:cstheme="minorHAnsi"/>
          <w:noProof/>
          <w:sz w:val="22"/>
          <w:szCs w:val="22"/>
        </w:rPr>
        <w:t xml:space="preserve">Meeting held on Thursday </w:t>
      </w:r>
      <w:r w:rsidR="00ED5121" w:rsidRPr="00820B81">
        <w:rPr>
          <w:rFonts w:asciiTheme="minorHAnsi" w:hAnsiTheme="minorHAnsi" w:cstheme="minorHAnsi"/>
          <w:noProof/>
          <w:sz w:val="22"/>
          <w:szCs w:val="22"/>
        </w:rPr>
        <w:t>2</w:t>
      </w:r>
      <w:r w:rsidR="00C90C59" w:rsidRPr="00820B81">
        <w:rPr>
          <w:rFonts w:asciiTheme="minorHAnsi" w:hAnsiTheme="minorHAnsi" w:cstheme="minorHAnsi"/>
          <w:noProof/>
          <w:sz w:val="22"/>
          <w:szCs w:val="22"/>
        </w:rPr>
        <w:t>4</w:t>
      </w:r>
      <w:r w:rsidR="00ED5121" w:rsidRPr="00820B81">
        <w:rPr>
          <w:rFonts w:asciiTheme="minorHAnsi" w:hAnsiTheme="minorHAnsi" w:cstheme="minorHAnsi"/>
          <w:noProof/>
          <w:sz w:val="22"/>
          <w:szCs w:val="22"/>
          <w:vertAlign w:val="superscript"/>
        </w:rPr>
        <w:t>th</w:t>
      </w:r>
      <w:r w:rsidR="00ED5121" w:rsidRPr="00820B81">
        <w:rPr>
          <w:rFonts w:asciiTheme="minorHAnsi" w:hAnsiTheme="minorHAnsi" w:cstheme="minorHAnsi"/>
          <w:noProof/>
          <w:sz w:val="22"/>
          <w:szCs w:val="22"/>
        </w:rPr>
        <w:t xml:space="preserve"> </w:t>
      </w:r>
      <w:r w:rsidR="00C90C59" w:rsidRPr="00820B81">
        <w:rPr>
          <w:rFonts w:asciiTheme="minorHAnsi" w:hAnsiTheme="minorHAnsi" w:cstheme="minorHAnsi"/>
          <w:noProof/>
          <w:sz w:val="22"/>
          <w:szCs w:val="22"/>
        </w:rPr>
        <w:t>November</w:t>
      </w:r>
      <w:r w:rsidRPr="00820B81">
        <w:rPr>
          <w:rFonts w:asciiTheme="minorHAnsi" w:hAnsiTheme="minorHAnsi" w:cstheme="minorHAnsi"/>
          <w:noProof/>
          <w:sz w:val="22"/>
          <w:szCs w:val="22"/>
        </w:rPr>
        <w:t xml:space="preserve"> 2022 at 5.30 pm, SRC301</w:t>
      </w:r>
    </w:p>
    <w:p w14:paraId="094C6F0B" w14:textId="77777777" w:rsidR="0032145A" w:rsidRPr="00820B81" w:rsidRDefault="0032145A" w:rsidP="00820B81">
      <w:pPr>
        <w:tabs>
          <w:tab w:val="left" w:pos="1418"/>
        </w:tabs>
        <w:spacing w:line="276" w:lineRule="auto"/>
        <w:ind w:left="1418" w:hanging="1560"/>
        <w:jc w:val="center"/>
        <w:rPr>
          <w:rFonts w:asciiTheme="minorHAnsi" w:hAnsiTheme="minorHAnsi" w:cstheme="minorHAnsi"/>
          <w:sz w:val="22"/>
          <w:szCs w:val="22"/>
        </w:rPr>
      </w:pPr>
    </w:p>
    <w:p w14:paraId="136819BB" w14:textId="4060008D" w:rsidR="007B37C7" w:rsidRPr="00820B81" w:rsidRDefault="00CF170E" w:rsidP="00820B81">
      <w:pPr>
        <w:tabs>
          <w:tab w:val="left" w:pos="1418"/>
        </w:tabs>
        <w:spacing w:line="276" w:lineRule="auto"/>
        <w:ind w:left="1418" w:hanging="1560"/>
        <w:jc w:val="both"/>
        <w:rPr>
          <w:rFonts w:asciiTheme="minorHAnsi" w:hAnsiTheme="minorHAnsi" w:cstheme="minorHAnsi"/>
          <w:sz w:val="22"/>
          <w:szCs w:val="22"/>
        </w:rPr>
      </w:pPr>
      <w:r w:rsidRPr="00820B81">
        <w:rPr>
          <w:rFonts w:asciiTheme="minorHAnsi" w:hAnsiTheme="minorHAnsi" w:cstheme="minorHAnsi"/>
          <w:i/>
          <w:sz w:val="22"/>
          <w:szCs w:val="22"/>
        </w:rPr>
        <w:t>Governors:</w:t>
      </w:r>
      <w:r w:rsidRPr="00820B81">
        <w:rPr>
          <w:rFonts w:asciiTheme="minorHAnsi" w:hAnsiTheme="minorHAnsi" w:cstheme="minorHAnsi"/>
          <w:sz w:val="22"/>
          <w:szCs w:val="22"/>
        </w:rPr>
        <w:tab/>
      </w:r>
      <w:r w:rsidR="00A50A0B" w:rsidRPr="00820B81">
        <w:rPr>
          <w:rFonts w:asciiTheme="minorHAnsi" w:hAnsiTheme="minorHAnsi" w:cstheme="minorHAnsi"/>
          <w:sz w:val="22"/>
          <w:szCs w:val="22"/>
        </w:rPr>
        <w:tab/>
      </w:r>
      <w:r w:rsidR="00AA7A79" w:rsidRPr="00820B81">
        <w:rPr>
          <w:rFonts w:asciiTheme="minorHAnsi" w:hAnsiTheme="minorHAnsi" w:cstheme="minorHAnsi"/>
          <w:sz w:val="22"/>
          <w:szCs w:val="22"/>
        </w:rPr>
        <w:t xml:space="preserve">Rachel Beeken, </w:t>
      </w:r>
      <w:r w:rsidR="00292A89" w:rsidRPr="00820B81">
        <w:rPr>
          <w:rFonts w:asciiTheme="minorHAnsi" w:hAnsiTheme="minorHAnsi" w:cstheme="minorHAnsi"/>
          <w:sz w:val="22"/>
          <w:szCs w:val="22"/>
        </w:rPr>
        <w:t>Subhash Chaudhary</w:t>
      </w:r>
      <w:r w:rsidR="00AA7A79" w:rsidRPr="00820B81">
        <w:rPr>
          <w:rFonts w:asciiTheme="minorHAnsi" w:hAnsiTheme="minorHAnsi" w:cstheme="minorHAnsi"/>
          <w:sz w:val="22"/>
          <w:szCs w:val="22"/>
        </w:rPr>
        <w:t xml:space="preserve"> </w:t>
      </w:r>
      <w:r w:rsidR="004B25FD" w:rsidRPr="00820B81">
        <w:rPr>
          <w:rFonts w:asciiTheme="minorHAnsi" w:hAnsiTheme="minorHAnsi" w:cstheme="minorHAnsi"/>
          <w:sz w:val="22"/>
          <w:szCs w:val="22"/>
        </w:rPr>
        <w:t xml:space="preserve">(Chair) </w:t>
      </w:r>
      <w:r w:rsidR="00ED5121" w:rsidRPr="00820B81">
        <w:rPr>
          <w:rFonts w:asciiTheme="minorHAnsi" w:hAnsiTheme="minorHAnsi" w:cstheme="minorHAnsi"/>
          <w:sz w:val="22"/>
          <w:szCs w:val="22"/>
        </w:rPr>
        <w:t>and Mark Wilson</w:t>
      </w:r>
    </w:p>
    <w:p w14:paraId="1BAFD7EE" w14:textId="77777777" w:rsidR="00AA7A79" w:rsidRPr="00820B81" w:rsidRDefault="00AA7A79" w:rsidP="00820B81">
      <w:pPr>
        <w:tabs>
          <w:tab w:val="left" w:pos="1418"/>
        </w:tabs>
        <w:spacing w:line="276" w:lineRule="auto"/>
        <w:ind w:left="1418" w:hanging="1560"/>
        <w:jc w:val="both"/>
        <w:rPr>
          <w:rFonts w:asciiTheme="minorHAnsi" w:hAnsiTheme="minorHAnsi" w:cstheme="minorHAnsi"/>
          <w:i/>
          <w:sz w:val="22"/>
          <w:szCs w:val="22"/>
        </w:rPr>
      </w:pPr>
    </w:p>
    <w:p w14:paraId="43FB7364" w14:textId="5E315D44" w:rsidR="00051C0D" w:rsidRPr="00820B81" w:rsidRDefault="00051C0D" w:rsidP="00820B81">
      <w:pPr>
        <w:tabs>
          <w:tab w:val="left" w:pos="1418"/>
        </w:tabs>
        <w:spacing w:line="276" w:lineRule="auto"/>
        <w:ind w:left="1134" w:hanging="1276"/>
        <w:jc w:val="both"/>
        <w:rPr>
          <w:rFonts w:asciiTheme="minorHAnsi" w:hAnsiTheme="minorHAnsi" w:cstheme="minorHAnsi"/>
          <w:sz w:val="22"/>
          <w:szCs w:val="22"/>
        </w:rPr>
      </w:pPr>
      <w:r w:rsidRPr="00820B81">
        <w:rPr>
          <w:rFonts w:asciiTheme="minorHAnsi" w:hAnsiTheme="minorHAnsi" w:cstheme="minorHAnsi"/>
          <w:i/>
          <w:sz w:val="22"/>
          <w:szCs w:val="22"/>
        </w:rPr>
        <w:t>Apologies:</w:t>
      </w:r>
      <w:r w:rsidRPr="00820B81">
        <w:rPr>
          <w:rFonts w:asciiTheme="minorHAnsi" w:hAnsiTheme="minorHAnsi" w:cstheme="minorHAnsi"/>
          <w:i/>
          <w:sz w:val="22"/>
          <w:szCs w:val="22"/>
        </w:rPr>
        <w:tab/>
      </w:r>
      <w:r w:rsidRPr="00820B81">
        <w:rPr>
          <w:rFonts w:asciiTheme="minorHAnsi" w:hAnsiTheme="minorHAnsi" w:cstheme="minorHAnsi"/>
          <w:i/>
          <w:sz w:val="22"/>
          <w:szCs w:val="22"/>
        </w:rPr>
        <w:tab/>
      </w:r>
      <w:r w:rsidR="00ED5121" w:rsidRPr="00820B81">
        <w:rPr>
          <w:rFonts w:asciiTheme="minorHAnsi" w:hAnsiTheme="minorHAnsi" w:cstheme="minorHAnsi"/>
          <w:sz w:val="22"/>
          <w:szCs w:val="22"/>
        </w:rPr>
        <w:t>No apologies from committee members</w:t>
      </w:r>
    </w:p>
    <w:p w14:paraId="2086AA6F" w14:textId="77777777" w:rsidR="00051C0D" w:rsidRPr="00820B81" w:rsidRDefault="00051C0D" w:rsidP="00820B81">
      <w:pPr>
        <w:tabs>
          <w:tab w:val="left" w:pos="1418"/>
        </w:tabs>
        <w:spacing w:line="276" w:lineRule="auto"/>
        <w:ind w:left="1134" w:hanging="1276"/>
        <w:jc w:val="both"/>
        <w:rPr>
          <w:rFonts w:asciiTheme="minorHAnsi" w:hAnsiTheme="minorHAnsi" w:cstheme="minorHAnsi"/>
          <w:i/>
          <w:sz w:val="22"/>
          <w:szCs w:val="22"/>
        </w:rPr>
      </w:pPr>
    </w:p>
    <w:p w14:paraId="69451566" w14:textId="08447635" w:rsidR="000840E9" w:rsidRPr="00820B81" w:rsidRDefault="007B131A" w:rsidP="00820B81">
      <w:pPr>
        <w:tabs>
          <w:tab w:val="left" w:pos="-142"/>
          <w:tab w:val="left" w:pos="142"/>
          <w:tab w:val="left" w:pos="284"/>
          <w:tab w:val="left" w:pos="1418"/>
        </w:tabs>
        <w:spacing w:line="276" w:lineRule="auto"/>
        <w:ind w:left="1418" w:hanging="1560"/>
        <w:jc w:val="both"/>
        <w:rPr>
          <w:rFonts w:asciiTheme="minorHAnsi" w:hAnsiTheme="minorHAnsi" w:cstheme="minorHAnsi"/>
          <w:sz w:val="22"/>
          <w:szCs w:val="22"/>
        </w:rPr>
      </w:pPr>
      <w:r w:rsidRPr="00820B81">
        <w:rPr>
          <w:rFonts w:asciiTheme="minorHAnsi" w:hAnsiTheme="minorHAnsi" w:cstheme="minorHAnsi"/>
          <w:i/>
          <w:sz w:val="22"/>
          <w:szCs w:val="22"/>
        </w:rPr>
        <w:t xml:space="preserve">In attendance: </w:t>
      </w:r>
      <w:r w:rsidR="00A50A0B" w:rsidRPr="00820B81">
        <w:rPr>
          <w:rFonts w:asciiTheme="minorHAnsi" w:hAnsiTheme="minorHAnsi" w:cstheme="minorHAnsi"/>
          <w:i/>
          <w:sz w:val="22"/>
          <w:szCs w:val="22"/>
        </w:rPr>
        <w:tab/>
      </w:r>
      <w:r w:rsidR="00ED5121" w:rsidRPr="00820B81">
        <w:rPr>
          <w:rFonts w:asciiTheme="minorHAnsi" w:hAnsiTheme="minorHAnsi" w:cstheme="minorHAnsi"/>
          <w:sz w:val="22"/>
          <w:szCs w:val="22"/>
        </w:rPr>
        <w:t>Rosalind Armstrong</w:t>
      </w:r>
      <w:r w:rsidR="00194B78" w:rsidRPr="00820B81">
        <w:rPr>
          <w:rFonts w:asciiTheme="minorHAnsi" w:hAnsiTheme="minorHAnsi" w:cstheme="minorHAnsi"/>
          <w:sz w:val="22"/>
          <w:szCs w:val="22"/>
        </w:rPr>
        <w:t xml:space="preserve"> (</w:t>
      </w:r>
      <w:r w:rsidR="00ED5121" w:rsidRPr="00820B81">
        <w:rPr>
          <w:rFonts w:asciiTheme="minorHAnsi" w:hAnsiTheme="minorHAnsi" w:cstheme="minorHAnsi"/>
          <w:sz w:val="22"/>
          <w:szCs w:val="22"/>
        </w:rPr>
        <w:t>Audit Manager</w:t>
      </w:r>
      <w:r w:rsidR="00194B78" w:rsidRPr="00820B81">
        <w:rPr>
          <w:rFonts w:asciiTheme="minorHAnsi" w:hAnsiTheme="minorHAnsi" w:cstheme="minorHAnsi"/>
          <w:sz w:val="22"/>
          <w:szCs w:val="22"/>
        </w:rPr>
        <w:t>,</w:t>
      </w:r>
      <w:r w:rsidR="00F27781" w:rsidRPr="00820B81">
        <w:rPr>
          <w:rFonts w:asciiTheme="minorHAnsi" w:hAnsiTheme="minorHAnsi" w:cstheme="minorHAnsi"/>
          <w:sz w:val="22"/>
          <w:szCs w:val="22"/>
        </w:rPr>
        <w:t xml:space="preserve"> </w:t>
      </w:r>
      <w:proofErr w:type="spellStart"/>
      <w:r w:rsidR="00F27781" w:rsidRPr="00820B81">
        <w:rPr>
          <w:rFonts w:asciiTheme="minorHAnsi" w:hAnsiTheme="minorHAnsi" w:cstheme="minorHAnsi"/>
          <w:sz w:val="22"/>
          <w:szCs w:val="22"/>
        </w:rPr>
        <w:t>AuditOne</w:t>
      </w:r>
      <w:proofErr w:type="spellEnd"/>
      <w:r w:rsidR="00F27781" w:rsidRPr="00820B81">
        <w:rPr>
          <w:rFonts w:asciiTheme="minorHAnsi" w:hAnsiTheme="minorHAnsi" w:cstheme="minorHAnsi"/>
          <w:sz w:val="22"/>
          <w:szCs w:val="22"/>
        </w:rPr>
        <w:t>)</w:t>
      </w:r>
      <w:r w:rsidR="009C69CB" w:rsidRPr="00820B81">
        <w:rPr>
          <w:rFonts w:asciiTheme="minorHAnsi" w:hAnsiTheme="minorHAnsi" w:cstheme="minorHAnsi"/>
          <w:sz w:val="22"/>
          <w:szCs w:val="22"/>
        </w:rPr>
        <w:t xml:space="preserve"> </w:t>
      </w:r>
      <w:r w:rsidR="00ED5121" w:rsidRPr="00820B81">
        <w:rPr>
          <w:rFonts w:asciiTheme="minorHAnsi" w:hAnsiTheme="minorHAnsi" w:cstheme="minorHAnsi"/>
          <w:sz w:val="22"/>
          <w:szCs w:val="22"/>
        </w:rPr>
        <w:t xml:space="preserve">and </w:t>
      </w:r>
      <w:r w:rsidR="009C69CB" w:rsidRPr="00820B81">
        <w:rPr>
          <w:rFonts w:asciiTheme="minorHAnsi" w:hAnsiTheme="minorHAnsi" w:cstheme="minorHAnsi"/>
          <w:sz w:val="22"/>
          <w:szCs w:val="22"/>
        </w:rPr>
        <w:t>Lynn Chambers</w:t>
      </w:r>
      <w:r w:rsidR="00145092" w:rsidRPr="00820B81">
        <w:rPr>
          <w:rFonts w:asciiTheme="minorHAnsi" w:hAnsiTheme="minorHAnsi" w:cstheme="minorHAnsi"/>
          <w:sz w:val="22"/>
          <w:szCs w:val="22"/>
        </w:rPr>
        <w:t xml:space="preserve"> </w:t>
      </w:r>
      <w:r w:rsidR="00263B13" w:rsidRPr="00820B81">
        <w:rPr>
          <w:rFonts w:asciiTheme="minorHAnsi" w:hAnsiTheme="minorHAnsi" w:cstheme="minorHAnsi"/>
          <w:sz w:val="22"/>
          <w:szCs w:val="22"/>
        </w:rPr>
        <w:t>(</w:t>
      </w:r>
      <w:r w:rsidR="00226EEC" w:rsidRPr="00820B81">
        <w:rPr>
          <w:rFonts w:asciiTheme="minorHAnsi" w:hAnsiTheme="minorHAnsi" w:cstheme="minorHAnsi"/>
          <w:sz w:val="22"/>
          <w:szCs w:val="22"/>
        </w:rPr>
        <w:t xml:space="preserve">Audit </w:t>
      </w:r>
      <w:r w:rsidR="009C69CB" w:rsidRPr="00820B81">
        <w:rPr>
          <w:rFonts w:asciiTheme="minorHAnsi" w:hAnsiTheme="minorHAnsi" w:cstheme="minorHAnsi"/>
          <w:sz w:val="22"/>
          <w:szCs w:val="22"/>
        </w:rPr>
        <w:t>Manager</w:t>
      </w:r>
      <w:r w:rsidR="00226EEC" w:rsidRPr="00820B81">
        <w:rPr>
          <w:rFonts w:asciiTheme="minorHAnsi" w:hAnsiTheme="minorHAnsi" w:cstheme="minorHAnsi"/>
          <w:sz w:val="22"/>
          <w:szCs w:val="22"/>
        </w:rPr>
        <w:t xml:space="preserve">, </w:t>
      </w:r>
      <w:r w:rsidR="00263B13" w:rsidRPr="00820B81">
        <w:rPr>
          <w:rFonts w:asciiTheme="minorHAnsi" w:hAnsiTheme="minorHAnsi" w:cstheme="minorHAnsi"/>
          <w:sz w:val="22"/>
          <w:szCs w:val="22"/>
        </w:rPr>
        <w:t>RSM)</w:t>
      </w:r>
    </w:p>
    <w:p w14:paraId="1A52E949" w14:textId="77777777" w:rsidR="007B131A" w:rsidRPr="00820B81" w:rsidRDefault="007B131A" w:rsidP="00820B81">
      <w:pPr>
        <w:tabs>
          <w:tab w:val="left" w:pos="-142"/>
          <w:tab w:val="left" w:pos="142"/>
          <w:tab w:val="left" w:pos="284"/>
          <w:tab w:val="left" w:pos="1418"/>
        </w:tabs>
        <w:spacing w:line="276" w:lineRule="auto"/>
        <w:ind w:left="1134" w:hanging="1276"/>
        <w:jc w:val="both"/>
        <w:rPr>
          <w:rFonts w:asciiTheme="minorHAnsi" w:hAnsiTheme="minorHAnsi" w:cstheme="minorHAnsi"/>
          <w:i/>
          <w:sz w:val="22"/>
          <w:szCs w:val="22"/>
        </w:rPr>
      </w:pPr>
    </w:p>
    <w:p w14:paraId="79CC5954" w14:textId="34D5923B" w:rsidR="00CF170E" w:rsidRPr="00820B81" w:rsidRDefault="00CF170E" w:rsidP="00820B81">
      <w:pPr>
        <w:tabs>
          <w:tab w:val="left" w:pos="-142"/>
          <w:tab w:val="left" w:pos="142"/>
          <w:tab w:val="left" w:pos="284"/>
          <w:tab w:val="left" w:pos="1418"/>
        </w:tabs>
        <w:spacing w:line="276" w:lineRule="auto"/>
        <w:ind w:left="1417" w:hanging="1559"/>
        <w:jc w:val="both"/>
        <w:rPr>
          <w:rFonts w:asciiTheme="minorHAnsi" w:hAnsiTheme="minorHAnsi" w:cstheme="minorHAnsi"/>
          <w:sz w:val="22"/>
          <w:szCs w:val="22"/>
        </w:rPr>
      </w:pPr>
      <w:r w:rsidRPr="00820B81">
        <w:rPr>
          <w:rFonts w:asciiTheme="minorHAnsi" w:hAnsiTheme="minorHAnsi" w:cstheme="minorHAnsi"/>
          <w:i/>
          <w:sz w:val="22"/>
          <w:szCs w:val="22"/>
        </w:rPr>
        <w:t>Officials:</w:t>
      </w:r>
      <w:r w:rsidRPr="00820B81">
        <w:rPr>
          <w:rFonts w:asciiTheme="minorHAnsi" w:hAnsiTheme="minorHAnsi" w:cstheme="minorHAnsi"/>
          <w:i/>
          <w:sz w:val="22"/>
          <w:szCs w:val="22"/>
        </w:rPr>
        <w:tab/>
      </w:r>
      <w:r w:rsidR="00ED5121" w:rsidRPr="00820B81">
        <w:rPr>
          <w:rFonts w:asciiTheme="minorHAnsi" w:hAnsiTheme="minorHAnsi" w:cstheme="minorHAnsi"/>
          <w:sz w:val="22"/>
          <w:szCs w:val="22"/>
        </w:rPr>
        <w:t xml:space="preserve">Grant Glendinning (Chief Executive and Group Principal), Phil Hastie (Group Executive Director Planning and Infrastructure), </w:t>
      </w:r>
      <w:r w:rsidR="00194B78" w:rsidRPr="00820B81">
        <w:rPr>
          <w:rFonts w:asciiTheme="minorHAnsi" w:hAnsiTheme="minorHAnsi" w:cstheme="minorHAnsi"/>
          <w:sz w:val="22"/>
          <w:szCs w:val="22"/>
        </w:rPr>
        <w:t xml:space="preserve">Fiona Sharp (Group Executive Director Finance), </w:t>
      </w:r>
      <w:r w:rsidR="00592AA1" w:rsidRPr="00820B81">
        <w:rPr>
          <w:rFonts w:asciiTheme="minorHAnsi" w:hAnsiTheme="minorHAnsi" w:cstheme="minorHAnsi"/>
          <w:sz w:val="22"/>
          <w:szCs w:val="22"/>
        </w:rPr>
        <w:t xml:space="preserve">Kay Taylor (Group Director of HR), </w:t>
      </w:r>
      <w:r w:rsidR="00C542B3" w:rsidRPr="00820B81">
        <w:rPr>
          <w:rFonts w:asciiTheme="minorHAnsi" w:hAnsiTheme="minorHAnsi" w:cstheme="minorHAnsi"/>
          <w:sz w:val="22"/>
          <w:szCs w:val="22"/>
        </w:rPr>
        <w:t xml:space="preserve">Sarah Thompson </w:t>
      </w:r>
      <w:r w:rsidR="004A6BBE" w:rsidRPr="00820B81">
        <w:rPr>
          <w:rFonts w:asciiTheme="minorHAnsi" w:hAnsiTheme="minorHAnsi" w:cstheme="minorHAnsi"/>
          <w:sz w:val="22"/>
          <w:szCs w:val="22"/>
        </w:rPr>
        <w:t>(Clerk</w:t>
      </w:r>
      <w:r w:rsidR="008C2E4D" w:rsidRPr="00820B81">
        <w:rPr>
          <w:rFonts w:asciiTheme="minorHAnsi" w:hAnsiTheme="minorHAnsi" w:cstheme="minorHAnsi"/>
          <w:sz w:val="22"/>
          <w:szCs w:val="22"/>
        </w:rPr>
        <w:t xml:space="preserve"> to the Corporation</w:t>
      </w:r>
      <w:r w:rsidR="004A6BBE" w:rsidRPr="00820B81">
        <w:rPr>
          <w:rFonts w:asciiTheme="minorHAnsi" w:hAnsiTheme="minorHAnsi" w:cstheme="minorHAnsi"/>
          <w:sz w:val="22"/>
          <w:szCs w:val="22"/>
        </w:rPr>
        <w:t xml:space="preserve">) and </w:t>
      </w:r>
      <w:r w:rsidR="003102C2" w:rsidRPr="00820B81">
        <w:rPr>
          <w:rFonts w:asciiTheme="minorHAnsi" w:hAnsiTheme="minorHAnsi" w:cstheme="minorHAnsi"/>
          <w:sz w:val="22"/>
          <w:szCs w:val="22"/>
        </w:rPr>
        <w:t xml:space="preserve">Sam Young (Governance Support </w:t>
      </w:r>
      <w:r w:rsidR="009F5EAE" w:rsidRPr="00820B81">
        <w:rPr>
          <w:rFonts w:asciiTheme="minorHAnsi" w:hAnsiTheme="minorHAnsi" w:cstheme="minorHAnsi"/>
          <w:sz w:val="22"/>
          <w:szCs w:val="22"/>
        </w:rPr>
        <w:t>Officer</w:t>
      </w:r>
      <w:r w:rsidR="003102C2" w:rsidRPr="00820B81">
        <w:rPr>
          <w:rFonts w:asciiTheme="minorHAnsi" w:hAnsiTheme="minorHAnsi" w:cstheme="minorHAnsi"/>
          <w:sz w:val="22"/>
          <w:szCs w:val="22"/>
        </w:rPr>
        <w:t>)</w:t>
      </w:r>
    </w:p>
    <w:p w14:paraId="2F8BD41E" w14:textId="77777777" w:rsidR="00593B61" w:rsidRPr="00820B81" w:rsidRDefault="00593B61" w:rsidP="00820B81">
      <w:pPr>
        <w:spacing w:line="276" w:lineRule="auto"/>
        <w:ind w:left="850" w:right="-142" w:hanging="992"/>
        <w:jc w:val="both"/>
        <w:rPr>
          <w:rFonts w:asciiTheme="minorHAnsi" w:hAnsiTheme="minorHAnsi" w:cstheme="minorHAnsi"/>
          <w:i/>
          <w:sz w:val="22"/>
          <w:szCs w:val="22"/>
        </w:rPr>
      </w:pPr>
      <w:r w:rsidRPr="00820B81">
        <w:rPr>
          <w:rFonts w:asciiTheme="minorHAnsi" w:hAnsiTheme="minorHAnsi" w:cstheme="minorHAnsi"/>
          <w:i/>
          <w:sz w:val="22"/>
          <w:szCs w:val="22"/>
          <w:u w:val="single"/>
        </w:rPr>
        <w:t>________</w:t>
      </w:r>
      <w:r w:rsidR="00A92711" w:rsidRPr="00820B81">
        <w:rPr>
          <w:rFonts w:asciiTheme="minorHAnsi" w:hAnsiTheme="minorHAnsi" w:cstheme="minorHAnsi"/>
          <w:i/>
          <w:sz w:val="22"/>
          <w:szCs w:val="22"/>
          <w:u w:val="single"/>
        </w:rPr>
        <w:t>___</w:t>
      </w:r>
      <w:r w:rsidR="003C22A4" w:rsidRPr="00820B81">
        <w:rPr>
          <w:rFonts w:asciiTheme="minorHAnsi" w:hAnsiTheme="minorHAnsi" w:cstheme="minorHAnsi"/>
          <w:i/>
          <w:sz w:val="22"/>
          <w:szCs w:val="22"/>
          <w:u w:val="single"/>
        </w:rPr>
        <w:t>____________________________</w:t>
      </w:r>
      <w:r w:rsidRPr="00820B81">
        <w:rPr>
          <w:rFonts w:asciiTheme="minorHAnsi" w:hAnsiTheme="minorHAnsi" w:cstheme="minorHAnsi"/>
          <w:i/>
          <w:sz w:val="22"/>
          <w:szCs w:val="22"/>
          <w:u w:val="single"/>
        </w:rPr>
        <w:t>_________________________________________</w:t>
      </w:r>
      <w:r w:rsidR="00B95C7B" w:rsidRPr="00820B81">
        <w:rPr>
          <w:rFonts w:asciiTheme="minorHAnsi" w:hAnsiTheme="minorHAnsi" w:cstheme="minorHAnsi"/>
          <w:i/>
          <w:sz w:val="22"/>
          <w:szCs w:val="22"/>
          <w:u w:val="single"/>
        </w:rPr>
        <w:t>__</w:t>
      </w:r>
      <w:r w:rsidR="00820850" w:rsidRPr="00820B81">
        <w:rPr>
          <w:rFonts w:asciiTheme="minorHAnsi" w:hAnsiTheme="minorHAnsi" w:cstheme="minorHAnsi"/>
          <w:i/>
          <w:sz w:val="22"/>
          <w:szCs w:val="22"/>
          <w:u w:val="single"/>
        </w:rPr>
        <w:t>________</w:t>
      </w:r>
    </w:p>
    <w:p w14:paraId="22554C41" w14:textId="3D7A645D" w:rsidR="00E777A0" w:rsidRPr="00820B81" w:rsidRDefault="009C69CB" w:rsidP="00820B81">
      <w:pPr>
        <w:tabs>
          <w:tab w:val="left" w:pos="0"/>
        </w:tabs>
        <w:spacing w:line="276" w:lineRule="auto"/>
        <w:jc w:val="both"/>
        <w:rPr>
          <w:rFonts w:asciiTheme="minorHAnsi" w:hAnsiTheme="minorHAnsi" w:cstheme="minorHAnsi"/>
          <w:i/>
          <w:sz w:val="22"/>
          <w:szCs w:val="22"/>
        </w:rPr>
      </w:pPr>
      <w:r w:rsidRPr="00820B81">
        <w:rPr>
          <w:rFonts w:asciiTheme="minorHAnsi" w:hAnsiTheme="minorHAnsi" w:cstheme="minorHAnsi"/>
          <w:i/>
          <w:sz w:val="22"/>
          <w:szCs w:val="22"/>
        </w:rPr>
        <w:t>Lynn Chambers</w:t>
      </w:r>
      <w:r w:rsidR="00194B78" w:rsidRPr="00820B81">
        <w:rPr>
          <w:rFonts w:asciiTheme="minorHAnsi" w:hAnsiTheme="minorHAnsi" w:cstheme="minorHAnsi"/>
          <w:i/>
          <w:sz w:val="22"/>
          <w:szCs w:val="22"/>
        </w:rPr>
        <w:t xml:space="preserve"> joined the meeting remotely via Teams</w:t>
      </w:r>
      <w:r w:rsidR="00254475" w:rsidRPr="00820B81">
        <w:rPr>
          <w:rFonts w:asciiTheme="minorHAnsi" w:hAnsiTheme="minorHAnsi" w:cstheme="minorHAnsi"/>
          <w:i/>
          <w:sz w:val="22"/>
          <w:szCs w:val="22"/>
        </w:rPr>
        <w:t>.</w:t>
      </w:r>
      <w:r w:rsidR="00E5302F" w:rsidRPr="00820B81">
        <w:rPr>
          <w:rFonts w:asciiTheme="minorHAnsi" w:hAnsiTheme="minorHAnsi" w:cstheme="minorHAnsi"/>
          <w:i/>
          <w:sz w:val="22"/>
          <w:szCs w:val="22"/>
        </w:rPr>
        <w:t xml:space="preserve"> </w:t>
      </w:r>
    </w:p>
    <w:p w14:paraId="3D5B2CC9" w14:textId="77777777" w:rsidR="001D592D" w:rsidRPr="00820B81" w:rsidRDefault="001D592D" w:rsidP="00820B81">
      <w:pPr>
        <w:tabs>
          <w:tab w:val="left" w:pos="0"/>
        </w:tabs>
        <w:spacing w:line="276" w:lineRule="auto"/>
        <w:jc w:val="both"/>
        <w:rPr>
          <w:rFonts w:asciiTheme="minorHAnsi" w:hAnsiTheme="minorHAnsi" w:cstheme="minorHAnsi"/>
          <w:i/>
          <w:sz w:val="22"/>
          <w:szCs w:val="22"/>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0"/>
        <w:gridCol w:w="8888"/>
      </w:tblGrid>
      <w:tr w:rsidR="00AC5C1F" w:rsidRPr="00820B81" w14:paraId="7C3BFAD1" w14:textId="77777777" w:rsidTr="00063E18">
        <w:tc>
          <w:tcPr>
            <w:tcW w:w="890" w:type="dxa"/>
          </w:tcPr>
          <w:p w14:paraId="6DD1E652" w14:textId="65665D13" w:rsidR="00AC5C1F" w:rsidRPr="00820B81" w:rsidRDefault="00AC5C1F" w:rsidP="00820B81">
            <w:pPr>
              <w:tabs>
                <w:tab w:val="left" w:pos="0"/>
              </w:tabs>
              <w:spacing w:line="276" w:lineRule="auto"/>
              <w:jc w:val="both"/>
              <w:rPr>
                <w:rFonts w:asciiTheme="minorHAnsi" w:hAnsiTheme="minorHAnsi" w:cstheme="minorHAnsi"/>
                <w:b/>
                <w:sz w:val="22"/>
                <w:szCs w:val="22"/>
              </w:rPr>
            </w:pPr>
            <w:bookmarkStart w:id="0" w:name="_Hlk115696043"/>
            <w:r w:rsidRPr="00820B81">
              <w:rPr>
                <w:rFonts w:asciiTheme="minorHAnsi" w:hAnsiTheme="minorHAnsi" w:cstheme="minorHAnsi"/>
                <w:b/>
                <w:sz w:val="22"/>
                <w:szCs w:val="22"/>
              </w:rPr>
              <w:t>A2</w:t>
            </w:r>
            <w:r w:rsidR="00254475" w:rsidRPr="00820B81">
              <w:rPr>
                <w:rFonts w:asciiTheme="minorHAnsi" w:hAnsiTheme="minorHAnsi" w:cstheme="minorHAnsi"/>
                <w:b/>
                <w:sz w:val="22"/>
                <w:szCs w:val="22"/>
              </w:rPr>
              <w:t>2/</w:t>
            </w:r>
            <w:r w:rsidR="009C69CB" w:rsidRPr="00820B81">
              <w:rPr>
                <w:rFonts w:asciiTheme="minorHAnsi" w:hAnsiTheme="minorHAnsi" w:cstheme="minorHAnsi"/>
                <w:b/>
                <w:sz w:val="22"/>
                <w:szCs w:val="22"/>
              </w:rPr>
              <w:t>61</w:t>
            </w:r>
          </w:p>
        </w:tc>
        <w:tc>
          <w:tcPr>
            <w:tcW w:w="8888" w:type="dxa"/>
          </w:tcPr>
          <w:p w14:paraId="287DC6AF" w14:textId="5AF16FEC" w:rsidR="00AC5C1F" w:rsidRPr="00820B81" w:rsidRDefault="00AC5C1F"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 xml:space="preserve">Agenda Item </w:t>
            </w:r>
            <w:r w:rsidR="009C69CB" w:rsidRPr="00820B81">
              <w:rPr>
                <w:rFonts w:asciiTheme="minorHAnsi" w:hAnsiTheme="minorHAnsi" w:cstheme="minorHAnsi"/>
                <w:b/>
                <w:sz w:val="22"/>
                <w:szCs w:val="22"/>
              </w:rPr>
              <w:t>1</w:t>
            </w:r>
            <w:r w:rsidRPr="00820B81">
              <w:rPr>
                <w:rFonts w:asciiTheme="minorHAnsi" w:hAnsiTheme="minorHAnsi" w:cstheme="minorHAnsi"/>
                <w:b/>
                <w:sz w:val="22"/>
                <w:szCs w:val="22"/>
              </w:rPr>
              <w:t xml:space="preserve"> </w:t>
            </w:r>
            <w:r w:rsidR="00955C75" w:rsidRPr="00820B81">
              <w:rPr>
                <w:rFonts w:asciiTheme="minorHAnsi" w:hAnsiTheme="minorHAnsi" w:cstheme="minorHAnsi"/>
                <w:b/>
                <w:sz w:val="22"/>
                <w:szCs w:val="22"/>
              </w:rPr>
              <w:t>–</w:t>
            </w:r>
            <w:r w:rsidRPr="00820B81">
              <w:rPr>
                <w:rFonts w:asciiTheme="minorHAnsi" w:hAnsiTheme="minorHAnsi" w:cstheme="minorHAnsi"/>
                <w:b/>
                <w:sz w:val="22"/>
                <w:szCs w:val="22"/>
              </w:rPr>
              <w:t xml:space="preserve"> </w:t>
            </w:r>
            <w:r w:rsidR="00955C75" w:rsidRPr="00820B81">
              <w:rPr>
                <w:rFonts w:asciiTheme="minorHAnsi" w:hAnsiTheme="minorHAnsi" w:cstheme="minorHAnsi"/>
                <w:b/>
                <w:sz w:val="22"/>
                <w:szCs w:val="22"/>
              </w:rPr>
              <w:t xml:space="preserve">CONFIDENTIAL ITEM - </w:t>
            </w:r>
            <w:r w:rsidRPr="00820B81">
              <w:rPr>
                <w:rFonts w:asciiTheme="minorHAnsi" w:hAnsiTheme="minorHAnsi" w:cstheme="minorHAnsi"/>
                <w:b/>
                <w:sz w:val="22"/>
                <w:szCs w:val="22"/>
              </w:rPr>
              <w:t>Standing Invitation to auditors to speak with committee members</w:t>
            </w:r>
          </w:p>
        </w:tc>
      </w:tr>
      <w:tr w:rsidR="00AC5C1F" w:rsidRPr="00820B81" w14:paraId="0106ECBF" w14:textId="77777777" w:rsidTr="00063E18">
        <w:tc>
          <w:tcPr>
            <w:tcW w:w="890" w:type="dxa"/>
          </w:tcPr>
          <w:p w14:paraId="24121C90" w14:textId="77777777" w:rsidR="00AC5C1F" w:rsidRPr="00820B81" w:rsidRDefault="00AC5C1F" w:rsidP="00820B81">
            <w:pPr>
              <w:tabs>
                <w:tab w:val="left" w:pos="0"/>
              </w:tabs>
              <w:spacing w:line="276" w:lineRule="auto"/>
              <w:jc w:val="both"/>
              <w:rPr>
                <w:rFonts w:asciiTheme="minorHAnsi" w:hAnsiTheme="minorHAnsi" w:cstheme="minorHAnsi"/>
                <w:b/>
                <w:sz w:val="22"/>
                <w:szCs w:val="22"/>
              </w:rPr>
            </w:pPr>
            <w:bookmarkStart w:id="1" w:name="_Hlk115695951"/>
          </w:p>
        </w:tc>
        <w:tc>
          <w:tcPr>
            <w:tcW w:w="8888" w:type="dxa"/>
          </w:tcPr>
          <w:p w14:paraId="302AF7BE" w14:textId="0E530308" w:rsidR="00213668" w:rsidRPr="00820B81" w:rsidRDefault="001B2A30" w:rsidP="00820B81">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The Chair invited representatives of the group’s internal and external audit providers </w:t>
            </w:r>
            <w:r w:rsidR="007A28B6">
              <w:rPr>
                <w:rFonts w:asciiTheme="minorHAnsi" w:hAnsiTheme="minorHAnsi" w:cstheme="minorHAnsi"/>
                <w:sz w:val="22"/>
                <w:szCs w:val="22"/>
              </w:rPr>
              <w:t>to provide</w:t>
            </w:r>
            <w:r w:rsidRPr="00820B81">
              <w:rPr>
                <w:rFonts w:asciiTheme="minorHAnsi" w:hAnsiTheme="minorHAnsi" w:cstheme="minorHAnsi"/>
                <w:sz w:val="22"/>
                <w:szCs w:val="22"/>
              </w:rPr>
              <w:t xml:space="preserve"> any feedback or issues they would like to raise with the committee.</w:t>
            </w:r>
          </w:p>
          <w:p w14:paraId="1BB927FD" w14:textId="293FCF48" w:rsidR="001B2A30" w:rsidRPr="00820B81" w:rsidRDefault="001B2A30" w:rsidP="00820B81">
            <w:pPr>
              <w:tabs>
                <w:tab w:val="left" w:pos="0"/>
              </w:tabs>
              <w:spacing w:line="276" w:lineRule="auto"/>
              <w:jc w:val="both"/>
              <w:rPr>
                <w:rFonts w:asciiTheme="minorHAnsi" w:hAnsiTheme="minorHAnsi" w:cstheme="minorHAnsi"/>
                <w:sz w:val="22"/>
                <w:szCs w:val="22"/>
              </w:rPr>
            </w:pPr>
          </w:p>
          <w:p w14:paraId="0FFFC3BE" w14:textId="0E2A1311" w:rsidR="001B2A30" w:rsidRPr="00820B81" w:rsidRDefault="001B2A30" w:rsidP="00820B81">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Rosalind Armstrong, Audit Manager </w:t>
            </w:r>
            <w:proofErr w:type="spellStart"/>
            <w:r w:rsidRPr="00820B81">
              <w:rPr>
                <w:rFonts w:asciiTheme="minorHAnsi" w:hAnsiTheme="minorHAnsi" w:cstheme="minorHAnsi"/>
                <w:sz w:val="22"/>
                <w:szCs w:val="22"/>
              </w:rPr>
              <w:t>AuditOne</w:t>
            </w:r>
            <w:proofErr w:type="spellEnd"/>
            <w:r w:rsidRPr="00820B81">
              <w:rPr>
                <w:rFonts w:asciiTheme="minorHAnsi" w:hAnsiTheme="minorHAnsi" w:cstheme="minorHAnsi"/>
                <w:sz w:val="22"/>
                <w:szCs w:val="22"/>
              </w:rPr>
              <w:t xml:space="preserve">, confirmed that they had no issues </w:t>
            </w:r>
            <w:r w:rsidR="00F65805" w:rsidRPr="00820B81">
              <w:rPr>
                <w:rFonts w:asciiTheme="minorHAnsi" w:hAnsiTheme="minorHAnsi" w:cstheme="minorHAnsi"/>
                <w:sz w:val="22"/>
                <w:szCs w:val="22"/>
              </w:rPr>
              <w:t>to report and engagement from Etc. staff had been</w:t>
            </w:r>
            <w:r w:rsidRPr="00820B81">
              <w:rPr>
                <w:rFonts w:asciiTheme="minorHAnsi" w:hAnsiTheme="minorHAnsi" w:cstheme="minorHAnsi"/>
                <w:sz w:val="22"/>
                <w:szCs w:val="22"/>
              </w:rPr>
              <w:t xml:space="preserve"> goo</w:t>
            </w:r>
            <w:r w:rsidR="00F65805" w:rsidRPr="00820B81">
              <w:rPr>
                <w:rFonts w:asciiTheme="minorHAnsi" w:hAnsiTheme="minorHAnsi" w:cstheme="minorHAnsi"/>
                <w:sz w:val="22"/>
                <w:szCs w:val="22"/>
              </w:rPr>
              <w:t>d</w:t>
            </w:r>
            <w:r w:rsidRPr="00820B81">
              <w:rPr>
                <w:rFonts w:asciiTheme="minorHAnsi" w:hAnsiTheme="minorHAnsi" w:cstheme="minorHAnsi"/>
                <w:sz w:val="22"/>
                <w:szCs w:val="22"/>
              </w:rPr>
              <w:t xml:space="preserve">; the internal audit plan for the year had commenced </w:t>
            </w:r>
            <w:r w:rsidR="007A28B6">
              <w:rPr>
                <w:rFonts w:asciiTheme="minorHAnsi" w:hAnsiTheme="minorHAnsi" w:cstheme="minorHAnsi"/>
                <w:sz w:val="22"/>
                <w:szCs w:val="22"/>
              </w:rPr>
              <w:t>and</w:t>
            </w:r>
            <w:r w:rsidRPr="00820B81">
              <w:rPr>
                <w:rFonts w:asciiTheme="minorHAnsi" w:hAnsiTheme="minorHAnsi" w:cstheme="minorHAnsi"/>
                <w:sz w:val="22"/>
                <w:szCs w:val="22"/>
              </w:rPr>
              <w:t xml:space="preserve"> timings </w:t>
            </w:r>
            <w:r w:rsidR="00F65805" w:rsidRPr="00820B81">
              <w:rPr>
                <w:rFonts w:asciiTheme="minorHAnsi" w:hAnsiTheme="minorHAnsi" w:cstheme="minorHAnsi"/>
                <w:sz w:val="22"/>
                <w:szCs w:val="22"/>
              </w:rPr>
              <w:t xml:space="preserve">for audits </w:t>
            </w:r>
            <w:r w:rsidR="007A28B6">
              <w:rPr>
                <w:rFonts w:asciiTheme="minorHAnsi" w:hAnsiTheme="minorHAnsi" w:cstheme="minorHAnsi"/>
                <w:sz w:val="22"/>
                <w:szCs w:val="22"/>
              </w:rPr>
              <w:t xml:space="preserve">had been </w:t>
            </w:r>
            <w:r w:rsidRPr="00820B81">
              <w:rPr>
                <w:rFonts w:asciiTheme="minorHAnsi" w:hAnsiTheme="minorHAnsi" w:cstheme="minorHAnsi"/>
                <w:sz w:val="22"/>
                <w:szCs w:val="22"/>
              </w:rPr>
              <w:t xml:space="preserve">agreed with Etc. staff. Lynn Chambers, Audit Manager RSM, explained that she had </w:t>
            </w:r>
            <w:r w:rsidR="00F65805" w:rsidRPr="00820B81">
              <w:rPr>
                <w:rFonts w:asciiTheme="minorHAnsi" w:hAnsiTheme="minorHAnsi" w:cstheme="minorHAnsi"/>
                <w:sz w:val="22"/>
                <w:szCs w:val="22"/>
              </w:rPr>
              <w:t xml:space="preserve">acted as </w:t>
            </w:r>
            <w:r w:rsidRPr="00820B81">
              <w:rPr>
                <w:rFonts w:asciiTheme="minorHAnsi" w:hAnsiTheme="minorHAnsi" w:cstheme="minorHAnsi"/>
                <w:sz w:val="22"/>
                <w:szCs w:val="22"/>
              </w:rPr>
              <w:t xml:space="preserve">the Audit Manager for this year’s </w:t>
            </w:r>
            <w:r w:rsidR="00F65805" w:rsidRPr="00820B81">
              <w:rPr>
                <w:rFonts w:asciiTheme="minorHAnsi" w:hAnsiTheme="minorHAnsi" w:cstheme="minorHAnsi"/>
                <w:sz w:val="22"/>
                <w:szCs w:val="22"/>
              </w:rPr>
              <w:t>external</w:t>
            </w:r>
            <w:r w:rsidRPr="00820B81">
              <w:rPr>
                <w:rFonts w:asciiTheme="minorHAnsi" w:hAnsiTheme="minorHAnsi" w:cstheme="minorHAnsi"/>
                <w:sz w:val="22"/>
                <w:szCs w:val="22"/>
              </w:rPr>
              <w:t xml:space="preserve"> audit</w:t>
            </w:r>
            <w:r w:rsidR="00F65805" w:rsidRPr="00820B81">
              <w:rPr>
                <w:rFonts w:asciiTheme="minorHAnsi" w:hAnsiTheme="minorHAnsi" w:cstheme="minorHAnsi"/>
                <w:sz w:val="22"/>
                <w:szCs w:val="22"/>
              </w:rPr>
              <w:t xml:space="preserve"> by RSM; there</w:t>
            </w:r>
            <w:r w:rsidRPr="00820B81">
              <w:rPr>
                <w:rFonts w:asciiTheme="minorHAnsi" w:hAnsiTheme="minorHAnsi" w:cstheme="minorHAnsi"/>
                <w:sz w:val="22"/>
                <w:szCs w:val="22"/>
              </w:rPr>
              <w:t xml:space="preserve"> </w:t>
            </w:r>
            <w:r w:rsidR="000E3930" w:rsidRPr="00820B81">
              <w:rPr>
                <w:rFonts w:asciiTheme="minorHAnsi" w:hAnsiTheme="minorHAnsi" w:cstheme="minorHAnsi"/>
                <w:sz w:val="22"/>
                <w:szCs w:val="22"/>
              </w:rPr>
              <w:t>were</w:t>
            </w:r>
            <w:r w:rsidRPr="00820B81">
              <w:rPr>
                <w:rFonts w:asciiTheme="minorHAnsi" w:hAnsiTheme="minorHAnsi" w:cstheme="minorHAnsi"/>
                <w:sz w:val="22"/>
                <w:szCs w:val="22"/>
              </w:rPr>
              <w:t xml:space="preserve"> no concerns to raise</w:t>
            </w:r>
            <w:r w:rsidR="00F65805" w:rsidRPr="00820B81">
              <w:rPr>
                <w:rFonts w:asciiTheme="minorHAnsi" w:hAnsiTheme="minorHAnsi" w:cstheme="minorHAnsi"/>
                <w:sz w:val="22"/>
                <w:szCs w:val="22"/>
              </w:rPr>
              <w:t xml:space="preserve"> and, although </w:t>
            </w:r>
            <w:r w:rsidR="000E3930" w:rsidRPr="00820B81">
              <w:rPr>
                <w:rFonts w:asciiTheme="minorHAnsi" w:hAnsiTheme="minorHAnsi" w:cstheme="minorHAnsi"/>
                <w:sz w:val="22"/>
                <w:szCs w:val="22"/>
              </w:rPr>
              <w:t>the dates had changed slightly from the original plan</w:t>
            </w:r>
            <w:r w:rsidR="00F65805" w:rsidRPr="00820B81">
              <w:rPr>
                <w:rFonts w:asciiTheme="minorHAnsi" w:hAnsiTheme="minorHAnsi" w:cstheme="minorHAnsi"/>
                <w:sz w:val="22"/>
                <w:szCs w:val="22"/>
              </w:rPr>
              <w:t>, this had not impacted</w:t>
            </w:r>
            <w:r w:rsidR="009775CA">
              <w:rPr>
                <w:rFonts w:asciiTheme="minorHAnsi" w:hAnsiTheme="minorHAnsi" w:cstheme="minorHAnsi"/>
                <w:sz w:val="22"/>
                <w:szCs w:val="22"/>
              </w:rPr>
              <w:t xml:space="preserve"> on</w:t>
            </w:r>
            <w:r w:rsidR="000E3930" w:rsidRPr="00820B81">
              <w:rPr>
                <w:rFonts w:asciiTheme="minorHAnsi" w:hAnsiTheme="minorHAnsi" w:cstheme="minorHAnsi"/>
                <w:sz w:val="22"/>
                <w:szCs w:val="22"/>
              </w:rPr>
              <w:t xml:space="preserve"> the overall timetable. </w:t>
            </w:r>
            <w:r w:rsidR="00F65805" w:rsidRPr="00820B81">
              <w:rPr>
                <w:rFonts w:asciiTheme="minorHAnsi" w:hAnsiTheme="minorHAnsi" w:cstheme="minorHAnsi"/>
                <w:sz w:val="22"/>
                <w:szCs w:val="22"/>
              </w:rPr>
              <w:t>She added that i</w:t>
            </w:r>
            <w:r w:rsidR="000E3930" w:rsidRPr="00820B81">
              <w:rPr>
                <w:rFonts w:asciiTheme="minorHAnsi" w:hAnsiTheme="minorHAnsi" w:cstheme="minorHAnsi"/>
                <w:sz w:val="22"/>
                <w:szCs w:val="22"/>
              </w:rPr>
              <w:t xml:space="preserve">nformation delivery had been </w:t>
            </w:r>
            <w:r w:rsidR="00F65805" w:rsidRPr="00820B81">
              <w:rPr>
                <w:rFonts w:asciiTheme="minorHAnsi" w:hAnsiTheme="minorHAnsi" w:cstheme="minorHAnsi"/>
                <w:sz w:val="22"/>
                <w:szCs w:val="22"/>
              </w:rPr>
              <w:t>effective</w:t>
            </w:r>
            <w:r w:rsidR="000E3930" w:rsidRPr="00820B81">
              <w:rPr>
                <w:rFonts w:asciiTheme="minorHAnsi" w:hAnsiTheme="minorHAnsi" w:cstheme="minorHAnsi"/>
                <w:sz w:val="22"/>
                <w:szCs w:val="22"/>
              </w:rPr>
              <w:t xml:space="preserve">, helped by RSM staff </w:t>
            </w:r>
            <w:r w:rsidR="00F65805" w:rsidRPr="00820B81">
              <w:rPr>
                <w:rFonts w:asciiTheme="minorHAnsi" w:hAnsiTheme="minorHAnsi" w:cstheme="minorHAnsi"/>
                <w:sz w:val="22"/>
                <w:szCs w:val="22"/>
              </w:rPr>
              <w:t xml:space="preserve">being able </w:t>
            </w:r>
            <w:r w:rsidR="007A28B6">
              <w:rPr>
                <w:rFonts w:asciiTheme="minorHAnsi" w:hAnsiTheme="minorHAnsi" w:cstheme="minorHAnsi"/>
                <w:sz w:val="22"/>
                <w:szCs w:val="22"/>
              </w:rPr>
              <w:t xml:space="preserve">to </w:t>
            </w:r>
            <w:r w:rsidR="000E3930" w:rsidRPr="00820B81">
              <w:rPr>
                <w:rFonts w:asciiTheme="minorHAnsi" w:hAnsiTheme="minorHAnsi" w:cstheme="minorHAnsi"/>
                <w:sz w:val="22"/>
                <w:szCs w:val="22"/>
              </w:rPr>
              <w:t xml:space="preserve">work on site </w:t>
            </w:r>
            <w:r w:rsidR="00F65805" w:rsidRPr="00820B81">
              <w:rPr>
                <w:rFonts w:asciiTheme="minorHAnsi" w:hAnsiTheme="minorHAnsi" w:cstheme="minorHAnsi"/>
                <w:sz w:val="22"/>
                <w:szCs w:val="22"/>
              </w:rPr>
              <w:t>rather than remotely</w:t>
            </w:r>
            <w:r w:rsidR="000E3930" w:rsidRPr="00820B81">
              <w:rPr>
                <w:rFonts w:asciiTheme="minorHAnsi" w:hAnsiTheme="minorHAnsi" w:cstheme="minorHAnsi"/>
                <w:sz w:val="22"/>
                <w:szCs w:val="22"/>
              </w:rPr>
              <w:t>.</w:t>
            </w:r>
          </w:p>
          <w:p w14:paraId="2BF24F5C" w14:textId="09DB4C73" w:rsidR="000E3930" w:rsidRPr="00820B81" w:rsidRDefault="000E3930" w:rsidP="00820B81">
            <w:pPr>
              <w:tabs>
                <w:tab w:val="left" w:pos="0"/>
              </w:tabs>
              <w:spacing w:line="276" w:lineRule="auto"/>
              <w:jc w:val="both"/>
              <w:rPr>
                <w:rFonts w:asciiTheme="minorHAnsi" w:hAnsiTheme="minorHAnsi" w:cstheme="minorHAnsi"/>
                <w:sz w:val="22"/>
                <w:szCs w:val="22"/>
              </w:rPr>
            </w:pPr>
          </w:p>
          <w:p w14:paraId="3D108AF4" w14:textId="3F126BEB" w:rsidR="000E3930" w:rsidRPr="00820B81" w:rsidRDefault="000E3930" w:rsidP="00820B81">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A governor asked if </w:t>
            </w:r>
            <w:r w:rsidR="00F65805" w:rsidRPr="00820B81">
              <w:rPr>
                <w:rFonts w:asciiTheme="minorHAnsi" w:hAnsiTheme="minorHAnsi" w:cstheme="minorHAnsi"/>
                <w:sz w:val="22"/>
                <w:szCs w:val="22"/>
              </w:rPr>
              <w:t xml:space="preserve">the auditor representatives had any examples of </w:t>
            </w:r>
            <w:r w:rsidRPr="00820B81">
              <w:rPr>
                <w:rFonts w:asciiTheme="minorHAnsi" w:hAnsiTheme="minorHAnsi" w:cstheme="minorHAnsi"/>
                <w:sz w:val="22"/>
                <w:szCs w:val="22"/>
              </w:rPr>
              <w:t>best practice that Etc. could learn from and both Lynn Chambers and Rosalind Armstrong c</w:t>
            </w:r>
            <w:r w:rsidR="00F65805" w:rsidRPr="00820B81">
              <w:rPr>
                <w:rFonts w:asciiTheme="minorHAnsi" w:hAnsiTheme="minorHAnsi" w:cstheme="minorHAnsi"/>
                <w:sz w:val="22"/>
                <w:szCs w:val="22"/>
              </w:rPr>
              <w:t xml:space="preserve">onfirmed </w:t>
            </w:r>
            <w:r w:rsidRPr="00820B81">
              <w:rPr>
                <w:rFonts w:asciiTheme="minorHAnsi" w:hAnsiTheme="minorHAnsi" w:cstheme="minorHAnsi"/>
                <w:sz w:val="22"/>
                <w:szCs w:val="22"/>
              </w:rPr>
              <w:t xml:space="preserve">that their work with the group was </w:t>
            </w:r>
            <w:r w:rsidR="00F65805" w:rsidRPr="00820B81">
              <w:rPr>
                <w:rFonts w:asciiTheme="minorHAnsi" w:hAnsiTheme="minorHAnsi" w:cstheme="minorHAnsi"/>
                <w:sz w:val="22"/>
                <w:szCs w:val="22"/>
              </w:rPr>
              <w:t>comparative</w:t>
            </w:r>
            <w:r w:rsidRPr="00820B81">
              <w:rPr>
                <w:rFonts w:asciiTheme="minorHAnsi" w:hAnsiTheme="minorHAnsi" w:cstheme="minorHAnsi"/>
                <w:sz w:val="22"/>
                <w:szCs w:val="22"/>
              </w:rPr>
              <w:t xml:space="preserve"> with </w:t>
            </w:r>
            <w:r w:rsidR="00F65805" w:rsidRPr="00820B81">
              <w:rPr>
                <w:rFonts w:asciiTheme="minorHAnsi" w:hAnsiTheme="minorHAnsi" w:cstheme="minorHAnsi"/>
                <w:sz w:val="22"/>
                <w:szCs w:val="22"/>
              </w:rPr>
              <w:t xml:space="preserve">their </w:t>
            </w:r>
            <w:r w:rsidRPr="00820B81">
              <w:rPr>
                <w:rFonts w:asciiTheme="minorHAnsi" w:hAnsiTheme="minorHAnsi" w:cstheme="minorHAnsi"/>
                <w:sz w:val="22"/>
                <w:szCs w:val="22"/>
              </w:rPr>
              <w:t>other clients in the FE sector</w:t>
            </w:r>
            <w:r w:rsidR="006C209C" w:rsidRPr="00820B81">
              <w:rPr>
                <w:rFonts w:asciiTheme="minorHAnsi" w:hAnsiTheme="minorHAnsi" w:cstheme="minorHAnsi"/>
                <w:sz w:val="22"/>
                <w:szCs w:val="22"/>
              </w:rPr>
              <w:t xml:space="preserve">, with no </w:t>
            </w:r>
            <w:r w:rsidR="00F95601" w:rsidRPr="00820B81">
              <w:rPr>
                <w:rFonts w:asciiTheme="minorHAnsi" w:hAnsiTheme="minorHAnsi" w:cstheme="minorHAnsi"/>
                <w:sz w:val="22"/>
                <w:szCs w:val="22"/>
              </w:rPr>
              <w:t>variations in practice to highlight</w:t>
            </w:r>
            <w:r w:rsidRPr="00820B81">
              <w:rPr>
                <w:rFonts w:asciiTheme="minorHAnsi" w:hAnsiTheme="minorHAnsi" w:cstheme="minorHAnsi"/>
                <w:sz w:val="22"/>
                <w:szCs w:val="22"/>
              </w:rPr>
              <w:t>.</w:t>
            </w:r>
          </w:p>
          <w:p w14:paraId="5D3777DD" w14:textId="77777777" w:rsidR="003C5AA5" w:rsidRPr="00820B81" w:rsidRDefault="003C5AA5" w:rsidP="00820B81">
            <w:pPr>
              <w:tabs>
                <w:tab w:val="left" w:pos="0"/>
              </w:tabs>
              <w:spacing w:line="276" w:lineRule="auto"/>
              <w:jc w:val="both"/>
              <w:rPr>
                <w:rFonts w:asciiTheme="minorHAnsi" w:hAnsiTheme="minorHAnsi" w:cstheme="minorHAnsi"/>
                <w:i/>
                <w:sz w:val="22"/>
                <w:szCs w:val="22"/>
              </w:rPr>
            </w:pPr>
          </w:p>
          <w:p w14:paraId="75550BC6" w14:textId="2A85771E" w:rsidR="00ED5121" w:rsidRPr="00820B81" w:rsidRDefault="00ED5121" w:rsidP="00820B81">
            <w:pPr>
              <w:tabs>
                <w:tab w:val="left" w:pos="0"/>
              </w:tabs>
              <w:spacing w:line="276" w:lineRule="auto"/>
              <w:jc w:val="both"/>
              <w:rPr>
                <w:rFonts w:asciiTheme="minorHAnsi" w:hAnsiTheme="minorHAnsi" w:cstheme="minorHAnsi"/>
                <w:i/>
                <w:sz w:val="22"/>
                <w:szCs w:val="22"/>
              </w:rPr>
            </w:pPr>
            <w:r w:rsidRPr="00820B81">
              <w:rPr>
                <w:rFonts w:asciiTheme="minorHAnsi" w:hAnsiTheme="minorHAnsi" w:cstheme="minorHAnsi"/>
                <w:i/>
                <w:sz w:val="22"/>
                <w:szCs w:val="22"/>
              </w:rPr>
              <w:t>Grant Glendinning, Phil Hastie, Fiona Sharp and Kay Taylor joined the meeting.</w:t>
            </w:r>
          </w:p>
          <w:p w14:paraId="7570BCC6" w14:textId="77777777" w:rsidR="00AA7A79" w:rsidRPr="00820B81" w:rsidRDefault="00AA7A79" w:rsidP="00820B81">
            <w:pPr>
              <w:tabs>
                <w:tab w:val="left" w:pos="0"/>
              </w:tabs>
              <w:spacing w:line="276" w:lineRule="auto"/>
              <w:jc w:val="both"/>
              <w:rPr>
                <w:rFonts w:asciiTheme="minorHAnsi" w:hAnsiTheme="minorHAnsi" w:cstheme="minorHAnsi"/>
                <w:i/>
                <w:sz w:val="22"/>
                <w:szCs w:val="22"/>
              </w:rPr>
            </w:pPr>
          </w:p>
        </w:tc>
      </w:tr>
      <w:bookmarkEnd w:id="0"/>
      <w:bookmarkEnd w:id="1"/>
      <w:tr w:rsidR="00ED5121" w:rsidRPr="00820B81" w14:paraId="06FB7947" w14:textId="77777777" w:rsidTr="00063E18">
        <w:tc>
          <w:tcPr>
            <w:tcW w:w="890" w:type="dxa"/>
          </w:tcPr>
          <w:p w14:paraId="1ACC1489" w14:textId="6D9AF636" w:rsidR="00ED5121" w:rsidRPr="00820B81" w:rsidRDefault="00ED5121"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A22/</w:t>
            </w:r>
            <w:r w:rsidR="009C69CB" w:rsidRPr="00820B81">
              <w:rPr>
                <w:rFonts w:asciiTheme="minorHAnsi" w:hAnsiTheme="minorHAnsi" w:cstheme="minorHAnsi"/>
                <w:b/>
                <w:sz w:val="22"/>
                <w:szCs w:val="22"/>
              </w:rPr>
              <w:t>62</w:t>
            </w:r>
          </w:p>
        </w:tc>
        <w:tc>
          <w:tcPr>
            <w:tcW w:w="8888" w:type="dxa"/>
          </w:tcPr>
          <w:p w14:paraId="223C865E" w14:textId="0FF0F46C" w:rsidR="00ED5121" w:rsidRPr="00820B81" w:rsidRDefault="00ED5121"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 xml:space="preserve">Agenda Item </w:t>
            </w:r>
            <w:r w:rsidR="009C69CB" w:rsidRPr="00820B81">
              <w:rPr>
                <w:rFonts w:asciiTheme="minorHAnsi" w:hAnsiTheme="minorHAnsi" w:cstheme="minorHAnsi"/>
                <w:b/>
                <w:sz w:val="22"/>
                <w:szCs w:val="22"/>
              </w:rPr>
              <w:t>2</w:t>
            </w:r>
            <w:r w:rsidRPr="00820B81">
              <w:rPr>
                <w:rFonts w:asciiTheme="minorHAnsi" w:hAnsiTheme="minorHAnsi" w:cstheme="minorHAnsi"/>
                <w:b/>
                <w:sz w:val="22"/>
                <w:szCs w:val="22"/>
              </w:rPr>
              <w:t xml:space="preserve"> – Welcome, apologies for absence, declarations of interest and notification of items of other business</w:t>
            </w:r>
          </w:p>
        </w:tc>
      </w:tr>
      <w:tr w:rsidR="00ED5121" w:rsidRPr="00820B81" w14:paraId="15D35DF7" w14:textId="77777777" w:rsidTr="00063E18">
        <w:tc>
          <w:tcPr>
            <w:tcW w:w="890" w:type="dxa"/>
          </w:tcPr>
          <w:p w14:paraId="786843F3" w14:textId="77777777" w:rsidR="00ED5121" w:rsidRPr="00820B81" w:rsidRDefault="00ED5121" w:rsidP="00820B81">
            <w:pPr>
              <w:tabs>
                <w:tab w:val="left" w:pos="0"/>
              </w:tabs>
              <w:spacing w:line="276" w:lineRule="auto"/>
              <w:jc w:val="both"/>
              <w:rPr>
                <w:rFonts w:asciiTheme="minorHAnsi" w:hAnsiTheme="minorHAnsi" w:cstheme="minorHAnsi"/>
                <w:b/>
                <w:sz w:val="22"/>
                <w:szCs w:val="22"/>
              </w:rPr>
            </w:pPr>
          </w:p>
        </w:tc>
        <w:tc>
          <w:tcPr>
            <w:tcW w:w="8888" w:type="dxa"/>
          </w:tcPr>
          <w:p w14:paraId="6EA486C2" w14:textId="77777777" w:rsidR="00213668" w:rsidRPr="00820B81" w:rsidRDefault="00213668" w:rsidP="00820B81">
            <w:pPr>
              <w:tabs>
                <w:tab w:val="left" w:pos="0"/>
              </w:tabs>
              <w:spacing w:line="276" w:lineRule="auto"/>
              <w:jc w:val="both"/>
              <w:rPr>
                <w:rFonts w:asciiTheme="minorHAnsi" w:hAnsiTheme="minorHAnsi" w:cstheme="minorHAnsi"/>
                <w:sz w:val="22"/>
                <w:szCs w:val="22"/>
              </w:rPr>
            </w:pPr>
          </w:p>
          <w:p w14:paraId="3B3B35F1" w14:textId="6B961F56" w:rsidR="003C5AA5" w:rsidRPr="00820B81" w:rsidRDefault="003C5AA5" w:rsidP="00820B81">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The Chair welcomed all attendees to the meeting. There were no apologies for absence</w:t>
            </w:r>
            <w:r w:rsidR="00F95601" w:rsidRPr="00820B81">
              <w:rPr>
                <w:rFonts w:asciiTheme="minorHAnsi" w:hAnsiTheme="minorHAnsi" w:cstheme="minorHAnsi"/>
                <w:sz w:val="22"/>
                <w:szCs w:val="22"/>
              </w:rPr>
              <w:t xml:space="preserve">, though it was noted that Claire </w:t>
            </w:r>
            <w:proofErr w:type="spellStart"/>
            <w:r w:rsidR="00F95601" w:rsidRPr="00820B81">
              <w:rPr>
                <w:rFonts w:asciiTheme="minorHAnsi" w:hAnsiTheme="minorHAnsi" w:cstheme="minorHAnsi"/>
                <w:sz w:val="22"/>
                <w:szCs w:val="22"/>
              </w:rPr>
              <w:t>Leece</w:t>
            </w:r>
            <w:proofErr w:type="spellEnd"/>
            <w:r w:rsidR="00F95601" w:rsidRPr="00820B81">
              <w:rPr>
                <w:rFonts w:asciiTheme="minorHAnsi" w:hAnsiTheme="minorHAnsi" w:cstheme="minorHAnsi"/>
                <w:sz w:val="22"/>
                <w:szCs w:val="22"/>
              </w:rPr>
              <w:t xml:space="preserve">, Audit Partner RSM, </w:t>
            </w:r>
            <w:r w:rsidR="007A28B6">
              <w:rPr>
                <w:rFonts w:asciiTheme="minorHAnsi" w:hAnsiTheme="minorHAnsi" w:cstheme="minorHAnsi"/>
                <w:sz w:val="22"/>
                <w:szCs w:val="22"/>
              </w:rPr>
              <w:t>was</w:t>
            </w:r>
            <w:r w:rsidR="00F95601" w:rsidRPr="00820B81">
              <w:rPr>
                <w:rFonts w:asciiTheme="minorHAnsi" w:hAnsiTheme="minorHAnsi" w:cstheme="minorHAnsi"/>
                <w:sz w:val="22"/>
                <w:szCs w:val="22"/>
              </w:rPr>
              <w:t xml:space="preserve"> unable to attend due to a meeting clash. N</w:t>
            </w:r>
            <w:r w:rsidRPr="00820B81">
              <w:rPr>
                <w:rFonts w:asciiTheme="minorHAnsi" w:hAnsiTheme="minorHAnsi" w:cstheme="minorHAnsi"/>
                <w:sz w:val="22"/>
                <w:szCs w:val="22"/>
              </w:rPr>
              <w:t xml:space="preserve">o items of additional business </w:t>
            </w:r>
            <w:r w:rsidR="00F95601" w:rsidRPr="00820B81">
              <w:rPr>
                <w:rFonts w:asciiTheme="minorHAnsi" w:hAnsiTheme="minorHAnsi" w:cstheme="minorHAnsi"/>
                <w:sz w:val="22"/>
                <w:szCs w:val="22"/>
              </w:rPr>
              <w:t xml:space="preserve">were </w:t>
            </w:r>
            <w:r w:rsidR="00FD08AA" w:rsidRPr="00820B81">
              <w:rPr>
                <w:rFonts w:asciiTheme="minorHAnsi" w:hAnsiTheme="minorHAnsi" w:cstheme="minorHAnsi"/>
                <w:sz w:val="22"/>
                <w:szCs w:val="22"/>
              </w:rPr>
              <w:t>notified for consideration</w:t>
            </w:r>
            <w:r w:rsidR="00F95601" w:rsidRPr="00820B81">
              <w:rPr>
                <w:rFonts w:asciiTheme="minorHAnsi" w:hAnsiTheme="minorHAnsi" w:cstheme="minorHAnsi"/>
                <w:sz w:val="22"/>
                <w:szCs w:val="22"/>
              </w:rPr>
              <w:t xml:space="preserve"> and t</w:t>
            </w:r>
            <w:r w:rsidR="00FD08AA" w:rsidRPr="00820B81">
              <w:rPr>
                <w:rFonts w:asciiTheme="minorHAnsi" w:hAnsiTheme="minorHAnsi" w:cstheme="minorHAnsi"/>
                <w:sz w:val="22"/>
                <w:szCs w:val="22"/>
              </w:rPr>
              <w:t xml:space="preserve">here were no declarations of interest in items on the agenda. </w:t>
            </w:r>
          </w:p>
          <w:p w14:paraId="5697BA4F" w14:textId="77777777" w:rsidR="00ED5121" w:rsidRPr="00820B81" w:rsidRDefault="00ED5121" w:rsidP="00820B81">
            <w:pPr>
              <w:tabs>
                <w:tab w:val="left" w:pos="0"/>
              </w:tabs>
              <w:spacing w:line="276" w:lineRule="auto"/>
              <w:jc w:val="both"/>
              <w:rPr>
                <w:rFonts w:asciiTheme="minorHAnsi" w:hAnsiTheme="minorHAnsi" w:cstheme="minorHAnsi"/>
                <w:i/>
                <w:sz w:val="22"/>
                <w:szCs w:val="22"/>
              </w:rPr>
            </w:pPr>
          </w:p>
        </w:tc>
      </w:tr>
      <w:tr w:rsidR="00645D72" w:rsidRPr="00820B81" w14:paraId="66C89254" w14:textId="77777777" w:rsidTr="00063E18">
        <w:tc>
          <w:tcPr>
            <w:tcW w:w="890" w:type="dxa"/>
          </w:tcPr>
          <w:p w14:paraId="1B4166A9" w14:textId="019BB448" w:rsidR="00645D72" w:rsidRPr="00820B81" w:rsidRDefault="00645D72"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lastRenderedPageBreak/>
              <w:t>A22/</w:t>
            </w:r>
            <w:r w:rsidR="009C69CB" w:rsidRPr="00820B81">
              <w:rPr>
                <w:rFonts w:asciiTheme="minorHAnsi" w:hAnsiTheme="minorHAnsi" w:cstheme="minorHAnsi"/>
                <w:b/>
                <w:sz w:val="22"/>
                <w:szCs w:val="22"/>
              </w:rPr>
              <w:t>63</w:t>
            </w:r>
          </w:p>
        </w:tc>
        <w:tc>
          <w:tcPr>
            <w:tcW w:w="8888" w:type="dxa"/>
          </w:tcPr>
          <w:p w14:paraId="370C1D30" w14:textId="65687547" w:rsidR="00645D72" w:rsidRPr="00820B81" w:rsidRDefault="00645D72"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 xml:space="preserve">Agenda Item </w:t>
            </w:r>
            <w:r w:rsidR="009C69CB" w:rsidRPr="00820B81">
              <w:rPr>
                <w:rFonts w:asciiTheme="minorHAnsi" w:hAnsiTheme="minorHAnsi" w:cstheme="minorHAnsi"/>
                <w:b/>
                <w:sz w:val="22"/>
                <w:szCs w:val="22"/>
              </w:rPr>
              <w:t>3</w:t>
            </w:r>
            <w:r w:rsidRPr="00820B81">
              <w:rPr>
                <w:rFonts w:asciiTheme="minorHAnsi" w:hAnsiTheme="minorHAnsi" w:cstheme="minorHAnsi"/>
                <w:b/>
                <w:sz w:val="22"/>
                <w:szCs w:val="22"/>
              </w:rPr>
              <w:t xml:space="preserve"> – Minutes of previous meeting</w:t>
            </w:r>
          </w:p>
        </w:tc>
      </w:tr>
      <w:tr w:rsidR="00645D72" w:rsidRPr="00820B81" w14:paraId="08CD4513" w14:textId="77777777" w:rsidTr="00063E18">
        <w:tc>
          <w:tcPr>
            <w:tcW w:w="890" w:type="dxa"/>
          </w:tcPr>
          <w:p w14:paraId="37A27CD4" w14:textId="77777777" w:rsidR="00645D72" w:rsidRPr="00820B81" w:rsidRDefault="00645D72" w:rsidP="00820B81">
            <w:pPr>
              <w:tabs>
                <w:tab w:val="left" w:pos="0"/>
              </w:tabs>
              <w:spacing w:line="276" w:lineRule="auto"/>
              <w:jc w:val="both"/>
              <w:rPr>
                <w:rFonts w:asciiTheme="minorHAnsi" w:hAnsiTheme="minorHAnsi" w:cstheme="minorHAnsi"/>
                <w:b/>
                <w:sz w:val="22"/>
                <w:szCs w:val="22"/>
              </w:rPr>
            </w:pPr>
          </w:p>
        </w:tc>
        <w:tc>
          <w:tcPr>
            <w:tcW w:w="8888" w:type="dxa"/>
          </w:tcPr>
          <w:p w14:paraId="3353D104" w14:textId="77777777" w:rsidR="00213668" w:rsidRPr="00820B81" w:rsidRDefault="00213668" w:rsidP="00820B81">
            <w:pPr>
              <w:tabs>
                <w:tab w:val="left" w:pos="181"/>
                <w:tab w:val="left" w:pos="1134"/>
              </w:tabs>
              <w:spacing w:line="276" w:lineRule="auto"/>
              <w:jc w:val="both"/>
              <w:rPr>
                <w:rFonts w:asciiTheme="minorHAnsi" w:hAnsiTheme="minorHAnsi" w:cstheme="minorHAnsi"/>
                <w:sz w:val="22"/>
                <w:szCs w:val="22"/>
              </w:rPr>
            </w:pPr>
          </w:p>
          <w:p w14:paraId="54F650CF" w14:textId="0A745D26" w:rsidR="00FD08AA" w:rsidRPr="00820B81" w:rsidRDefault="00645D72" w:rsidP="00820B81">
            <w:pPr>
              <w:tabs>
                <w:tab w:val="left" w:pos="181"/>
                <w:tab w:val="left" w:pos="1134"/>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The minutes of the Audit Committee meeting held on </w:t>
            </w:r>
            <w:r w:rsidR="009C69CB" w:rsidRPr="00820B81">
              <w:rPr>
                <w:rFonts w:asciiTheme="minorHAnsi" w:hAnsiTheme="minorHAnsi" w:cstheme="minorHAnsi"/>
                <w:sz w:val="22"/>
                <w:szCs w:val="22"/>
              </w:rPr>
              <w:t>29 September</w:t>
            </w:r>
            <w:r w:rsidR="00ED5121" w:rsidRPr="00820B81">
              <w:rPr>
                <w:rFonts w:asciiTheme="minorHAnsi" w:hAnsiTheme="minorHAnsi" w:cstheme="minorHAnsi"/>
                <w:sz w:val="22"/>
                <w:szCs w:val="22"/>
              </w:rPr>
              <w:t xml:space="preserve"> 2022</w:t>
            </w:r>
            <w:r w:rsidRPr="00820B81">
              <w:rPr>
                <w:rFonts w:asciiTheme="minorHAnsi" w:hAnsiTheme="minorHAnsi" w:cstheme="minorHAnsi"/>
                <w:sz w:val="22"/>
                <w:szCs w:val="22"/>
              </w:rPr>
              <w:t xml:space="preserve"> were </w:t>
            </w:r>
            <w:r w:rsidRPr="00820B81">
              <w:rPr>
                <w:rFonts w:asciiTheme="minorHAnsi" w:hAnsiTheme="minorHAnsi" w:cstheme="minorHAnsi"/>
                <w:b/>
                <w:sz w:val="22"/>
                <w:szCs w:val="22"/>
              </w:rPr>
              <w:t>agreed</w:t>
            </w:r>
            <w:r w:rsidRPr="00820B81">
              <w:rPr>
                <w:rFonts w:asciiTheme="minorHAnsi" w:hAnsiTheme="minorHAnsi" w:cstheme="minorHAnsi"/>
                <w:sz w:val="22"/>
                <w:szCs w:val="22"/>
              </w:rPr>
              <w:t xml:space="preserve"> as an accurate record</w:t>
            </w:r>
            <w:r w:rsidR="00FD08AA" w:rsidRPr="00820B81">
              <w:rPr>
                <w:rFonts w:asciiTheme="minorHAnsi" w:hAnsiTheme="minorHAnsi" w:cstheme="minorHAnsi"/>
                <w:sz w:val="22"/>
                <w:szCs w:val="22"/>
              </w:rPr>
              <w:t xml:space="preserve"> of the meeting</w:t>
            </w:r>
            <w:r w:rsidRPr="00820B81">
              <w:rPr>
                <w:rFonts w:asciiTheme="minorHAnsi" w:hAnsiTheme="minorHAnsi" w:cstheme="minorHAnsi"/>
                <w:sz w:val="22"/>
                <w:szCs w:val="22"/>
              </w:rPr>
              <w:t>.</w:t>
            </w:r>
          </w:p>
          <w:p w14:paraId="4BB46DF1" w14:textId="77777777" w:rsidR="00FD08AA" w:rsidRPr="00820B81" w:rsidRDefault="00FD08AA" w:rsidP="00820B81">
            <w:pPr>
              <w:tabs>
                <w:tab w:val="left" w:pos="0"/>
              </w:tabs>
              <w:spacing w:line="276" w:lineRule="auto"/>
              <w:jc w:val="both"/>
              <w:rPr>
                <w:rFonts w:asciiTheme="minorHAnsi" w:hAnsiTheme="minorHAnsi" w:cstheme="minorHAnsi"/>
                <w:sz w:val="22"/>
                <w:szCs w:val="22"/>
              </w:rPr>
            </w:pPr>
          </w:p>
          <w:p w14:paraId="206405B2" w14:textId="77777777" w:rsidR="002A5455" w:rsidRPr="00820B81" w:rsidRDefault="00FD08AA" w:rsidP="00820B81">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The action progress log had been circulated </w:t>
            </w:r>
            <w:r w:rsidR="00BF7068" w:rsidRPr="00820B81">
              <w:rPr>
                <w:rFonts w:asciiTheme="minorHAnsi" w:hAnsiTheme="minorHAnsi" w:cstheme="minorHAnsi"/>
                <w:sz w:val="22"/>
                <w:szCs w:val="22"/>
              </w:rPr>
              <w:t xml:space="preserve">and was </w:t>
            </w:r>
            <w:r w:rsidR="00BF7068" w:rsidRPr="00820B81">
              <w:rPr>
                <w:rFonts w:asciiTheme="minorHAnsi" w:hAnsiTheme="minorHAnsi" w:cstheme="minorHAnsi"/>
                <w:b/>
                <w:sz w:val="22"/>
                <w:szCs w:val="22"/>
              </w:rPr>
              <w:t xml:space="preserve">noted. </w:t>
            </w:r>
            <w:r w:rsidR="00BF7068" w:rsidRPr="00820B81">
              <w:rPr>
                <w:rFonts w:asciiTheme="minorHAnsi" w:hAnsiTheme="minorHAnsi" w:cstheme="minorHAnsi"/>
                <w:sz w:val="22"/>
                <w:szCs w:val="22"/>
              </w:rPr>
              <w:t>The</w:t>
            </w:r>
            <w:r w:rsidR="00BF7068" w:rsidRPr="00820B81">
              <w:rPr>
                <w:rFonts w:asciiTheme="minorHAnsi" w:hAnsiTheme="minorHAnsi" w:cstheme="minorHAnsi"/>
                <w:b/>
                <w:sz w:val="22"/>
                <w:szCs w:val="22"/>
              </w:rPr>
              <w:t xml:space="preserve"> </w:t>
            </w:r>
            <w:r w:rsidR="00BF7068" w:rsidRPr="00820B81">
              <w:rPr>
                <w:rFonts w:asciiTheme="minorHAnsi" w:hAnsiTheme="minorHAnsi" w:cstheme="minorHAnsi"/>
                <w:sz w:val="22"/>
                <w:szCs w:val="22"/>
              </w:rPr>
              <w:t xml:space="preserve">following </w:t>
            </w:r>
            <w:r w:rsidR="002A5455" w:rsidRPr="00820B81">
              <w:rPr>
                <w:rFonts w:asciiTheme="minorHAnsi" w:hAnsiTheme="minorHAnsi" w:cstheme="minorHAnsi"/>
                <w:sz w:val="22"/>
                <w:szCs w:val="22"/>
              </w:rPr>
              <w:t xml:space="preserve">additional updates were provided: </w:t>
            </w:r>
          </w:p>
          <w:p w14:paraId="20244911" w14:textId="74437119" w:rsidR="002A5455" w:rsidRPr="00820B81" w:rsidRDefault="000E3930" w:rsidP="00820B81">
            <w:pPr>
              <w:pStyle w:val="ListParagraph"/>
              <w:numPr>
                <w:ilvl w:val="0"/>
                <w:numId w:val="30"/>
              </w:numPr>
              <w:tabs>
                <w:tab w:val="left" w:pos="0"/>
              </w:tabs>
              <w:spacing w:line="276" w:lineRule="auto"/>
              <w:ind w:left="182" w:hanging="182"/>
              <w:jc w:val="both"/>
              <w:rPr>
                <w:rFonts w:asciiTheme="minorHAnsi" w:hAnsiTheme="minorHAnsi" w:cstheme="minorHAnsi"/>
                <w:sz w:val="22"/>
                <w:szCs w:val="22"/>
              </w:rPr>
            </w:pPr>
            <w:r w:rsidRPr="00820B81">
              <w:rPr>
                <w:rFonts w:asciiTheme="minorHAnsi" w:hAnsiTheme="minorHAnsi" w:cstheme="minorHAnsi"/>
                <w:sz w:val="22"/>
                <w:szCs w:val="22"/>
              </w:rPr>
              <w:t xml:space="preserve">Interviews for the Group Director of Business Engagement post had taken place with no appointment made; the </w:t>
            </w:r>
            <w:r w:rsidR="007A28B6">
              <w:rPr>
                <w:rFonts w:asciiTheme="minorHAnsi" w:hAnsiTheme="minorHAnsi" w:cstheme="minorHAnsi"/>
                <w:sz w:val="22"/>
                <w:szCs w:val="22"/>
              </w:rPr>
              <w:t>i</w:t>
            </w:r>
            <w:r w:rsidRPr="00820B81">
              <w:rPr>
                <w:rFonts w:asciiTheme="minorHAnsi" w:hAnsiTheme="minorHAnsi" w:cstheme="minorHAnsi"/>
                <w:sz w:val="22"/>
                <w:szCs w:val="22"/>
              </w:rPr>
              <w:t xml:space="preserve">nterim </w:t>
            </w:r>
            <w:r w:rsidR="007A28B6">
              <w:rPr>
                <w:rFonts w:asciiTheme="minorHAnsi" w:hAnsiTheme="minorHAnsi" w:cstheme="minorHAnsi"/>
                <w:sz w:val="22"/>
                <w:szCs w:val="22"/>
              </w:rPr>
              <w:t xml:space="preserve">post holder </w:t>
            </w:r>
            <w:r w:rsidRPr="00820B81">
              <w:rPr>
                <w:rFonts w:asciiTheme="minorHAnsi" w:hAnsiTheme="minorHAnsi" w:cstheme="minorHAnsi"/>
                <w:sz w:val="22"/>
                <w:szCs w:val="22"/>
              </w:rPr>
              <w:t>would remain in post until at least March 2023 and the post and offer would be reviewed before</w:t>
            </w:r>
            <w:r w:rsidR="007A28B6">
              <w:rPr>
                <w:rFonts w:asciiTheme="minorHAnsi" w:hAnsiTheme="minorHAnsi" w:cstheme="minorHAnsi"/>
                <w:sz w:val="22"/>
                <w:szCs w:val="22"/>
              </w:rPr>
              <w:t xml:space="preserve"> being re-</w:t>
            </w:r>
            <w:r w:rsidRPr="00820B81">
              <w:rPr>
                <w:rFonts w:asciiTheme="minorHAnsi" w:hAnsiTheme="minorHAnsi" w:cstheme="minorHAnsi"/>
                <w:sz w:val="22"/>
                <w:szCs w:val="22"/>
              </w:rPr>
              <w:t>advertise</w:t>
            </w:r>
            <w:r w:rsidR="007A28B6">
              <w:rPr>
                <w:rFonts w:asciiTheme="minorHAnsi" w:hAnsiTheme="minorHAnsi" w:cstheme="minorHAnsi"/>
                <w:sz w:val="22"/>
                <w:szCs w:val="22"/>
              </w:rPr>
              <w:t xml:space="preserve">d </w:t>
            </w:r>
            <w:r w:rsidRPr="00820B81">
              <w:rPr>
                <w:rFonts w:asciiTheme="minorHAnsi" w:hAnsiTheme="minorHAnsi" w:cstheme="minorHAnsi"/>
                <w:sz w:val="22"/>
                <w:szCs w:val="22"/>
              </w:rPr>
              <w:t>in January</w:t>
            </w:r>
            <w:r w:rsidR="00F95601" w:rsidRPr="00820B81">
              <w:rPr>
                <w:rFonts w:asciiTheme="minorHAnsi" w:hAnsiTheme="minorHAnsi" w:cstheme="minorHAnsi"/>
                <w:sz w:val="22"/>
                <w:szCs w:val="22"/>
              </w:rPr>
              <w:t xml:space="preserve"> 2023</w:t>
            </w:r>
            <w:r w:rsidRPr="00820B81">
              <w:rPr>
                <w:rFonts w:asciiTheme="minorHAnsi" w:hAnsiTheme="minorHAnsi" w:cstheme="minorHAnsi"/>
                <w:sz w:val="22"/>
                <w:szCs w:val="22"/>
              </w:rPr>
              <w:t>.</w:t>
            </w:r>
          </w:p>
          <w:p w14:paraId="17A750A3" w14:textId="19850BD9" w:rsidR="000E3930" w:rsidRPr="00820B81" w:rsidRDefault="000E3930" w:rsidP="00820B81">
            <w:pPr>
              <w:tabs>
                <w:tab w:val="left" w:pos="0"/>
              </w:tabs>
              <w:spacing w:line="276" w:lineRule="auto"/>
              <w:jc w:val="both"/>
              <w:rPr>
                <w:rFonts w:asciiTheme="minorHAnsi" w:hAnsiTheme="minorHAnsi" w:cstheme="minorHAnsi"/>
                <w:sz w:val="22"/>
                <w:szCs w:val="22"/>
              </w:rPr>
            </w:pPr>
          </w:p>
        </w:tc>
      </w:tr>
      <w:tr w:rsidR="00645D72" w:rsidRPr="00820B81" w14:paraId="36A2188C" w14:textId="77777777" w:rsidTr="00063E18">
        <w:tc>
          <w:tcPr>
            <w:tcW w:w="890" w:type="dxa"/>
          </w:tcPr>
          <w:p w14:paraId="3985D9DE" w14:textId="4C8EB502" w:rsidR="00645D72" w:rsidRPr="00820B81" w:rsidRDefault="00645D72"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A22/</w:t>
            </w:r>
            <w:r w:rsidR="009C69CB" w:rsidRPr="00820B81">
              <w:rPr>
                <w:rFonts w:asciiTheme="minorHAnsi" w:hAnsiTheme="minorHAnsi" w:cstheme="minorHAnsi"/>
                <w:b/>
                <w:sz w:val="22"/>
                <w:szCs w:val="22"/>
              </w:rPr>
              <w:t>64</w:t>
            </w:r>
          </w:p>
        </w:tc>
        <w:tc>
          <w:tcPr>
            <w:tcW w:w="8888" w:type="dxa"/>
          </w:tcPr>
          <w:p w14:paraId="5F03FA31" w14:textId="1218C673" w:rsidR="00645D72" w:rsidRPr="00820B81" w:rsidRDefault="00645D72"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 xml:space="preserve">Agenda Item </w:t>
            </w:r>
            <w:r w:rsidR="009C69CB" w:rsidRPr="00820B81">
              <w:rPr>
                <w:rFonts w:asciiTheme="minorHAnsi" w:hAnsiTheme="minorHAnsi" w:cstheme="minorHAnsi"/>
                <w:b/>
                <w:sz w:val="22"/>
                <w:szCs w:val="22"/>
              </w:rPr>
              <w:t>4</w:t>
            </w:r>
            <w:r w:rsidRPr="00820B81">
              <w:rPr>
                <w:rFonts w:asciiTheme="minorHAnsi" w:hAnsiTheme="minorHAnsi" w:cstheme="minorHAnsi"/>
                <w:b/>
                <w:sz w:val="22"/>
                <w:szCs w:val="22"/>
              </w:rPr>
              <w:t xml:space="preserve"> </w:t>
            </w:r>
            <w:r w:rsidR="009775CA">
              <w:rPr>
                <w:rFonts w:asciiTheme="minorHAnsi" w:hAnsiTheme="minorHAnsi" w:cstheme="minorHAnsi"/>
                <w:b/>
                <w:sz w:val="22"/>
                <w:szCs w:val="22"/>
              </w:rPr>
              <w:t>–</w:t>
            </w:r>
            <w:r w:rsidRPr="00820B81">
              <w:rPr>
                <w:rFonts w:asciiTheme="minorHAnsi" w:hAnsiTheme="minorHAnsi" w:cstheme="minorHAnsi"/>
                <w:b/>
                <w:sz w:val="22"/>
                <w:szCs w:val="22"/>
              </w:rPr>
              <w:t xml:space="preserve"> Audit</w:t>
            </w:r>
            <w:r w:rsidR="009775CA">
              <w:rPr>
                <w:rFonts w:asciiTheme="minorHAnsi" w:hAnsiTheme="minorHAnsi" w:cstheme="minorHAnsi"/>
                <w:b/>
                <w:sz w:val="22"/>
                <w:szCs w:val="22"/>
              </w:rPr>
              <w:t xml:space="preserve"> </w:t>
            </w:r>
            <w:r w:rsidR="00287621" w:rsidRPr="00820B81">
              <w:rPr>
                <w:rFonts w:asciiTheme="minorHAnsi" w:hAnsiTheme="minorHAnsi" w:cstheme="minorHAnsi"/>
                <w:b/>
                <w:sz w:val="22"/>
                <w:szCs w:val="22"/>
              </w:rPr>
              <w:t xml:space="preserve">plan summary </w:t>
            </w:r>
          </w:p>
        </w:tc>
      </w:tr>
      <w:tr w:rsidR="004D3DDD" w:rsidRPr="00820B81" w14:paraId="4C22108A" w14:textId="77777777" w:rsidTr="00063E18">
        <w:tc>
          <w:tcPr>
            <w:tcW w:w="890" w:type="dxa"/>
          </w:tcPr>
          <w:p w14:paraId="271FF1C6" w14:textId="77777777" w:rsidR="004D3DDD" w:rsidRPr="00820B81" w:rsidRDefault="004D3DDD" w:rsidP="00820B81">
            <w:pPr>
              <w:tabs>
                <w:tab w:val="left" w:pos="0"/>
              </w:tabs>
              <w:spacing w:line="276" w:lineRule="auto"/>
              <w:jc w:val="both"/>
              <w:rPr>
                <w:rFonts w:asciiTheme="minorHAnsi" w:hAnsiTheme="minorHAnsi" w:cstheme="minorHAnsi"/>
                <w:b/>
                <w:sz w:val="22"/>
                <w:szCs w:val="22"/>
              </w:rPr>
            </w:pPr>
          </w:p>
        </w:tc>
        <w:tc>
          <w:tcPr>
            <w:tcW w:w="8888" w:type="dxa"/>
          </w:tcPr>
          <w:p w14:paraId="4E7D8320" w14:textId="77777777" w:rsidR="007A28B6" w:rsidRDefault="007A28B6" w:rsidP="00820B81">
            <w:pPr>
              <w:tabs>
                <w:tab w:val="left" w:pos="0"/>
              </w:tabs>
              <w:spacing w:line="276" w:lineRule="auto"/>
              <w:jc w:val="both"/>
              <w:rPr>
                <w:rFonts w:asciiTheme="minorHAnsi" w:hAnsiTheme="minorHAnsi" w:cstheme="minorHAnsi"/>
                <w:sz w:val="22"/>
                <w:szCs w:val="22"/>
              </w:rPr>
            </w:pPr>
          </w:p>
          <w:p w14:paraId="091806B8" w14:textId="56C1B289" w:rsidR="00213668" w:rsidRPr="00820B81" w:rsidRDefault="000E3930" w:rsidP="00820B81">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An updated </w:t>
            </w:r>
            <w:r w:rsidR="008E217C" w:rsidRPr="00820B81">
              <w:rPr>
                <w:rFonts w:asciiTheme="minorHAnsi" w:hAnsiTheme="minorHAnsi" w:cstheme="minorHAnsi"/>
                <w:sz w:val="22"/>
                <w:szCs w:val="22"/>
              </w:rPr>
              <w:t xml:space="preserve">summary of planned internal, external and funding audits had been circulated. The Group Executive Director Finance confirmed that the planned internal audits were as agreed by the FE Corporation and that dates would be confirmed </w:t>
            </w:r>
            <w:r w:rsidR="009775CA">
              <w:rPr>
                <w:rFonts w:asciiTheme="minorHAnsi" w:hAnsiTheme="minorHAnsi" w:cstheme="minorHAnsi"/>
                <w:sz w:val="22"/>
                <w:szCs w:val="22"/>
              </w:rPr>
              <w:t>in the near future</w:t>
            </w:r>
            <w:r w:rsidR="008E217C" w:rsidRPr="00820B81">
              <w:rPr>
                <w:rFonts w:asciiTheme="minorHAnsi" w:hAnsiTheme="minorHAnsi" w:cstheme="minorHAnsi"/>
                <w:sz w:val="22"/>
                <w:szCs w:val="22"/>
              </w:rPr>
              <w:t>. The Capital Planning and Estates audit was due to commence</w:t>
            </w:r>
            <w:r w:rsidR="00F95601" w:rsidRPr="00820B81">
              <w:rPr>
                <w:rFonts w:asciiTheme="minorHAnsi" w:hAnsiTheme="minorHAnsi" w:cstheme="minorHAnsi"/>
                <w:sz w:val="22"/>
                <w:szCs w:val="22"/>
              </w:rPr>
              <w:t xml:space="preserve"> </w:t>
            </w:r>
            <w:r w:rsidR="007A28B6">
              <w:rPr>
                <w:rFonts w:asciiTheme="minorHAnsi" w:hAnsiTheme="minorHAnsi" w:cstheme="minorHAnsi"/>
                <w:sz w:val="22"/>
                <w:szCs w:val="22"/>
              </w:rPr>
              <w:t xml:space="preserve">in late November 2022 </w:t>
            </w:r>
            <w:r w:rsidR="008E217C" w:rsidRPr="00820B81">
              <w:rPr>
                <w:rFonts w:asciiTheme="minorHAnsi" w:hAnsiTheme="minorHAnsi" w:cstheme="minorHAnsi"/>
                <w:sz w:val="22"/>
                <w:szCs w:val="22"/>
              </w:rPr>
              <w:t>and a planning meeting for the Assets and Inventory audit was scheduled for January</w:t>
            </w:r>
            <w:r w:rsidR="007A28B6">
              <w:rPr>
                <w:rFonts w:asciiTheme="minorHAnsi" w:hAnsiTheme="minorHAnsi" w:cstheme="minorHAnsi"/>
                <w:sz w:val="22"/>
                <w:szCs w:val="22"/>
              </w:rPr>
              <w:t xml:space="preserve"> 2023</w:t>
            </w:r>
            <w:r w:rsidR="008E217C" w:rsidRPr="00820B81">
              <w:rPr>
                <w:rFonts w:asciiTheme="minorHAnsi" w:hAnsiTheme="minorHAnsi" w:cstheme="minorHAnsi"/>
                <w:sz w:val="22"/>
                <w:szCs w:val="22"/>
              </w:rPr>
              <w:t xml:space="preserve">. </w:t>
            </w:r>
            <w:r w:rsidR="00245A5D">
              <w:rPr>
                <w:rFonts w:asciiTheme="minorHAnsi" w:hAnsiTheme="minorHAnsi" w:cstheme="minorHAnsi"/>
                <w:sz w:val="22"/>
                <w:szCs w:val="22"/>
              </w:rPr>
              <w:t xml:space="preserve">Planning was also in progress for the </w:t>
            </w:r>
            <w:r w:rsidR="008E217C" w:rsidRPr="00820B81">
              <w:rPr>
                <w:rFonts w:asciiTheme="minorHAnsi" w:hAnsiTheme="minorHAnsi" w:cstheme="minorHAnsi"/>
                <w:sz w:val="22"/>
                <w:szCs w:val="22"/>
              </w:rPr>
              <w:t>Staff Recruitment and Retention</w:t>
            </w:r>
            <w:r w:rsidR="00916B2F">
              <w:rPr>
                <w:rFonts w:asciiTheme="minorHAnsi" w:hAnsiTheme="minorHAnsi" w:cstheme="minorHAnsi"/>
                <w:sz w:val="22"/>
                <w:szCs w:val="22"/>
              </w:rPr>
              <w:t xml:space="preserve"> audit</w:t>
            </w:r>
            <w:r w:rsidR="008E217C" w:rsidRPr="00820B81">
              <w:rPr>
                <w:rFonts w:asciiTheme="minorHAnsi" w:hAnsiTheme="minorHAnsi" w:cstheme="minorHAnsi"/>
                <w:sz w:val="22"/>
                <w:szCs w:val="22"/>
              </w:rPr>
              <w:t>. Governors noted that use of contingency days would be considered under agenda item 10.</w:t>
            </w:r>
          </w:p>
          <w:p w14:paraId="3D1DF98A" w14:textId="41FB0703" w:rsidR="008E217C" w:rsidRPr="00820B81" w:rsidRDefault="008E217C" w:rsidP="00820B81">
            <w:pPr>
              <w:tabs>
                <w:tab w:val="left" w:pos="0"/>
              </w:tabs>
              <w:spacing w:line="276" w:lineRule="auto"/>
              <w:jc w:val="both"/>
              <w:rPr>
                <w:rFonts w:asciiTheme="minorHAnsi" w:hAnsiTheme="minorHAnsi" w:cstheme="minorHAnsi"/>
                <w:sz w:val="22"/>
                <w:szCs w:val="22"/>
              </w:rPr>
            </w:pPr>
          </w:p>
          <w:p w14:paraId="0CB234B0" w14:textId="1EEBE3B5" w:rsidR="00B6374F" w:rsidRPr="00820B81" w:rsidRDefault="008E217C" w:rsidP="00820B81">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The Group Executive Director Finance confirmed that the external audit was almost complete and </w:t>
            </w:r>
            <w:r w:rsidR="00F95601" w:rsidRPr="00820B81">
              <w:rPr>
                <w:rFonts w:asciiTheme="minorHAnsi" w:hAnsiTheme="minorHAnsi" w:cstheme="minorHAnsi"/>
                <w:sz w:val="22"/>
                <w:szCs w:val="22"/>
              </w:rPr>
              <w:t xml:space="preserve">that </w:t>
            </w:r>
            <w:r w:rsidRPr="00820B81">
              <w:rPr>
                <w:rFonts w:asciiTheme="minorHAnsi" w:hAnsiTheme="minorHAnsi" w:cstheme="minorHAnsi"/>
                <w:sz w:val="22"/>
                <w:szCs w:val="22"/>
              </w:rPr>
              <w:t xml:space="preserve">the </w:t>
            </w:r>
            <w:r w:rsidR="00F95601" w:rsidRPr="00820B81">
              <w:rPr>
                <w:rFonts w:asciiTheme="minorHAnsi" w:hAnsiTheme="minorHAnsi" w:cstheme="minorHAnsi"/>
                <w:sz w:val="22"/>
                <w:szCs w:val="22"/>
              </w:rPr>
              <w:t xml:space="preserve">external </w:t>
            </w:r>
            <w:r w:rsidRPr="00820B81">
              <w:rPr>
                <w:rFonts w:asciiTheme="minorHAnsi" w:hAnsiTheme="minorHAnsi" w:cstheme="minorHAnsi"/>
                <w:sz w:val="22"/>
                <w:szCs w:val="22"/>
              </w:rPr>
              <w:t xml:space="preserve">audit plan </w:t>
            </w:r>
            <w:r w:rsidR="00F95601" w:rsidRPr="00820B81">
              <w:rPr>
                <w:rFonts w:asciiTheme="minorHAnsi" w:hAnsiTheme="minorHAnsi" w:cstheme="minorHAnsi"/>
                <w:sz w:val="22"/>
                <w:szCs w:val="22"/>
              </w:rPr>
              <w:t xml:space="preserve">summary </w:t>
            </w:r>
            <w:r w:rsidRPr="00820B81">
              <w:rPr>
                <w:rFonts w:asciiTheme="minorHAnsi" w:hAnsiTheme="minorHAnsi" w:cstheme="minorHAnsi"/>
                <w:sz w:val="22"/>
                <w:szCs w:val="22"/>
              </w:rPr>
              <w:t>would be updated for the next meeting.</w:t>
            </w:r>
          </w:p>
          <w:p w14:paraId="2C7139E1" w14:textId="77777777" w:rsidR="008E217C" w:rsidRPr="00820B81" w:rsidRDefault="008E217C" w:rsidP="00820B81">
            <w:pPr>
              <w:tabs>
                <w:tab w:val="left" w:pos="0"/>
              </w:tabs>
              <w:spacing w:line="276" w:lineRule="auto"/>
              <w:jc w:val="both"/>
              <w:rPr>
                <w:rFonts w:asciiTheme="minorHAnsi" w:hAnsiTheme="minorHAnsi" w:cstheme="minorHAnsi"/>
                <w:sz w:val="22"/>
                <w:szCs w:val="22"/>
              </w:rPr>
            </w:pPr>
          </w:p>
          <w:p w14:paraId="7C43BCAB" w14:textId="77777777" w:rsidR="00213668" w:rsidRPr="00820B81" w:rsidRDefault="009C69CB" w:rsidP="00820B81">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The summary was </w:t>
            </w:r>
            <w:r w:rsidRPr="00820B81">
              <w:rPr>
                <w:rFonts w:asciiTheme="minorHAnsi" w:hAnsiTheme="minorHAnsi" w:cstheme="minorHAnsi"/>
                <w:b/>
                <w:sz w:val="22"/>
                <w:szCs w:val="22"/>
              </w:rPr>
              <w:t>noted</w:t>
            </w:r>
            <w:r w:rsidRPr="00820B81">
              <w:rPr>
                <w:rFonts w:asciiTheme="minorHAnsi" w:hAnsiTheme="minorHAnsi" w:cstheme="minorHAnsi"/>
                <w:sz w:val="22"/>
                <w:szCs w:val="22"/>
              </w:rPr>
              <w:t>.</w:t>
            </w:r>
          </w:p>
          <w:p w14:paraId="5BE71BCB" w14:textId="4973D874" w:rsidR="009C69CB" w:rsidRPr="00820B81" w:rsidRDefault="009C69CB" w:rsidP="00820B81">
            <w:pPr>
              <w:tabs>
                <w:tab w:val="left" w:pos="0"/>
              </w:tabs>
              <w:spacing w:line="276" w:lineRule="auto"/>
              <w:jc w:val="both"/>
              <w:rPr>
                <w:rFonts w:asciiTheme="minorHAnsi" w:hAnsiTheme="minorHAnsi" w:cstheme="minorHAnsi"/>
                <w:sz w:val="22"/>
                <w:szCs w:val="22"/>
              </w:rPr>
            </w:pPr>
          </w:p>
        </w:tc>
      </w:tr>
      <w:tr w:rsidR="004D3DDD" w:rsidRPr="00820B81" w14:paraId="3012C5D1" w14:textId="77777777" w:rsidTr="00063E18">
        <w:tc>
          <w:tcPr>
            <w:tcW w:w="890" w:type="dxa"/>
          </w:tcPr>
          <w:p w14:paraId="53155061" w14:textId="3352A634" w:rsidR="004D3DDD" w:rsidRPr="00820B81" w:rsidRDefault="004D3DDD"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A2</w:t>
            </w:r>
            <w:r w:rsidR="005C71A6" w:rsidRPr="00820B81">
              <w:rPr>
                <w:rFonts w:asciiTheme="minorHAnsi" w:hAnsiTheme="minorHAnsi" w:cstheme="minorHAnsi"/>
                <w:b/>
                <w:sz w:val="22"/>
                <w:szCs w:val="22"/>
              </w:rPr>
              <w:t>2/</w:t>
            </w:r>
            <w:r w:rsidR="009C69CB" w:rsidRPr="00820B81">
              <w:rPr>
                <w:rFonts w:asciiTheme="minorHAnsi" w:hAnsiTheme="minorHAnsi" w:cstheme="minorHAnsi"/>
                <w:b/>
                <w:sz w:val="22"/>
                <w:szCs w:val="22"/>
              </w:rPr>
              <w:t>65</w:t>
            </w:r>
          </w:p>
        </w:tc>
        <w:tc>
          <w:tcPr>
            <w:tcW w:w="8888" w:type="dxa"/>
          </w:tcPr>
          <w:p w14:paraId="73B98AE7" w14:textId="4A503D16" w:rsidR="004D3DDD" w:rsidRPr="00820B81" w:rsidRDefault="004D3DDD" w:rsidP="00820B81">
            <w:pPr>
              <w:tabs>
                <w:tab w:val="left" w:pos="181"/>
                <w:tab w:val="left" w:pos="1134"/>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 xml:space="preserve">Agenda Item </w:t>
            </w:r>
            <w:r w:rsidR="009C69CB" w:rsidRPr="00820B81">
              <w:rPr>
                <w:rFonts w:asciiTheme="minorHAnsi" w:hAnsiTheme="minorHAnsi" w:cstheme="minorHAnsi"/>
                <w:b/>
                <w:sz w:val="22"/>
                <w:szCs w:val="22"/>
              </w:rPr>
              <w:t>5</w:t>
            </w:r>
            <w:r w:rsidR="005C71A6" w:rsidRPr="00820B81">
              <w:rPr>
                <w:rFonts w:asciiTheme="minorHAnsi" w:hAnsiTheme="minorHAnsi" w:cstheme="minorHAnsi"/>
                <w:b/>
                <w:sz w:val="22"/>
                <w:szCs w:val="22"/>
              </w:rPr>
              <w:t xml:space="preserve"> – Outstanding </w:t>
            </w:r>
            <w:r w:rsidR="009C69CB" w:rsidRPr="00820B81">
              <w:rPr>
                <w:rFonts w:asciiTheme="minorHAnsi" w:hAnsiTheme="minorHAnsi" w:cstheme="minorHAnsi"/>
                <w:b/>
                <w:sz w:val="22"/>
                <w:szCs w:val="22"/>
              </w:rPr>
              <w:t>audit recommendations</w:t>
            </w:r>
            <w:r w:rsidR="00287621" w:rsidRPr="00820B81">
              <w:rPr>
                <w:rFonts w:asciiTheme="minorHAnsi" w:hAnsiTheme="minorHAnsi" w:cstheme="minorHAnsi"/>
                <w:b/>
                <w:sz w:val="22"/>
                <w:szCs w:val="22"/>
              </w:rPr>
              <w:t xml:space="preserve"> status report</w:t>
            </w:r>
          </w:p>
        </w:tc>
      </w:tr>
      <w:tr w:rsidR="00904F19" w:rsidRPr="00820B81" w14:paraId="0E5AA58F" w14:textId="77777777" w:rsidTr="00063E18">
        <w:tc>
          <w:tcPr>
            <w:tcW w:w="890" w:type="dxa"/>
          </w:tcPr>
          <w:p w14:paraId="5B3BAD2E" w14:textId="77777777" w:rsidR="00904F19" w:rsidRPr="00820B81" w:rsidRDefault="00904F19" w:rsidP="00820B81">
            <w:pPr>
              <w:tabs>
                <w:tab w:val="left" w:pos="0"/>
              </w:tabs>
              <w:spacing w:line="276" w:lineRule="auto"/>
              <w:jc w:val="both"/>
              <w:rPr>
                <w:rFonts w:asciiTheme="minorHAnsi" w:hAnsiTheme="minorHAnsi" w:cstheme="minorHAnsi"/>
                <w:b/>
                <w:sz w:val="22"/>
                <w:szCs w:val="22"/>
              </w:rPr>
            </w:pPr>
          </w:p>
        </w:tc>
        <w:tc>
          <w:tcPr>
            <w:tcW w:w="8888" w:type="dxa"/>
          </w:tcPr>
          <w:p w14:paraId="688E107B" w14:textId="77777777" w:rsidR="008E217C" w:rsidRPr="00820B81" w:rsidRDefault="008E217C" w:rsidP="00820B81">
            <w:pPr>
              <w:tabs>
                <w:tab w:val="left" w:pos="181"/>
                <w:tab w:val="left" w:pos="1134"/>
              </w:tabs>
              <w:spacing w:line="276" w:lineRule="auto"/>
              <w:jc w:val="both"/>
              <w:rPr>
                <w:rFonts w:asciiTheme="minorHAnsi" w:hAnsiTheme="minorHAnsi" w:cstheme="minorHAnsi"/>
                <w:sz w:val="22"/>
                <w:szCs w:val="22"/>
              </w:rPr>
            </w:pPr>
          </w:p>
          <w:p w14:paraId="59F417A7" w14:textId="2818B591" w:rsidR="00213668" w:rsidRPr="00820B81" w:rsidRDefault="008E217C" w:rsidP="00820B81">
            <w:pPr>
              <w:tabs>
                <w:tab w:val="left" w:pos="181"/>
                <w:tab w:val="left" w:pos="1134"/>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An outstanding audit recommendations status report had been circulated with all actions arising from internal audits now showing as Complete; the Group Executive Director Finance highlighted that actions arising from the current external audit for the year ended 31 July 2022 would be reported at the next meeting. The external audit action arising from the audit of NETA Training Trust had been completed as part of the year end closure for 2021-22.</w:t>
            </w:r>
          </w:p>
          <w:p w14:paraId="32ECE48A" w14:textId="45084172" w:rsidR="008E217C" w:rsidRPr="00820B81" w:rsidRDefault="008E217C" w:rsidP="00820B81">
            <w:pPr>
              <w:tabs>
                <w:tab w:val="left" w:pos="181"/>
                <w:tab w:val="left" w:pos="1134"/>
              </w:tabs>
              <w:spacing w:line="276" w:lineRule="auto"/>
              <w:jc w:val="both"/>
              <w:rPr>
                <w:rFonts w:asciiTheme="minorHAnsi" w:hAnsiTheme="minorHAnsi" w:cstheme="minorHAnsi"/>
                <w:sz w:val="22"/>
                <w:szCs w:val="22"/>
              </w:rPr>
            </w:pPr>
          </w:p>
          <w:p w14:paraId="68C39EE8" w14:textId="640E4EB5" w:rsidR="008E217C" w:rsidRPr="00820B81" w:rsidRDefault="00131FFC" w:rsidP="00820B81">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[REDACTED] </w:t>
            </w:r>
            <w:r w:rsidR="00B6374F" w:rsidRPr="00820B81">
              <w:rPr>
                <w:rFonts w:asciiTheme="minorHAnsi" w:hAnsiTheme="minorHAnsi" w:cstheme="minorHAnsi"/>
                <w:sz w:val="22"/>
                <w:szCs w:val="22"/>
              </w:rPr>
              <w:t>In response to a question about clarity of ownership of asset registers, it was confirmed that</w:t>
            </w:r>
            <w:r w:rsidR="00D706EC" w:rsidRPr="00820B81">
              <w:rPr>
                <w:rFonts w:asciiTheme="minorHAnsi" w:hAnsiTheme="minorHAnsi" w:cstheme="minorHAnsi"/>
                <w:sz w:val="22"/>
                <w:szCs w:val="22"/>
              </w:rPr>
              <w:t xml:space="preserve"> the Finance team</w:t>
            </w:r>
            <w:r w:rsidR="00B6374F" w:rsidRPr="00820B81">
              <w:rPr>
                <w:rFonts w:asciiTheme="minorHAnsi" w:hAnsiTheme="minorHAnsi" w:cstheme="minorHAnsi"/>
                <w:sz w:val="22"/>
                <w:szCs w:val="22"/>
              </w:rPr>
              <w:t xml:space="preserve"> controlled the fixed asset register, </w:t>
            </w:r>
            <w:r w:rsidR="00E1770D" w:rsidRPr="00820B81">
              <w:rPr>
                <w:rFonts w:asciiTheme="minorHAnsi" w:hAnsiTheme="minorHAnsi" w:cstheme="minorHAnsi"/>
                <w:sz w:val="22"/>
                <w:szCs w:val="22"/>
              </w:rPr>
              <w:t xml:space="preserve">which linked </w:t>
            </w:r>
            <w:r w:rsidR="00B6374F" w:rsidRPr="00820B81">
              <w:rPr>
                <w:rFonts w:asciiTheme="minorHAnsi" w:hAnsiTheme="minorHAnsi" w:cstheme="minorHAnsi"/>
                <w:sz w:val="22"/>
                <w:szCs w:val="22"/>
              </w:rPr>
              <w:t>with group-wide Estates and IT asset registers overseen by the respective teams.</w:t>
            </w:r>
            <w:r w:rsidR="00A7146A" w:rsidRPr="00820B81">
              <w:rPr>
                <w:rFonts w:asciiTheme="minorHAnsi" w:hAnsiTheme="minorHAnsi" w:cstheme="minorHAnsi"/>
                <w:sz w:val="22"/>
                <w:szCs w:val="22"/>
              </w:rPr>
              <w:t xml:space="preserve"> In response to a governor’s question, the Group Executive Director Planning and Infrastructure confirmed that the items o</w:t>
            </w:r>
            <w:r w:rsidR="00E1770D" w:rsidRPr="00820B81">
              <w:rPr>
                <w:rFonts w:asciiTheme="minorHAnsi" w:hAnsiTheme="minorHAnsi" w:cstheme="minorHAnsi"/>
                <w:sz w:val="22"/>
                <w:szCs w:val="22"/>
              </w:rPr>
              <w:t>n</w:t>
            </w:r>
            <w:r w:rsidR="00A7146A" w:rsidRPr="00820B81">
              <w:rPr>
                <w:rFonts w:asciiTheme="minorHAnsi" w:hAnsiTheme="minorHAnsi" w:cstheme="minorHAnsi"/>
                <w:sz w:val="22"/>
                <w:szCs w:val="22"/>
              </w:rPr>
              <w:t xml:space="preserve"> NETA’s fixed asset register belonged to </w:t>
            </w:r>
            <w:r w:rsidR="00E1770D" w:rsidRPr="00820B81">
              <w:rPr>
                <w:rFonts w:asciiTheme="minorHAnsi" w:hAnsiTheme="minorHAnsi" w:cstheme="minorHAnsi"/>
                <w:sz w:val="22"/>
                <w:szCs w:val="22"/>
              </w:rPr>
              <w:t xml:space="preserve">Etc., with </w:t>
            </w:r>
            <w:r w:rsidR="00A7146A" w:rsidRPr="00820B81">
              <w:rPr>
                <w:rFonts w:asciiTheme="minorHAnsi" w:hAnsiTheme="minorHAnsi" w:cstheme="minorHAnsi"/>
                <w:sz w:val="22"/>
                <w:szCs w:val="22"/>
              </w:rPr>
              <w:t>Cleveland Cable</w:t>
            </w:r>
            <w:r w:rsidR="00E1770D" w:rsidRPr="00820B81">
              <w:rPr>
                <w:rFonts w:asciiTheme="minorHAnsi" w:hAnsiTheme="minorHAnsi" w:cstheme="minorHAnsi"/>
                <w:sz w:val="22"/>
                <w:szCs w:val="22"/>
              </w:rPr>
              <w:t xml:space="preserve"> owning only the building itself</w:t>
            </w:r>
            <w:r w:rsidR="00A7146A" w:rsidRPr="00820B81">
              <w:rPr>
                <w:rFonts w:asciiTheme="minorHAnsi" w:hAnsiTheme="minorHAnsi" w:cstheme="minorHAnsi"/>
                <w:sz w:val="22"/>
                <w:szCs w:val="22"/>
              </w:rPr>
              <w:t>.</w:t>
            </w:r>
          </w:p>
          <w:p w14:paraId="04493598" w14:textId="0799C60A" w:rsidR="00E1770D" w:rsidRPr="00820B81" w:rsidRDefault="00E1770D" w:rsidP="00820B81">
            <w:pPr>
              <w:tabs>
                <w:tab w:val="left" w:pos="181"/>
                <w:tab w:val="left" w:pos="1134"/>
              </w:tabs>
              <w:spacing w:line="276" w:lineRule="auto"/>
              <w:jc w:val="both"/>
              <w:rPr>
                <w:rFonts w:asciiTheme="minorHAnsi" w:hAnsiTheme="minorHAnsi" w:cstheme="minorHAnsi"/>
                <w:sz w:val="22"/>
                <w:szCs w:val="22"/>
              </w:rPr>
            </w:pPr>
          </w:p>
          <w:p w14:paraId="314F1B7D" w14:textId="73152D50" w:rsidR="00E1770D" w:rsidRPr="00820B81" w:rsidRDefault="00E1770D" w:rsidP="00820B81">
            <w:pPr>
              <w:tabs>
                <w:tab w:val="left" w:pos="181"/>
                <w:tab w:val="left" w:pos="1134"/>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In response to a governor’s question, it was confirmed that actions arising from </w:t>
            </w:r>
            <w:r w:rsidR="0032360F">
              <w:rPr>
                <w:rFonts w:asciiTheme="minorHAnsi" w:hAnsiTheme="minorHAnsi" w:cstheme="minorHAnsi"/>
                <w:sz w:val="22"/>
                <w:szCs w:val="22"/>
              </w:rPr>
              <w:t xml:space="preserve">recommendations made during </w:t>
            </w:r>
            <w:r w:rsidR="00245A5D">
              <w:rPr>
                <w:rFonts w:asciiTheme="minorHAnsi" w:hAnsiTheme="minorHAnsi" w:cstheme="minorHAnsi"/>
                <w:sz w:val="22"/>
                <w:szCs w:val="22"/>
              </w:rPr>
              <w:t xml:space="preserve">a </w:t>
            </w:r>
            <w:r w:rsidR="00245A5D" w:rsidRPr="00820B81">
              <w:rPr>
                <w:rFonts w:asciiTheme="minorHAnsi" w:hAnsiTheme="minorHAnsi" w:cstheme="minorHAnsi"/>
                <w:sz w:val="22"/>
                <w:szCs w:val="22"/>
              </w:rPr>
              <w:t xml:space="preserve">Funding Assurance audit </w:t>
            </w:r>
            <w:r w:rsidRPr="00820B81">
              <w:rPr>
                <w:rFonts w:asciiTheme="minorHAnsi" w:hAnsiTheme="minorHAnsi" w:cstheme="minorHAnsi"/>
                <w:sz w:val="22"/>
                <w:szCs w:val="22"/>
              </w:rPr>
              <w:t>had been completed</w:t>
            </w:r>
            <w:r w:rsidR="002E50B8" w:rsidRPr="00820B81">
              <w:rPr>
                <w:rFonts w:asciiTheme="minorHAnsi" w:hAnsiTheme="minorHAnsi" w:cstheme="minorHAnsi"/>
                <w:sz w:val="22"/>
                <w:szCs w:val="22"/>
              </w:rPr>
              <w:t xml:space="preserve">; during the audit of the 2021-22 financial statements, </w:t>
            </w:r>
            <w:r w:rsidRPr="00820B81">
              <w:rPr>
                <w:rFonts w:asciiTheme="minorHAnsi" w:hAnsiTheme="minorHAnsi" w:cstheme="minorHAnsi"/>
                <w:sz w:val="22"/>
                <w:szCs w:val="22"/>
              </w:rPr>
              <w:t>RSM</w:t>
            </w:r>
            <w:r w:rsidR="002E50B8" w:rsidRPr="00820B81">
              <w:rPr>
                <w:rFonts w:asciiTheme="minorHAnsi" w:hAnsiTheme="minorHAnsi" w:cstheme="minorHAnsi"/>
                <w:sz w:val="22"/>
                <w:szCs w:val="22"/>
              </w:rPr>
              <w:t xml:space="preserve"> had identified </w:t>
            </w:r>
            <w:r w:rsidR="005D5574" w:rsidRPr="00820B81">
              <w:rPr>
                <w:rFonts w:asciiTheme="minorHAnsi" w:hAnsiTheme="minorHAnsi" w:cstheme="minorHAnsi"/>
                <w:sz w:val="22"/>
                <w:szCs w:val="22"/>
              </w:rPr>
              <w:t xml:space="preserve">some </w:t>
            </w:r>
            <w:r w:rsidR="002E50B8" w:rsidRPr="00820B81">
              <w:rPr>
                <w:rFonts w:asciiTheme="minorHAnsi" w:hAnsiTheme="minorHAnsi" w:cstheme="minorHAnsi"/>
                <w:sz w:val="22"/>
                <w:szCs w:val="22"/>
              </w:rPr>
              <w:t xml:space="preserve">similar issues relating to apprenticeships and made </w:t>
            </w:r>
            <w:r w:rsidR="00245A5D">
              <w:rPr>
                <w:rFonts w:asciiTheme="minorHAnsi" w:hAnsiTheme="minorHAnsi" w:cstheme="minorHAnsi"/>
                <w:sz w:val="22"/>
                <w:szCs w:val="22"/>
              </w:rPr>
              <w:t xml:space="preserve">a number of </w:t>
            </w:r>
            <w:r w:rsidR="002E50B8" w:rsidRPr="00820B81">
              <w:rPr>
                <w:rFonts w:asciiTheme="minorHAnsi" w:hAnsiTheme="minorHAnsi" w:cstheme="minorHAnsi"/>
                <w:sz w:val="22"/>
                <w:szCs w:val="22"/>
              </w:rPr>
              <w:t>control recommendations.</w:t>
            </w:r>
            <w:r w:rsidRPr="00820B81">
              <w:rPr>
                <w:rFonts w:asciiTheme="minorHAnsi" w:hAnsiTheme="minorHAnsi" w:cstheme="minorHAnsi"/>
                <w:sz w:val="22"/>
                <w:szCs w:val="22"/>
              </w:rPr>
              <w:t xml:space="preserve"> </w:t>
            </w:r>
            <w:r w:rsidR="002E50B8" w:rsidRPr="00820B81">
              <w:rPr>
                <w:rFonts w:asciiTheme="minorHAnsi" w:hAnsiTheme="minorHAnsi" w:cstheme="minorHAnsi"/>
                <w:sz w:val="22"/>
                <w:szCs w:val="22"/>
              </w:rPr>
              <w:t xml:space="preserve">Work </w:t>
            </w:r>
            <w:r w:rsidR="00245A5D">
              <w:rPr>
                <w:rFonts w:asciiTheme="minorHAnsi" w:hAnsiTheme="minorHAnsi" w:cstheme="minorHAnsi"/>
                <w:sz w:val="22"/>
                <w:szCs w:val="22"/>
              </w:rPr>
              <w:t xml:space="preserve">was ongoing to </w:t>
            </w:r>
            <w:r w:rsidR="002E50B8" w:rsidRPr="00820B81">
              <w:rPr>
                <w:rFonts w:asciiTheme="minorHAnsi" w:hAnsiTheme="minorHAnsi" w:cstheme="minorHAnsi"/>
                <w:sz w:val="22"/>
                <w:szCs w:val="22"/>
              </w:rPr>
              <w:t>ensur</w:t>
            </w:r>
            <w:r w:rsidR="00245A5D">
              <w:rPr>
                <w:rFonts w:asciiTheme="minorHAnsi" w:hAnsiTheme="minorHAnsi" w:cstheme="minorHAnsi"/>
                <w:sz w:val="22"/>
                <w:szCs w:val="22"/>
              </w:rPr>
              <w:t xml:space="preserve">e </w:t>
            </w:r>
            <w:r w:rsidR="002E50B8" w:rsidRPr="00820B81">
              <w:rPr>
                <w:rFonts w:asciiTheme="minorHAnsi" w:hAnsiTheme="minorHAnsi" w:cstheme="minorHAnsi"/>
                <w:sz w:val="22"/>
                <w:szCs w:val="22"/>
              </w:rPr>
              <w:t xml:space="preserve">robust apprenticeship administrative processes were in place, with an Apprenticeship Council established to drive and </w:t>
            </w:r>
            <w:r w:rsidR="002E50B8" w:rsidRPr="00820B81">
              <w:rPr>
                <w:rFonts w:asciiTheme="minorHAnsi" w:hAnsiTheme="minorHAnsi" w:cstheme="minorHAnsi"/>
                <w:sz w:val="22"/>
                <w:szCs w:val="22"/>
              </w:rPr>
              <w:lastRenderedPageBreak/>
              <w:t xml:space="preserve">monitor improvements. </w:t>
            </w:r>
            <w:proofErr w:type="spellStart"/>
            <w:r w:rsidR="002E50B8" w:rsidRPr="00820B81">
              <w:rPr>
                <w:rFonts w:asciiTheme="minorHAnsi" w:hAnsiTheme="minorHAnsi" w:cstheme="minorHAnsi"/>
                <w:sz w:val="22"/>
                <w:szCs w:val="22"/>
              </w:rPr>
              <w:t>AuditOne</w:t>
            </w:r>
            <w:proofErr w:type="spellEnd"/>
            <w:r w:rsidR="002E50B8" w:rsidRPr="00820B81">
              <w:rPr>
                <w:rFonts w:asciiTheme="minorHAnsi" w:hAnsiTheme="minorHAnsi" w:cstheme="minorHAnsi"/>
                <w:sz w:val="22"/>
                <w:szCs w:val="22"/>
              </w:rPr>
              <w:t xml:space="preserve"> would </w:t>
            </w:r>
            <w:r w:rsidR="0032360F">
              <w:rPr>
                <w:rFonts w:asciiTheme="minorHAnsi" w:hAnsiTheme="minorHAnsi" w:cstheme="minorHAnsi"/>
                <w:sz w:val="22"/>
                <w:szCs w:val="22"/>
              </w:rPr>
              <w:t xml:space="preserve">review completion of </w:t>
            </w:r>
            <w:r w:rsidR="002E50B8" w:rsidRPr="00820B81">
              <w:rPr>
                <w:rFonts w:asciiTheme="minorHAnsi" w:hAnsiTheme="minorHAnsi" w:cstheme="minorHAnsi"/>
                <w:sz w:val="22"/>
                <w:szCs w:val="22"/>
              </w:rPr>
              <w:t>previous audit recommendations during the Follow Up audit taking place in May / June 2023.</w:t>
            </w:r>
          </w:p>
          <w:p w14:paraId="249B9504" w14:textId="7FB07F15" w:rsidR="005D5574" w:rsidRPr="00820B81" w:rsidRDefault="005D5574" w:rsidP="00820B81">
            <w:pPr>
              <w:tabs>
                <w:tab w:val="left" w:pos="181"/>
                <w:tab w:val="left" w:pos="1134"/>
              </w:tabs>
              <w:spacing w:line="276" w:lineRule="auto"/>
              <w:jc w:val="both"/>
              <w:rPr>
                <w:rFonts w:asciiTheme="minorHAnsi" w:hAnsiTheme="minorHAnsi" w:cstheme="minorHAnsi"/>
                <w:sz w:val="22"/>
                <w:szCs w:val="22"/>
              </w:rPr>
            </w:pPr>
          </w:p>
          <w:p w14:paraId="31085785" w14:textId="652980FE" w:rsidR="005D5574" w:rsidRPr="00820B81" w:rsidRDefault="005D5574" w:rsidP="00820B81">
            <w:pPr>
              <w:tabs>
                <w:tab w:val="left" w:pos="181"/>
                <w:tab w:val="left" w:pos="1134"/>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Governors </w:t>
            </w:r>
            <w:r w:rsidRPr="00820B81">
              <w:rPr>
                <w:rFonts w:asciiTheme="minorHAnsi" w:hAnsiTheme="minorHAnsi" w:cstheme="minorHAnsi"/>
                <w:b/>
                <w:sz w:val="22"/>
                <w:szCs w:val="22"/>
              </w:rPr>
              <w:t xml:space="preserve">noted </w:t>
            </w:r>
            <w:r w:rsidRPr="00820B81">
              <w:rPr>
                <w:rFonts w:asciiTheme="minorHAnsi" w:hAnsiTheme="minorHAnsi" w:cstheme="minorHAnsi"/>
                <w:sz w:val="22"/>
                <w:szCs w:val="22"/>
              </w:rPr>
              <w:t>the update.</w:t>
            </w:r>
          </w:p>
          <w:p w14:paraId="5EFF9742" w14:textId="77777777" w:rsidR="00565287" w:rsidRPr="00820B81" w:rsidRDefault="00565287" w:rsidP="00820B81">
            <w:pPr>
              <w:tabs>
                <w:tab w:val="left" w:pos="181"/>
                <w:tab w:val="left" w:pos="1134"/>
              </w:tabs>
              <w:spacing w:line="276" w:lineRule="auto"/>
              <w:jc w:val="both"/>
              <w:rPr>
                <w:rFonts w:asciiTheme="minorHAnsi" w:hAnsiTheme="minorHAnsi" w:cstheme="minorHAnsi"/>
                <w:sz w:val="22"/>
                <w:szCs w:val="22"/>
              </w:rPr>
            </w:pPr>
          </w:p>
        </w:tc>
      </w:tr>
      <w:tr w:rsidR="00904F19" w:rsidRPr="00820B81" w14:paraId="5645C227" w14:textId="77777777" w:rsidTr="00063E18">
        <w:tc>
          <w:tcPr>
            <w:tcW w:w="890" w:type="dxa"/>
          </w:tcPr>
          <w:p w14:paraId="468E059D" w14:textId="78BC7C26" w:rsidR="00904F19" w:rsidRPr="00820B81" w:rsidRDefault="009C69CB"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lastRenderedPageBreak/>
              <w:t>A22/66</w:t>
            </w:r>
          </w:p>
        </w:tc>
        <w:tc>
          <w:tcPr>
            <w:tcW w:w="8888" w:type="dxa"/>
          </w:tcPr>
          <w:p w14:paraId="6DC6FD42" w14:textId="701B77DF" w:rsidR="00904F19" w:rsidRPr="00820B81" w:rsidRDefault="00904F19"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 xml:space="preserve">Agenda Item </w:t>
            </w:r>
            <w:r w:rsidR="009C69CB" w:rsidRPr="00820B81">
              <w:rPr>
                <w:rFonts w:asciiTheme="minorHAnsi" w:hAnsiTheme="minorHAnsi" w:cstheme="minorHAnsi"/>
                <w:b/>
                <w:sz w:val="22"/>
                <w:szCs w:val="22"/>
              </w:rPr>
              <w:t>6 – Draft Annual Reports and Final Accounts 2021-22</w:t>
            </w:r>
          </w:p>
          <w:p w14:paraId="68D29B0C" w14:textId="72931112" w:rsidR="008E1E31" w:rsidRPr="00820B81" w:rsidRDefault="008E1E31" w:rsidP="00820B81">
            <w:pPr>
              <w:tabs>
                <w:tab w:val="left" w:pos="0"/>
              </w:tabs>
              <w:spacing w:line="276" w:lineRule="auto"/>
              <w:jc w:val="both"/>
              <w:rPr>
                <w:rFonts w:asciiTheme="minorHAnsi" w:hAnsiTheme="minorHAnsi" w:cstheme="minorHAnsi"/>
                <w:b/>
                <w:sz w:val="22"/>
                <w:szCs w:val="22"/>
              </w:rPr>
            </w:pPr>
          </w:p>
          <w:p w14:paraId="2DABDBE4" w14:textId="6E16C7EB" w:rsidR="008E1E31" w:rsidRPr="00820B81" w:rsidRDefault="008E1E31" w:rsidP="00820B81">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The Group Executive Director Finance presented the circulated report and appended accounts for the Etc. and its subsidiaries. She highlighted that the accounts had also been reviewed by the Finance and Employment Committee and the Audit Committee</w:t>
            </w:r>
            <w:r w:rsidR="007A28B6">
              <w:rPr>
                <w:rFonts w:asciiTheme="minorHAnsi" w:hAnsiTheme="minorHAnsi" w:cstheme="minorHAnsi"/>
                <w:sz w:val="22"/>
                <w:szCs w:val="22"/>
              </w:rPr>
              <w:t>’s specific focus</w:t>
            </w:r>
            <w:r w:rsidRPr="00820B81">
              <w:rPr>
                <w:rFonts w:asciiTheme="minorHAnsi" w:hAnsiTheme="minorHAnsi" w:cstheme="minorHAnsi"/>
                <w:sz w:val="22"/>
                <w:szCs w:val="22"/>
              </w:rPr>
              <w:t xml:space="preserve"> was on compliance and the audit findings </w:t>
            </w:r>
            <w:r w:rsidR="007A28B6">
              <w:rPr>
                <w:rFonts w:asciiTheme="minorHAnsi" w:hAnsiTheme="minorHAnsi" w:cstheme="minorHAnsi"/>
                <w:sz w:val="22"/>
                <w:szCs w:val="22"/>
              </w:rPr>
              <w:t>outcomes</w:t>
            </w:r>
            <w:r w:rsidRPr="00820B81">
              <w:rPr>
                <w:rFonts w:asciiTheme="minorHAnsi" w:hAnsiTheme="minorHAnsi" w:cstheme="minorHAnsi"/>
                <w:sz w:val="22"/>
                <w:szCs w:val="22"/>
              </w:rPr>
              <w:t xml:space="preserve">. </w:t>
            </w:r>
          </w:p>
          <w:p w14:paraId="155D10B9" w14:textId="78EC4666" w:rsidR="008E1E31" w:rsidRPr="00820B81" w:rsidRDefault="008E1E31" w:rsidP="00820B81">
            <w:pPr>
              <w:tabs>
                <w:tab w:val="left" w:pos="0"/>
              </w:tabs>
              <w:spacing w:line="276" w:lineRule="auto"/>
              <w:jc w:val="both"/>
              <w:rPr>
                <w:rFonts w:asciiTheme="minorHAnsi" w:hAnsiTheme="minorHAnsi" w:cstheme="minorHAnsi"/>
                <w:sz w:val="22"/>
                <w:szCs w:val="22"/>
              </w:rPr>
            </w:pPr>
          </w:p>
          <w:p w14:paraId="41B1F8BE" w14:textId="0BCE72BF" w:rsidR="00521231" w:rsidRPr="00820B81" w:rsidRDefault="00521231" w:rsidP="00820B81">
            <w:pPr>
              <w:tabs>
                <w:tab w:val="left" w:pos="0"/>
              </w:tabs>
              <w:spacing w:line="276" w:lineRule="auto"/>
              <w:jc w:val="both"/>
              <w:rPr>
                <w:rFonts w:asciiTheme="minorHAnsi" w:hAnsiTheme="minorHAnsi" w:cstheme="minorHAnsi"/>
                <w:sz w:val="22"/>
                <w:szCs w:val="22"/>
                <w:u w:val="single"/>
              </w:rPr>
            </w:pPr>
            <w:r w:rsidRPr="00820B81">
              <w:rPr>
                <w:rFonts w:asciiTheme="minorHAnsi" w:hAnsiTheme="minorHAnsi" w:cstheme="minorHAnsi"/>
                <w:sz w:val="22"/>
                <w:szCs w:val="22"/>
                <w:u w:val="single"/>
              </w:rPr>
              <w:t>Draft final accounts for Education Training Collective 2021-22 (consolidated accounts)</w:t>
            </w:r>
          </w:p>
          <w:p w14:paraId="5A721439" w14:textId="275FFC0C" w:rsidR="00521231" w:rsidRDefault="007A28B6" w:rsidP="007A28B6">
            <w:pPr>
              <w:tabs>
                <w:tab w:val="left" w:pos="0"/>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w:t>
            </w:r>
            <w:proofErr w:type="spellStart"/>
            <w:r>
              <w:rPr>
                <w:rFonts w:asciiTheme="minorHAnsi" w:hAnsiTheme="minorHAnsi" w:cstheme="minorHAnsi"/>
                <w:sz w:val="22"/>
                <w:szCs w:val="22"/>
              </w:rPr>
              <w:t>year end</w:t>
            </w:r>
            <w:proofErr w:type="spellEnd"/>
            <w:r>
              <w:rPr>
                <w:rFonts w:asciiTheme="minorHAnsi" w:hAnsiTheme="minorHAnsi" w:cstheme="minorHAnsi"/>
                <w:sz w:val="22"/>
                <w:szCs w:val="22"/>
              </w:rPr>
              <w:t xml:space="preserve"> position was </w:t>
            </w:r>
            <w:r w:rsidR="00521231" w:rsidRPr="00820B81">
              <w:rPr>
                <w:rFonts w:asciiTheme="minorHAnsi" w:hAnsiTheme="minorHAnsi" w:cstheme="minorHAnsi"/>
                <w:sz w:val="22"/>
                <w:szCs w:val="22"/>
              </w:rPr>
              <w:t xml:space="preserve">positive </w:t>
            </w:r>
            <w:r>
              <w:rPr>
                <w:rFonts w:asciiTheme="minorHAnsi" w:hAnsiTheme="minorHAnsi" w:cstheme="minorHAnsi"/>
                <w:sz w:val="22"/>
                <w:szCs w:val="22"/>
              </w:rPr>
              <w:t xml:space="preserve">and </w:t>
            </w:r>
            <w:r w:rsidR="00521231" w:rsidRPr="00820B81">
              <w:rPr>
                <w:rFonts w:asciiTheme="minorHAnsi" w:hAnsiTheme="minorHAnsi" w:cstheme="minorHAnsi"/>
                <w:sz w:val="22"/>
                <w:szCs w:val="22"/>
              </w:rPr>
              <w:t xml:space="preserve">in line with target. </w:t>
            </w:r>
            <w:r>
              <w:rPr>
                <w:rFonts w:asciiTheme="minorHAnsi" w:hAnsiTheme="minorHAnsi" w:cstheme="minorHAnsi"/>
                <w:sz w:val="22"/>
                <w:szCs w:val="22"/>
              </w:rPr>
              <w:t xml:space="preserve">The </w:t>
            </w:r>
            <w:r w:rsidR="00245A5D">
              <w:rPr>
                <w:rFonts w:asciiTheme="minorHAnsi" w:hAnsiTheme="minorHAnsi" w:cstheme="minorHAnsi"/>
                <w:sz w:val="22"/>
                <w:szCs w:val="22"/>
              </w:rPr>
              <w:t xml:space="preserve">group was reporting the </w:t>
            </w:r>
            <w:r w:rsidR="00521231" w:rsidRPr="00820B81">
              <w:rPr>
                <w:rFonts w:asciiTheme="minorHAnsi" w:hAnsiTheme="minorHAnsi" w:cstheme="minorHAnsi"/>
                <w:sz w:val="22"/>
                <w:szCs w:val="22"/>
              </w:rPr>
              <w:t xml:space="preserve">financial health </w:t>
            </w:r>
            <w:r>
              <w:rPr>
                <w:rFonts w:asciiTheme="minorHAnsi" w:hAnsiTheme="minorHAnsi" w:cstheme="minorHAnsi"/>
                <w:sz w:val="22"/>
                <w:szCs w:val="22"/>
              </w:rPr>
              <w:t xml:space="preserve">grade </w:t>
            </w:r>
            <w:r w:rsidR="00521231" w:rsidRPr="00820B81">
              <w:rPr>
                <w:rFonts w:asciiTheme="minorHAnsi" w:hAnsiTheme="minorHAnsi" w:cstheme="minorHAnsi"/>
                <w:sz w:val="22"/>
                <w:szCs w:val="22"/>
              </w:rPr>
              <w:t xml:space="preserve">as </w:t>
            </w:r>
            <w:r>
              <w:rPr>
                <w:rFonts w:asciiTheme="minorHAnsi" w:hAnsiTheme="minorHAnsi" w:cstheme="minorHAnsi"/>
                <w:sz w:val="22"/>
                <w:szCs w:val="22"/>
              </w:rPr>
              <w:t>‘</w:t>
            </w:r>
            <w:r w:rsidR="00521231" w:rsidRPr="00820B81">
              <w:rPr>
                <w:rFonts w:asciiTheme="minorHAnsi" w:hAnsiTheme="minorHAnsi" w:cstheme="minorHAnsi"/>
                <w:sz w:val="22"/>
                <w:szCs w:val="22"/>
              </w:rPr>
              <w:t>good</w:t>
            </w:r>
            <w:r>
              <w:rPr>
                <w:rFonts w:asciiTheme="minorHAnsi" w:hAnsiTheme="minorHAnsi" w:cstheme="minorHAnsi"/>
                <w:sz w:val="22"/>
                <w:szCs w:val="22"/>
              </w:rPr>
              <w:t xml:space="preserve">’, </w:t>
            </w:r>
            <w:r w:rsidR="00521231" w:rsidRPr="00820B81">
              <w:rPr>
                <w:rFonts w:asciiTheme="minorHAnsi" w:hAnsiTheme="minorHAnsi" w:cstheme="minorHAnsi"/>
                <w:sz w:val="22"/>
                <w:szCs w:val="22"/>
              </w:rPr>
              <w:t xml:space="preserve">although the Education and Skills Funding Agency </w:t>
            </w:r>
            <w:r w:rsidR="00245A5D">
              <w:rPr>
                <w:rFonts w:asciiTheme="minorHAnsi" w:hAnsiTheme="minorHAnsi" w:cstheme="minorHAnsi"/>
                <w:sz w:val="22"/>
                <w:szCs w:val="22"/>
              </w:rPr>
              <w:t xml:space="preserve">(ESFA) </w:t>
            </w:r>
            <w:r w:rsidR="00521231" w:rsidRPr="00820B81">
              <w:rPr>
                <w:rFonts w:asciiTheme="minorHAnsi" w:hAnsiTheme="minorHAnsi" w:cstheme="minorHAnsi"/>
                <w:sz w:val="22"/>
                <w:szCs w:val="22"/>
              </w:rPr>
              <w:t xml:space="preserve">had </w:t>
            </w:r>
            <w:r>
              <w:rPr>
                <w:rFonts w:asciiTheme="minorHAnsi" w:hAnsiTheme="minorHAnsi" w:cstheme="minorHAnsi"/>
                <w:sz w:val="22"/>
                <w:szCs w:val="22"/>
              </w:rPr>
              <w:t>provisionally assessed this as ‘</w:t>
            </w:r>
            <w:r w:rsidR="00521231" w:rsidRPr="00820B81">
              <w:rPr>
                <w:rFonts w:asciiTheme="minorHAnsi" w:hAnsiTheme="minorHAnsi" w:cstheme="minorHAnsi"/>
                <w:sz w:val="22"/>
                <w:szCs w:val="22"/>
              </w:rPr>
              <w:t>outstanding</w:t>
            </w:r>
            <w:r>
              <w:rPr>
                <w:rFonts w:asciiTheme="minorHAnsi" w:hAnsiTheme="minorHAnsi" w:cstheme="minorHAnsi"/>
                <w:sz w:val="22"/>
                <w:szCs w:val="22"/>
              </w:rPr>
              <w:t>’</w:t>
            </w:r>
            <w:r w:rsidR="00521231" w:rsidRPr="00820B81">
              <w:rPr>
                <w:rFonts w:asciiTheme="minorHAnsi" w:hAnsiTheme="minorHAnsi" w:cstheme="minorHAnsi"/>
                <w:sz w:val="22"/>
                <w:szCs w:val="22"/>
              </w:rPr>
              <w:t xml:space="preserve"> based on projected figures</w:t>
            </w:r>
            <w:r w:rsidR="0032360F">
              <w:rPr>
                <w:rFonts w:asciiTheme="minorHAnsi" w:hAnsiTheme="minorHAnsi" w:cstheme="minorHAnsi"/>
                <w:sz w:val="22"/>
                <w:szCs w:val="22"/>
              </w:rPr>
              <w:t xml:space="preserve">; </w:t>
            </w:r>
            <w:r w:rsidR="00245A5D">
              <w:rPr>
                <w:rFonts w:asciiTheme="minorHAnsi" w:hAnsiTheme="minorHAnsi" w:cstheme="minorHAnsi"/>
                <w:sz w:val="22"/>
                <w:szCs w:val="22"/>
              </w:rPr>
              <w:t xml:space="preserve">the </w:t>
            </w:r>
            <w:r>
              <w:rPr>
                <w:rFonts w:asciiTheme="minorHAnsi" w:hAnsiTheme="minorHAnsi" w:cstheme="minorHAnsi"/>
                <w:sz w:val="22"/>
                <w:szCs w:val="22"/>
              </w:rPr>
              <w:t>f</w:t>
            </w:r>
            <w:r w:rsidR="00521231" w:rsidRPr="00820B81">
              <w:rPr>
                <w:rFonts w:asciiTheme="minorHAnsi" w:hAnsiTheme="minorHAnsi" w:cstheme="minorHAnsi"/>
                <w:sz w:val="22"/>
                <w:szCs w:val="22"/>
              </w:rPr>
              <w:t xml:space="preserve">inal </w:t>
            </w:r>
            <w:r>
              <w:rPr>
                <w:rFonts w:asciiTheme="minorHAnsi" w:hAnsiTheme="minorHAnsi" w:cstheme="minorHAnsi"/>
                <w:sz w:val="22"/>
                <w:szCs w:val="22"/>
              </w:rPr>
              <w:t xml:space="preserve">financial </w:t>
            </w:r>
            <w:r w:rsidR="00521231" w:rsidRPr="00820B81">
              <w:rPr>
                <w:rFonts w:asciiTheme="minorHAnsi" w:hAnsiTheme="minorHAnsi" w:cstheme="minorHAnsi"/>
                <w:sz w:val="22"/>
                <w:szCs w:val="22"/>
              </w:rPr>
              <w:t xml:space="preserve">health grade would be </w:t>
            </w:r>
            <w:r>
              <w:rPr>
                <w:rFonts w:asciiTheme="minorHAnsi" w:hAnsiTheme="minorHAnsi" w:cstheme="minorHAnsi"/>
                <w:sz w:val="22"/>
                <w:szCs w:val="22"/>
              </w:rPr>
              <w:t xml:space="preserve">determined </w:t>
            </w:r>
            <w:r w:rsidR="00521231" w:rsidRPr="00820B81">
              <w:rPr>
                <w:rFonts w:asciiTheme="minorHAnsi" w:hAnsiTheme="minorHAnsi" w:cstheme="minorHAnsi"/>
                <w:sz w:val="22"/>
                <w:szCs w:val="22"/>
              </w:rPr>
              <w:t xml:space="preserve">following review of the </w:t>
            </w:r>
            <w:r w:rsidR="00245A5D">
              <w:rPr>
                <w:rFonts w:asciiTheme="minorHAnsi" w:hAnsiTheme="minorHAnsi" w:cstheme="minorHAnsi"/>
                <w:sz w:val="22"/>
                <w:szCs w:val="22"/>
              </w:rPr>
              <w:t xml:space="preserve">final </w:t>
            </w:r>
            <w:r w:rsidR="00521231" w:rsidRPr="00820B81">
              <w:rPr>
                <w:rFonts w:asciiTheme="minorHAnsi" w:hAnsiTheme="minorHAnsi" w:cstheme="minorHAnsi"/>
                <w:sz w:val="22"/>
                <w:szCs w:val="22"/>
              </w:rPr>
              <w:t>accounts by the ESFA. In response to queries, the Group Executive Director Finance confirmed that</w:t>
            </w:r>
            <w:r w:rsidR="00245A5D">
              <w:rPr>
                <w:rFonts w:asciiTheme="minorHAnsi" w:hAnsiTheme="minorHAnsi" w:cstheme="minorHAnsi"/>
                <w:sz w:val="22"/>
                <w:szCs w:val="22"/>
              </w:rPr>
              <w:t xml:space="preserve"> the </w:t>
            </w:r>
            <w:r w:rsidR="00245A5D" w:rsidRPr="00820B81">
              <w:rPr>
                <w:rFonts w:asciiTheme="minorHAnsi" w:hAnsiTheme="minorHAnsi" w:cstheme="minorHAnsi"/>
                <w:sz w:val="22"/>
                <w:szCs w:val="22"/>
              </w:rPr>
              <w:t>Etc. was required to submit financial data</w:t>
            </w:r>
            <w:r w:rsidR="00245A5D">
              <w:rPr>
                <w:rFonts w:asciiTheme="minorHAnsi" w:hAnsiTheme="minorHAnsi" w:cstheme="minorHAnsi"/>
                <w:sz w:val="22"/>
                <w:szCs w:val="22"/>
              </w:rPr>
              <w:t xml:space="preserve"> to the ESFA more regularly than other colleges</w:t>
            </w:r>
            <w:r>
              <w:rPr>
                <w:rFonts w:asciiTheme="minorHAnsi" w:hAnsiTheme="minorHAnsi" w:cstheme="minorHAnsi"/>
                <w:sz w:val="22"/>
                <w:szCs w:val="22"/>
              </w:rPr>
              <w:t xml:space="preserve">, </w:t>
            </w:r>
            <w:r w:rsidR="00245A5D">
              <w:rPr>
                <w:rFonts w:asciiTheme="minorHAnsi" w:hAnsiTheme="minorHAnsi" w:cstheme="minorHAnsi"/>
                <w:sz w:val="22"/>
                <w:szCs w:val="22"/>
              </w:rPr>
              <w:t xml:space="preserve">in line with the </w:t>
            </w:r>
            <w:r w:rsidRPr="00820B81">
              <w:rPr>
                <w:rFonts w:asciiTheme="minorHAnsi" w:hAnsiTheme="minorHAnsi" w:cstheme="minorHAnsi"/>
                <w:sz w:val="22"/>
                <w:szCs w:val="22"/>
              </w:rPr>
              <w:t xml:space="preserve">agreement </w:t>
            </w:r>
            <w:r w:rsidR="00245A5D">
              <w:rPr>
                <w:rFonts w:asciiTheme="minorHAnsi" w:hAnsiTheme="minorHAnsi" w:cstheme="minorHAnsi"/>
                <w:sz w:val="22"/>
                <w:szCs w:val="22"/>
              </w:rPr>
              <w:t xml:space="preserve">related to </w:t>
            </w:r>
            <w:r w:rsidR="00AF2FDF">
              <w:rPr>
                <w:rFonts w:asciiTheme="minorHAnsi" w:hAnsiTheme="minorHAnsi" w:cstheme="minorHAnsi"/>
                <w:sz w:val="22"/>
                <w:szCs w:val="22"/>
              </w:rPr>
              <w:t>r</w:t>
            </w:r>
            <w:r w:rsidR="00AF2FDF" w:rsidRPr="00820B81">
              <w:rPr>
                <w:rFonts w:asciiTheme="minorHAnsi" w:hAnsiTheme="minorHAnsi" w:cstheme="minorHAnsi"/>
                <w:sz w:val="22"/>
                <w:szCs w:val="22"/>
              </w:rPr>
              <w:t>estructuring funding</w:t>
            </w:r>
            <w:r w:rsidR="00AF2FDF">
              <w:rPr>
                <w:rFonts w:asciiTheme="minorHAnsi" w:hAnsiTheme="minorHAnsi" w:cstheme="minorHAnsi"/>
                <w:sz w:val="22"/>
                <w:szCs w:val="22"/>
              </w:rPr>
              <w:t xml:space="preserve"> received by the group on </w:t>
            </w:r>
            <w:r w:rsidRPr="00820B81">
              <w:rPr>
                <w:rFonts w:asciiTheme="minorHAnsi" w:hAnsiTheme="minorHAnsi" w:cstheme="minorHAnsi"/>
                <w:sz w:val="22"/>
                <w:szCs w:val="22"/>
              </w:rPr>
              <w:t>merger between Redcar and Cleveland College and Stockton Riverside College</w:t>
            </w:r>
            <w:r>
              <w:rPr>
                <w:rFonts w:asciiTheme="minorHAnsi" w:hAnsiTheme="minorHAnsi" w:cstheme="minorHAnsi"/>
                <w:sz w:val="22"/>
                <w:szCs w:val="22"/>
              </w:rPr>
              <w:t>. However, a</w:t>
            </w:r>
            <w:r w:rsidR="00521231" w:rsidRPr="00820B81">
              <w:rPr>
                <w:rFonts w:asciiTheme="minorHAnsi" w:hAnsiTheme="minorHAnsi" w:cstheme="minorHAnsi"/>
                <w:sz w:val="22"/>
                <w:szCs w:val="22"/>
              </w:rPr>
              <w:t xml:space="preserve">ll colleges were required to submit final accounts and data </w:t>
            </w:r>
            <w:r>
              <w:rPr>
                <w:rFonts w:asciiTheme="minorHAnsi" w:hAnsiTheme="minorHAnsi" w:cstheme="minorHAnsi"/>
                <w:sz w:val="22"/>
                <w:szCs w:val="22"/>
              </w:rPr>
              <w:t xml:space="preserve">from </w:t>
            </w:r>
            <w:r w:rsidR="00AF2FDF">
              <w:rPr>
                <w:rFonts w:asciiTheme="minorHAnsi" w:hAnsiTheme="minorHAnsi" w:cstheme="minorHAnsi"/>
                <w:sz w:val="22"/>
                <w:szCs w:val="22"/>
              </w:rPr>
              <w:t xml:space="preserve">the </w:t>
            </w:r>
            <w:r>
              <w:rPr>
                <w:rFonts w:asciiTheme="minorHAnsi" w:hAnsiTheme="minorHAnsi" w:cstheme="minorHAnsi"/>
                <w:sz w:val="22"/>
                <w:szCs w:val="22"/>
              </w:rPr>
              <w:t xml:space="preserve">final accounts </w:t>
            </w:r>
            <w:r w:rsidR="00521231" w:rsidRPr="00820B81">
              <w:rPr>
                <w:rFonts w:asciiTheme="minorHAnsi" w:hAnsiTheme="minorHAnsi" w:cstheme="minorHAnsi"/>
                <w:sz w:val="22"/>
                <w:szCs w:val="22"/>
              </w:rPr>
              <w:t xml:space="preserve">was </w:t>
            </w:r>
            <w:r w:rsidR="00AF2FDF">
              <w:rPr>
                <w:rFonts w:asciiTheme="minorHAnsi" w:hAnsiTheme="minorHAnsi" w:cstheme="minorHAnsi"/>
                <w:sz w:val="22"/>
                <w:szCs w:val="22"/>
              </w:rPr>
              <w:t xml:space="preserve">used to </w:t>
            </w:r>
            <w:r w:rsidR="00521231" w:rsidRPr="00820B81">
              <w:rPr>
                <w:rFonts w:asciiTheme="minorHAnsi" w:hAnsiTheme="minorHAnsi" w:cstheme="minorHAnsi"/>
                <w:sz w:val="22"/>
                <w:szCs w:val="22"/>
              </w:rPr>
              <w:t xml:space="preserve">compile the College Finance Record, </w:t>
            </w:r>
            <w:r w:rsidR="00AF2FDF">
              <w:rPr>
                <w:rFonts w:asciiTheme="minorHAnsi" w:hAnsiTheme="minorHAnsi" w:cstheme="minorHAnsi"/>
                <w:sz w:val="22"/>
                <w:szCs w:val="22"/>
              </w:rPr>
              <w:t xml:space="preserve">which </w:t>
            </w:r>
            <w:r w:rsidR="00521231" w:rsidRPr="00820B81">
              <w:rPr>
                <w:rFonts w:asciiTheme="minorHAnsi" w:hAnsiTheme="minorHAnsi" w:cstheme="minorHAnsi"/>
                <w:sz w:val="22"/>
                <w:szCs w:val="22"/>
              </w:rPr>
              <w:t>allow</w:t>
            </w:r>
            <w:r w:rsidR="00AF2FDF">
              <w:rPr>
                <w:rFonts w:asciiTheme="minorHAnsi" w:hAnsiTheme="minorHAnsi" w:cstheme="minorHAnsi"/>
                <w:sz w:val="22"/>
                <w:szCs w:val="22"/>
              </w:rPr>
              <w:t xml:space="preserve">ed </w:t>
            </w:r>
            <w:r w:rsidR="00521231" w:rsidRPr="00820B81">
              <w:rPr>
                <w:rFonts w:asciiTheme="minorHAnsi" w:hAnsiTheme="minorHAnsi" w:cstheme="minorHAnsi"/>
                <w:sz w:val="22"/>
                <w:szCs w:val="22"/>
              </w:rPr>
              <w:t xml:space="preserve">colleges to compare income and expenditure with other providers. </w:t>
            </w:r>
          </w:p>
          <w:p w14:paraId="1FABCD95" w14:textId="1CFA9D14" w:rsidR="00506BCF" w:rsidRDefault="00506BCF" w:rsidP="007A28B6">
            <w:pPr>
              <w:tabs>
                <w:tab w:val="left" w:pos="0"/>
              </w:tabs>
              <w:spacing w:line="276" w:lineRule="auto"/>
              <w:jc w:val="both"/>
              <w:rPr>
                <w:rFonts w:asciiTheme="minorHAnsi" w:hAnsiTheme="minorHAnsi" w:cstheme="minorHAnsi"/>
                <w:sz w:val="22"/>
                <w:szCs w:val="22"/>
              </w:rPr>
            </w:pPr>
          </w:p>
          <w:p w14:paraId="5EF2E789" w14:textId="5E40154F" w:rsidR="00CB6DEF" w:rsidRPr="00820B81" w:rsidRDefault="00506BCF" w:rsidP="00820B81">
            <w:pPr>
              <w:tabs>
                <w:tab w:val="left" w:pos="0"/>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Group Executive Director Finance asked members to note </w:t>
            </w:r>
            <w:r w:rsidR="00AF2FDF">
              <w:rPr>
                <w:rFonts w:asciiTheme="minorHAnsi" w:hAnsiTheme="minorHAnsi" w:cstheme="minorHAnsi"/>
                <w:sz w:val="22"/>
                <w:szCs w:val="22"/>
              </w:rPr>
              <w:t xml:space="preserve">that the accounts </w:t>
            </w:r>
            <w:r w:rsidR="00521231" w:rsidRPr="00820B81">
              <w:rPr>
                <w:rFonts w:asciiTheme="minorHAnsi" w:hAnsiTheme="minorHAnsi" w:cstheme="minorHAnsi"/>
                <w:sz w:val="22"/>
                <w:szCs w:val="22"/>
              </w:rPr>
              <w:t>reference</w:t>
            </w:r>
            <w:r w:rsidR="00AF2FDF">
              <w:rPr>
                <w:rFonts w:asciiTheme="minorHAnsi" w:hAnsiTheme="minorHAnsi" w:cstheme="minorHAnsi"/>
                <w:sz w:val="22"/>
                <w:szCs w:val="22"/>
              </w:rPr>
              <w:t>d</w:t>
            </w:r>
            <w:r w:rsidR="00521231" w:rsidRPr="00820B81">
              <w:rPr>
                <w:rFonts w:asciiTheme="minorHAnsi" w:hAnsiTheme="minorHAnsi" w:cstheme="minorHAnsi"/>
                <w:sz w:val="22"/>
                <w:szCs w:val="22"/>
              </w:rPr>
              <w:t xml:space="preserve"> the change of Chief Executive and Corporation Chair</w:t>
            </w:r>
            <w:r>
              <w:rPr>
                <w:rFonts w:asciiTheme="minorHAnsi" w:hAnsiTheme="minorHAnsi" w:cstheme="minorHAnsi"/>
                <w:sz w:val="22"/>
                <w:szCs w:val="22"/>
              </w:rPr>
              <w:t xml:space="preserve"> </w:t>
            </w:r>
            <w:r w:rsidR="00AF2FDF">
              <w:rPr>
                <w:rFonts w:asciiTheme="minorHAnsi" w:hAnsiTheme="minorHAnsi" w:cstheme="minorHAnsi"/>
                <w:sz w:val="22"/>
                <w:szCs w:val="22"/>
              </w:rPr>
              <w:t xml:space="preserve">and included </w:t>
            </w:r>
            <w:r>
              <w:rPr>
                <w:rFonts w:asciiTheme="minorHAnsi" w:hAnsiTheme="minorHAnsi" w:cstheme="minorHAnsi"/>
                <w:sz w:val="22"/>
                <w:szCs w:val="22"/>
              </w:rPr>
              <w:t>a</w:t>
            </w:r>
            <w:r w:rsidR="00521231" w:rsidRPr="00820B81">
              <w:rPr>
                <w:rFonts w:asciiTheme="minorHAnsi" w:hAnsiTheme="minorHAnsi" w:cstheme="minorHAnsi"/>
                <w:sz w:val="22"/>
                <w:szCs w:val="22"/>
              </w:rPr>
              <w:t xml:space="preserve">dditional </w:t>
            </w:r>
            <w:r>
              <w:rPr>
                <w:rFonts w:asciiTheme="minorHAnsi" w:hAnsiTheme="minorHAnsi" w:cstheme="minorHAnsi"/>
                <w:sz w:val="22"/>
                <w:szCs w:val="22"/>
              </w:rPr>
              <w:t xml:space="preserve">information relating to the </w:t>
            </w:r>
            <w:r w:rsidR="00521231" w:rsidRPr="00820B81">
              <w:rPr>
                <w:rFonts w:asciiTheme="minorHAnsi" w:hAnsiTheme="minorHAnsi" w:cstheme="minorHAnsi"/>
                <w:sz w:val="22"/>
                <w:szCs w:val="22"/>
              </w:rPr>
              <w:t>pay multiple</w:t>
            </w:r>
            <w:r w:rsidR="00131FFC">
              <w:rPr>
                <w:rFonts w:asciiTheme="minorHAnsi" w:hAnsiTheme="minorHAnsi" w:cstheme="minorHAnsi"/>
                <w:sz w:val="22"/>
                <w:szCs w:val="22"/>
              </w:rPr>
              <w:t xml:space="preserve"> [REDACTED]</w:t>
            </w:r>
            <w:r>
              <w:rPr>
                <w:rFonts w:asciiTheme="minorHAnsi" w:hAnsiTheme="minorHAnsi" w:cstheme="minorHAnsi"/>
                <w:sz w:val="22"/>
                <w:szCs w:val="22"/>
              </w:rPr>
              <w:t xml:space="preserve"> She also highlighted that, in </w:t>
            </w:r>
            <w:r w:rsidR="00521231" w:rsidRPr="00820B81">
              <w:rPr>
                <w:rFonts w:asciiTheme="minorHAnsi" w:hAnsiTheme="minorHAnsi" w:cstheme="minorHAnsi"/>
                <w:sz w:val="22"/>
                <w:szCs w:val="22"/>
              </w:rPr>
              <w:t>line with a new requirement within the Accounts Direction, the accounts also included inter group transactions</w:t>
            </w:r>
            <w:r>
              <w:rPr>
                <w:rFonts w:asciiTheme="minorHAnsi" w:hAnsiTheme="minorHAnsi" w:cstheme="minorHAnsi"/>
                <w:sz w:val="22"/>
                <w:szCs w:val="22"/>
              </w:rPr>
              <w:t xml:space="preserve">, for example, </w:t>
            </w:r>
            <w:r w:rsidR="00521231" w:rsidRPr="00820B81">
              <w:rPr>
                <w:rFonts w:asciiTheme="minorHAnsi" w:hAnsiTheme="minorHAnsi" w:cstheme="minorHAnsi"/>
                <w:sz w:val="22"/>
                <w:szCs w:val="22"/>
              </w:rPr>
              <w:t xml:space="preserve">courses delivered by NETA </w:t>
            </w:r>
            <w:r>
              <w:rPr>
                <w:rFonts w:asciiTheme="minorHAnsi" w:hAnsiTheme="minorHAnsi" w:cstheme="minorHAnsi"/>
                <w:sz w:val="22"/>
                <w:szCs w:val="22"/>
              </w:rPr>
              <w:t xml:space="preserve">but </w:t>
            </w:r>
            <w:r w:rsidR="00521231" w:rsidRPr="00820B81">
              <w:rPr>
                <w:rFonts w:asciiTheme="minorHAnsi" w:hAnsiTheme="minorHAnsi" w:cstheme="minorHAnsi"/>
                <w:sz w:val="22"/>
                <w:szCs w:val="22"/>
              </w:rPr>
              <w:t>funded by Etc., hospitality provided by TVC to Etc.</w:t>
            </w:r>
            <w:r w:rsidR="00CB6DEF" w:rsidRPr="00820B81">
              <w:rPr>
                <w:rFonts w:asciiTheme="minorHAnsi" w:hAnsiTheme="minorHAnsi" w:cstheme="minorHAnsi"/>
                <w:sz w:val="22"/>
                <w:szCs w:val="22"/>
              </w:rPr>
              <w:t xml:space="preserve"> and free school meal payments made </w:t>
            </w:r>
            <w:r>
              <w:rPr>
                <w:rFonts w:asciiTheme="minorHAnsi" w:hAnsiTheme="minorHAnsi" w:cstheme="minorHAnsi"/>
                <w:sz w:val="22"/>
                <w:szCs w:val="22"/>
              </w:rPr>
              <w:t xml:space="preserve">from </w:t>
            </w:r>
            <w:r w:rsidR="00CB6DEF" w:rsidRPr="00820B81">
              <w:rPr>
                <w:rFonts w:asciiTheme="minorHAnsi" w:hAnsiTheme="minorHAnsi" w:cstheme="minorHAnsi"/>
                <w:sz w:val="22"/>
                <w:szCs w:val="22"/>
              </w:rPr>
              <w:t xml:space="preserve">Etc. to TVC. </w:t>
            </w:r>
          </w:p>
          <w:p w14:paraId="53FFAC64" w14:textId="77777777" w:rsidR="00506BCF" w:rsidRDefault="00506BCF" w:rsidP="00820B81">
            <w:pPr>
              <w:tabs>
                <w:tab w:val="left" w:pos="0"/>
              </w:tabs>
              <w:spacing w:line="276" w:lineRule="auto"/>
              <w:jc w:val="both"/>
              <w:rPr>
                <w:rFonts w:asciiTheme="minorHAnsi" w:hAnsiTheme="minorHAnsi" w:cstheme="minorHAnsi"/>
                <w:sz w:val="22"/>
                <w:szCs w:val="22"/>
              </w:rPr>
            </w:pPr>
          </w:p>
          <w:p w14:paraId="0D875BA6" w14:textId="4F3D81CE" w:rsidR="00B12A33" w:rsidRDefault="00CB6DEF" w:rsidP="00820B81">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Members queried </w:t>
            </w:r>
            <w:r w:rsidR="00506BCF">
              <w:rPr>
                <w:rFonts w:asciiTheme="minorHAnsi" w:hAnsiTheme="minorHAnsi" w:cstheme="minorHAnsi"/>
                <w:sz w:val="22"/>
                <w:szCs w:val="22"/>
              </w:rPr>
              <w:t xml:space="preserve">the use of a </w:t>
            </w:r>
            <w:r w:rsidR="00506BCF" w:rsidRPr="00820B81">
              <w:rPr>
                <w:rFonts w:asciiTheme="minorHAnsi" w:hAnsiTheme="minorHAnsi" w:cstheme="minorHAnsi"/>
                <w:sz w:val="22"/>
                <w:szCs w:val="22"/>
              </w:rPr>
              <w:t>Consumer Price Index (CPI) figure of 2.75%</w:t>
            </w:r>
            <w:r w:rsidR="00506BCF">
              <w:rPr>
                <w:rFonts w:asciiTheme="minorHAnsi" w:hAnsiTheme="minorHAnsi" w:cstheme="minorHAnsi"/>
                <w:sz w:val="22"/>
                <w:szCs w:val="22"/>
              </w:rPr>
              <w:t xml:space="preserve"> for </w:t>
            </w:r>
            <w:r w:rsidRPr="00820B81">
              <w:rPr>
                <w:rFonts w:asciiTheme="minorHAnsi" w:hAnsiTheme="minorHAnsi" w:cstheme="minorHAnsi"/>
                <w:sz w:val="22"/>
                <w:szCs w:val="22"/>
              </w:rPr>
              <w:t xml:space="preserve">pension obligation forecasts, commenting that CPI was </w:t>
            </w:r>
            <w:r w:rsidR="00506BCF">
              <w:rPr>
                <w:rFonts w:asciiTheme="minorHAnsi" w:hAnsiTheme="minorHAnsi" w:cstheme="minorHAnsi"/>
                <w:sz w:val="22"/>
                <w:szCs w:val="22"/>
              </w:rPr>
              <w:t>abo</w:t>
            </w:r>
            <w:r w:rsidR="00AF2FDF">
              <w:rPr>
                <w:rFonts w:asciiTheme="minorHAnsi" w:hAnsiTheme="minorHAnsi" w:cstheme="minorHAnsi"/>
                <w:sz w:val="22"/>
                <w:szCs w:val="22"/>
              </w:rPr>
              <w:t xml:space="preserve">ve </w:t>
            </w:r>
            <w:r w:rsidRPr="00820B81">
              <w:rPr>
                <w:rFonts w:asciiTheme="minorHAnsi" w:hAnsiTheme="minorHAnsi" w:cstheme="minorHAnsi"/>
                <w:sz w:val="22"/>
                <w:szCs w:val="22"/>
              </w:rPr>
              <w:t xml:space="preserve">this </w:t>
            </w:r>
            <w:r w:rsidR="00AF2FDF">
              <w:rPr>
                <w:rFonts w:asciiTheme="minorHAnsi" w:hAnsiTheme="minorHAnsi" w:cstheme="minorHAnsi"/>
                <w:sz w:val="22"/>
                <w:szCs w:val="22"/>
              </w:rPr>
              <w:t>level</w:t>
            </w:r>
            <w:r w:rsidRPr="00820B81">
              <w:rPr>
                <w:rFonts w:asciiTheme="minorHAnsi" w:hAnsiTheme="minorHAnsi" w:cstheme="minorHAnsi"/>
                <w:sz w:val="22"/>
                <w:szCs w:val="22"/>
              </w:rPr>
              <w:t xml:space="preserve">; the Group Executive Director Finance clarified </w:t>
            </w:r>
            <w:r w:rsidR="00506BCF">
              <w:rPr>
                <w:rFonts w:asciiTheme="minorHAnsi" w:hAnsiTheme="minorHAnsi" w:cstheme="minorHAnsi"/>
                <w:sz w:val="22"/>
                <w:szCs w:val="22"/>
              </w:rPr>
              <w:t>that</w:t>
            </w:r>
            <w:r w:rsidR="00AF2FDF">
              <w:rPr>
                <w:rFonts w:asciiTheme="minorHAnsi" w:hAnsiTheme="minorHAnsi" w:cstheme="minorHAnsi"/>
                <w:sz w:val="22"/>
                <w:szCs w:val="22"/>
              </w:rPr>
              <w:t xml:space="preserve"> a new requirement </w:t>
            </w:r>
            <w:r w:rsidR="00506BCF">
              <w:rPr>
                <w:rFonts w:asciiTheme="minorHAnsi" w:hAnsiTheme="minorHAnsi" w:cstheme="minorHAnsi"/>
                <w:sz w:val="22"/>
                <w:szCs w:val="22"/>
              </w:rPr>
              <w:t xml:space="preserve">had been introduced </w:t>
            </w:r>
            <w:r w:rsidR="00AF2FDF">
              <w:rPr>
                <w:rFonts w:asciiTheme="minorHAnsi" w:hAnsiTheme="minorHAnsi" w:cstheme="minorHAnsi"/>
                <w:sz w:val="22"/>
                <w:szCs w:val="22"/>
              </w:rPr>
              <w:t xml:space="preserve">for </w:t>
            </w:r>
            <w:r w:rsidR="00506BCF">
              <w:rPr>
                <w:rFonts w:asciiTheme="minorHAnsi" w:hAnsiTheme="minorHAnsi" w:cstheme="minorHAnsi"/>
                <w:sz w:val="22"/>
                <w:szCs w:val="22"/>
              </w:rPr>
              <w:t>college</w:t>
            </w:r>
            <w:r w:rsidR="00AF2FDF">
              <w:rPr>
                <w:rFonts w:asciiTheme="minorHAnsi" w:hAnsiTheme="minorHAnsi" w:cstheme="minorHAnsi"/>
                <w:sz w:val="22"/>
                <w:szCs w:val="22"/>
              </w:rPr>
              <w:t xml:space="preserve"> accounts</w:t>
            </w:r>
            <w:r w:rsidR="00506BCF">
              <w:rPr>
                <w:rFonts w:asciiTheme="minorHAnsi" w:hAnsiTheme="minorHAnsi" w:cstheme="minorHAnsi"/>
                <w:sz w:val="22"/>
                <w:szCs w:val="22"/>
              </w:rPr>
              <w:t xml:space="preserve"> </w:t>
            </w:r>
            <w:r w:rsidRPr="00820B81">
              <w:rPr>
                <w:rFonts w:asciiTheme="minorHAnsi" w:hAnsiTheme="minorHAnsi" w:cstheme="minorHAnsi"/>
                <w:sz w:val="22"/>
                <w:szCs w:val="22"/>
              </w:rPr>
              <w:t xml:space="preserve">to </w:t>
            </w:r>
            <w:r w:rsidR="0067768C">
              <w:rPr>
                <w:rFonts w:asciiTheme="minorHAnsi" w:hAnsiTheme="minorHAnsi" w:cstheme="minorHAnsi"/>
                <w:sz w:val="22"/>
                <w:szCs w:val="22"/>
              </w:rPr>
              <w:t>indicate</w:t>
            </w:r>
            <w:r w:rsidR="00AF2FDF">
              <w:rPr>
                <w:rFonts w:asciiTheme="minorHAnsi" w:hAnsiTheme="minorHAnsi" w:cstheme="minorHAnsi"/>
                <w:sz w:val="22"/>
                <w:szCs w:val="22"/>
              </w:rPr>
              <w:t xml:space="preserve"> </w:t>
            </w:r>
            <w:r w:rsidRPr="00820B81">
              <w:rPr>
                <w:rFonts w:asciiTheme="minorHAnsi" w:hAnsiTheme="minorHAnsi" w:cstheme="minorHAnsi"/>
                <w:sz w:val="22"/>
                <w:szCs w:val="22"/>
              </w:rPr>
              <w:t xml:space="preserve">the impact of </w:t>
            </w:r>
            <w:r w:rsidR="00506BCF">
              <w:rPr>
                <w:rFonts w:asciiTheme="minorHAnsi" w:hAnsiTheme="minorHAnsi" w:cstheme="minorHAnsi"/>
                <w:sz w:val="22"/>
                <w:szCs w:val="22"/>
              </w:rPr>
              <w:t xml:space="preserve">differing </w:t>
            </w:r>
            <w:r w:rsidRPr="00820B81">
              <w:rPr>
                <w:rFonts w:asciiTheme="minorHAnsi" w:hAnsiTheme="minorHAnsi" w:cstheme="minorHAnsi"/>
                <w:sz w:val="22"/>
                <w:szCs w:val="22"/>
              </w:rPr>
              <w:t xml:space="preserve">CPI </w:t>
            </w:r>
            <w:r w:rsidR="00506BCF">
              <w:rPr>
                <w:rFonts w:asciiTheme="minorHAnsi" w:hAnsiTheme="minorHAnsi" w:cstheme="minorHAnsi"/>
                <w:sz w:val="22"/>
                <w:szCs w:val="22"/>
              </w:rPr>
              <w:t xml:space="preserve">rates. </w:t>
            </w:r>
            <w:r w:rsidR="00AF2FDF">
              <w:rPr>
                <w:rFonts w:asciiTheme="minorHAnsi" w:hAnsiTheme="minorHAnsi" w:cstheme="minorHAnsi"/>
                <w:sz w:val="22"/>
                <w:szCs w:val="22"/>
              </w:rPr>
              <w:t xml:space="preserve">She reported that </w:t>
            </w:r>
            <w:r w:rsidR="00506BCF" w:rsidRPr="00820B81">
              <w:rPr>
                <w:rFonts w:asciiTheme="minorHAnsi" w:hAnsiTheme="minorHAnsi" w:cstheme="minorHAnsi"/>
                <w:sz w:val="22"/>
                <w:szCs w:val="22"/>
              </w:rPr>
              <w:t>the Finance and Employment Committee</w:t>
            </w:r>
            <w:r w:rsidR="00506BCF">
              <w:rPr>
                <w:rFonts w:asciiTheme="minorHAnsi" w:hAnsiTheme="minorHAnsi" w:cstheme="minorHAnsi"/>
                <w:sz w:val="22"/>
                <w:szCs w:val="22"/>
              </w:rPr>
              <w:t xml:space="preserve"> </w:t>
            </w:r>
            <w:r w:rsidR="00AF2FDF">
              <w:rPr>
                <w:rFonts w:asciiTheme="minorHAnsi" w:hAnsiTheme="minorHAnsi" w:cstheme="minorHAnsi"/>
                <w:sz w:val="22"/>
                <w:szCs w:val="22"/>
              </w:rPr>
              <w:t xml:space="preserve">had also queried the CPI rate used </w:t>
            </w:r>
            <w:r w:rsidR="00506BCF">
              <w:rPr>
                <w:rFonts w:asciiTheme="minorHAnsi" w:hAnsiTheme="minorHAnsi" w:cstheme="minorHAnsi"/>
                <w:sz w:val="22"/>
                <w:szCs w:val="22"/>
              </w:rPr>
              <w:t xml:space="preserve">and noted that </w:t>
            </w:r>
            <w:r w:rsidR="00506BCF" w:rsidRPr="00820B81">
              <w:rPr>
                <w:rFonts w:asciiTheme="minorHAnsi" w:hAnsiTheme="minorHAnsi" w:cstheme="minorHAnsi"/>
                <w:sz w:val="22"/>
                <w:szCs w:val="22"/>
              </w:rPr>
              <w:t>other variables</w:t>
            </w:r>
            <w:r w:rsidR="00506BCF">
              <w:rPr>
                <w:rFonts w:asciiTheme="minorHAnsi" w:hAnsiTheme="minorHAnsi" w:cstheme="minorHAnsi"/>
                <w:sz w:val="22"/>
                <w:szCs w:val="22"/>
              </w:rPr>
              <w:t>,</w:t>
            </w:r>
            <w:r w:rsidR="00506BCF" w:rsidRPr="00820B81">
              <w:rPr>
                <w:rFonts w:asciiTheme="minorHAnsi" w:hAnsiTheme="minorHAnsi" w:cstheme="minorHAnsi"/>
                <w:sz w:val="22"/>
                <w:szCs w:val="22"/>
              </w:rPr>
              <w:t xml:space="preserve"> for example, discount rates</w:t>
            </w:r>
            <w:r w:rsidR="00B12A33">
              <w:rPr>
                <w:rFonts w:asciiTheme="minorHAnsi" w:hAnsiTheme="minorHAnsi" w:cstheme="minorHAnsi"/>
                <w:sz w:val="22"/>
                <w:szCs w:val="22"/>
              </w:rPr>
              <w:t>,</w:t>
            </w:r>
            <w:r w:rsidR="00506BCF">
              <w:rPr>
                <w:rFonts w:asciiTheme="minorHAnsi" w:hAnsiTheme="minorHAnsi" w:cstheme="minorHAnsi"/>
                <w:sz w:val="22"/>
                <w:szCs w:val="22"/>
              </w:rPr>
              <w:t xml:space="preserve"> </w:t>
            </w:r>
            <w:r w:rsidR="00506BCF" w:rsidRPr="00820B81">
              <w:rPr>
                <w:rFonts w:asciiTheme="minorHAnsi" w:hAnsiTheme="minorHAnsi" w:cstheme="minorHAnsi"/>
                <w:sz w:val="22"/>
                <w:szCs w:val="22"/>
              </w:rPr>
              <w:t>also impacted on pension obligations</w:t>
            </w:r>
            <w:r w:rsidR="00B12A33">
              <w:rPr>
                <w:rFonts w:asciiTheme="minorHAnsi" w:hAnsiTheme="minorHAnsi" w:cstheme="minorHAnsi"/>
                <w:sz w:val="22"/>
                <w:szCs w:val="22"/>
              </w:rPr>
              <w:t>.</w:t>
            </w:r>
            <w:r w:rsidR="00AF2FDF">
              <w:rPr>
                <w:rFonts w:asciiTheme="minorHAnsi" w:hAnsiTheme="minorHAnsi" w:cstheme="minorHAnsi"/>
                <w:sz w:val="22"/>
                <w:szCs w:val="22"/>
              </w:rPr>
              <w:t xml:space="preserve"> The use of the 2.75% CPI rate was intended to indicate potential impact but a </w:t>
            </w:r>
            <w:r w:rsidRPr="00820B81">
              <w:rPr>
                <w:rFonts w:asciiTheme="minorHAnsi" w:hAnsiTheme="minorHAnsi" w:cstheme="minorHAnsi"/>
                <w:sz w:val="22"/>
                <w:szCs w:val="22"/>
              </w:rPr>
              <w:t xml:space="preserve">more up to date figure would be available </w:t>
            </w:r>
            <w:r w:rsidR="00B12A33">
              <w:rPr>
                <w:rFonts w:asciiTheme="minorHAnsi" w:hAnsiTheme="minorHAnsi" w:cstheme="minorHAnsi"/>
                <w:sz w:val="22"/>
                <w:szCs w:val="22"/>
              </w:rPr>
              <w:t xml:space="preserve">for inclusion in the 2022-23 accounts. </w:t>
            </w:r>
            <w:r w:rsidRPr="00820B81">
              <w:rPr>
                <w:rFonts w:asciiTheme="minorHAnsi" w:hAnsiTheme="minorHAnsi" w:cstheme="minorHAnsi"/>
                <w:sz w:val="22"/>
                <w:szCs w:val="22"/>
              </w:rPr>
              <w:t xml:space="preserve">In response to further queries, the Group Executive Director Finance clarified that pension adjustments were primarily treated as a </w:t>
            </w:r>
            <w:proofErr w:type="spellStart"/>
            <w:r w:rsidRPr="00820B81">
              <w:rPr>
                <w:rFonts w:asciiTheme="minorHAnsi" w:hAnsiTheme="minorHAnsi" w:cstheme="minorHAnsi"/>
                <w:sz w:val="22"/>
                <w:szCs w:val="22"/>
              </w:rPr>
              <w:t>year end</w:t>
            </w:r>
            <w:proofErr w:type="spellEnd"/>
            <w:r w:rsidRPr="00820B81">
              <w:rPr>
                <w:rFonts w:asciiTheme="minorHAnsi" w:hAnsiTheme="minorHAnsi" w:cstheme="minorHAnsi"/>
                <w:sz w:val="22"/>
                <w:szCs w:val="22"/>
              </w:rPr>
              <w:t xml:space="preserve"> adjustment</w:t>
            </w:r>
            <w:r w:rsidR="00B12A33">
              <w:rPr>
                <w:rFonts w:asciiTheme="minorHAnsi" w:hAnsiTheme="minorHAnsi" w:cstheme="minorHAnsi"/>
                <w:sz w:val="22"/>
                <w:szCs w:val="22"/>
              </w:rPr>
              <w:t xml:space="preserve"> </w:t>
            </w:r>
            <w:r w:rsidR="00AF2FDF">
              <w:rPr>
                <w:rFonts w:asciiTheme="minorHAnsi" w:hAnsiTheme="minorHAnsi" w:cstheme="minorHAnsi"/>
                <w:sz w:val="22"/>
                <w:szCs w:val="22"/>
              </w:rPr>
              <w:t xml:space="preserve">and pension adjustments </w:t>
            </w:r>
            <w:r w:rsidR="00AF2FDF" w:rsidRPr="00820B81">
              <w:rPr>
                <w:rFonts w:asciiTheme="minorHAnsi" w:hAnsiTheme="minorHAnsi" w:cstheme="minorHAnsi"/>
                <w:sz w:val="22"/>
                <w:szCs w:val="22"/>
              </w:rPr>
              <w:t xml:space="preserve">were not </w:t>
            </w:r>
            <w:proofErr w:type="gramStart"/>
            <w:r w:rsidR="00AF2FDF" w:rsidRPr="00820B81">
              <w:rPr>
                <w:rFonts w:asciiTheme="minorHAnsi" w:hAnsiTheme="minorHAnsi" w:cstheme="minorHAnsi"/>
                <w:sz w:val="22"/>
                <w:szCs w:val="22"/>
              </w:rPr>
              <w:t>taken into account</w:t>
            </w:r>
            <w:proofErr w:type="gramEnd"/>
            <w:r w:rsidR="00AF2FDF" w:rsidRPr="00820B81">
              <w:rPr>
                <w:rFonts w:asciiTheme="minorHAnsi" w:hAnsiTheme="minorHAnsi" w:cstheme="minorHAnsi"/>
                <w:sz w:val="22"/>
                <w:szCs w:val="22"/>
              </w:rPr>
              <w:t xml:space="preserve"> by the ESFA</w:t>
            </w:r>
            <w:r w:rsidR="00AF2FDF">
              <w:rPr>
                <w:rFonts w:asciiTheme="minorHAnsi" w:hAnsiTheme="minorHAnsi" w:cstheme="minorHAnsi"/>
                <w:sz w:val="22"/>
                <w:szCs w:val="22"/>
              </w:rPr>
              <w:t xml:space="preserve"> </w:t>
            </w:r>
            <w:r w:rsidR="00AF2FDF" w:rsidRPr="00820B81">
              <w:rPr>
                <w:rFonts w:asciiTheme="minorHAnsi" w:hAnsiTheme="minorHAnsi" w:cstheme="minorHAnsi"/>
                <w:sz w:val="22"/>
                <w:szCs w:val="22"/>
              </w:rPr>
              <w:t xml:space="preserve">when calculating financial health grade, or by the bank when calculating </w:t>
            </w:r>
            <w:r w:rsidR="00AF2FDF">
              <w:rPr>
                <w:rFonts w:asciiTheme="minorHAnsi" w:hAnsiTheme="minorHAnsi" w:cstheme="minorHAnsi"/>
                <w:sz w:val="22"/>
                <w:szCs w:val="22"/>
              </w:rPr>
              <w:t xml:space="preserve">covenant </w:t>
            </w:r>
            <w:r w:rsidR="00AF2FDF" w:rsidRPr="00820B81">
              <w:rPr>
                <w:rFonts w:asciiTheme="minorHAnsi" w:hAnsiTheme="minorHAnsi" w:cstheme="minorHAnsi"/>
                <w:sz w:val="22"/>
                <w:szCs w:val="22"/>
              </w:rPr>
              <w:t>compliance</w:t>
            </w:r>
            <w:r w:rsidR="00AF2FDF">
              <w:rPr>
                <w:rFonts w:asciiTheme="minorHAnsi" w:hAnsiTheme="minorHAnsi" w:cstheme="minorHAnsi"/>
                <w:sz w:val="22"/>
                <w:szCs w:val="22"/>
              </w:rPr>
              <w:t>. N</w:t>
            </w:r>
            <w:r w:rsidR="00AF2FDF" w:rsidRPr="00820B81">
              <w:rPr>
                <w:rFonts w:asciiTheme="minorHAnsi" w:hAnsiTheme="minorHAnsi" w:cstheme="minorHAnsi"/>
                <w:sz w:val="22"/>
                <w:szCs w:val="22"/>
              </w:rPr>
              <w:t xml:space="preserve">o specific provision </w:t>
            </w:r>
            <w:r w:rsidR="00AF2FDF">
              <w:rPr>
                <w:rFonts w:asciiTheme="minorHAnsi" w:hAnsiTheme="minorHAnsi" w:cstheme="minorHAnsi"/>
                <w:sz w:val="22"/>
                <w:szCs w:val="22"/>
              </w:rPr>
              <w:t xml:space="preserve">for pension payments </w:t>
            </w:r>
            <w:r w:rsidR="00AF2FDF" w:rsidRPr="00820B81">
              <w:rPr>
                <w:rFonts w:asciiTheme="minorHAnsi" w:hAnsiTheme="minorHAnsi" w:cstheme="minorHAnsi"/>
                <w:sz w:val="22"/>
                <w:szCs w:val="22"/>
              </w:rPr>
              <w:t xml:space="preserve">was made </w:t>
            </w:r>
            <w:r w:rsidR="00AF2FDF">
              <w:rPr>
                <w:rFonts w:asciiTheme="minorHAnsi" w:hAnsiTheme="minorHAnsi" w:cstheme="minorHAnsi"/>
                <w:sz w:val="22"/>
                <w:szCs w:val="22"/>
              </w:rPr>
              <w:t xml:space="preserve">in the accounts and </w:t>
            </w:r>
            <w:r w:rsidR="00AF2FDF" w:rsidRPr="00820B81">
              <w:rPr>
                <w:rFonts w:asciiTheme="minorHAnsi" w:hAnsiTheme="minorHAnsi" w:cstheme="minorHAnsi"/>
                <w:sz w:val="22"/>
                <w:szCs w:val="22"/>
              </w:rPr>
              <w:t>pension obligations were shown as a liability on the balance sheet.</w:t>
            </w:r>
            <w:r w:rsidR="00AF2FDF">
              <w:rPr>
                <w:rFonts w:asciiTheme="minorHAnsi" w:hAnsiTheme="minorHAnsi" w:cstheme="minorHAnsi"/>
                <w:sz w:val="22"/>
                <w:szCs w:val="22"/>
              </w:rPr>
              <w:t xml:space="preserve"> A</w:t>
            </w:r>
            <w:r w:rsidRPr="00820B81">
              <w:rPr>
                <w:rFonts w:asciiTheme="minorHAnsi" w:hAnsiTheme="minorHAnsi" w:cstheme="minorHAnsi"/>
                <w:sz w:val="22"/>
                <w:szCs w:val="22"/>
              </w:rPr>
              <w:t xml:space="preserve">n additional reconciliation </w:t>
            </w:r>
            <w:r w:rsidR="00B12A33">
              <w:rPr>
                <w:rFonts w:asciiTheme="minorHAnsi" w:hAnsiTheme="minorHAnsi" w:cstheme="minorHAnsi"/>
                <w:sz w:val="22"/>
                <w:szCs w:val="22"/>
              </w:rPr>
              <w:t xml:space="preserve">had been </w:t>
            </w:r>
            <w:r w:rsidRPr="00820B81">
              <w:rPr>
                <w:rFonts w:asciiTheme="minorHAnsi" w:hAnsiTheme="minorHAnsi" w:cstheme="minorHAnsi"/>
                <w:sz w:val="22"/>
                <w:szCs w:val="22"/>
              </w:rPr>
              <w:t xml:space="preserve">provided to the Finance and Employment Committee to clarify the impact of year end adjustments. </w:t>
            </w:r>
            <w:r w:rsidR="00AF2FDF">
              <w:rPr>
                <w:rFonts w:asciiTheme="minorHAnsi" w:hAnsiTheme="minorHAnsi" w:cstheme="minorHAnsi"/>
                <w:sz w:val="22"/>
                <w:szCs w:val="22"/>
              </w:rPr>
              <w:t xml:space="preserve">The </w:t>
            </w:r>
            <w:r w:rsidR="00AF2FDF" w:rsidRPr="00820B81">
              <w:rPr>
                <w:rFonts w:asciiTheme="minorHAnsi" w:hAnsiTheme="minorHAnsi" w:cstheme="minorHAnsi"/>
                <w:sz w:val="22"/>
                <w:szCs w:val="22"/>
              </w:rPr>
              <w:t xml:space="preserve">Group Executive Director Finance </w:t>
            </w:r>
            <w:r w:rsidRPr="00820B81">
              <w:rPr>
                <w:rFonts w:asciiTheme="minorHAnsi" w:hAnsiTheme="minorHAnsi" w:cstheme="minorHAnsi"/>
                <w:sz w:val="22"/>
                <w:szCs w:val="22"/>
              </w:rPr>
              <w:t xml:space="preserve">asked members to </w:t>
            </w:r>
            <w:r w:rsidR="00607BA1">
              <w:rPr>
                <w:rFonts w:asciiTheme="minorHAnsi" w:hAnsiTheme="minorHAnsi" w:cstheme="minorHAnsi"/>
                <w:sz w:val="22"/>
                <w:szCs w:val="22"/>
              </w:rPr>
              <w:t>also</w:t>
            </w:r>
            <w:r w:rsidR="00B12A33">
              <w:rPr>
                <w:rFonts w:asciiTheme="minorHAnsi" w:hAnsiTheme="minorHAnsi" w:cstheme="minorHAnsi"/>
                <w:sz w:val="22"/>
                <w:szCs w:val="22"/>
              </w:rPr>
              <w:t xml:space="preserve"> </w:t>
            </w:r>
            <w:r w:rsidRPr="00820B81">
              <w:rPr>
                <w:rFonts w:asciiTheme="minorHAnsi" w:hAnsiTheme="minorHAnsi" w:cstheme="minorHAnsi"/>
                <w:sz w:val="22"/>
                <w:szCs w:val="22"/>
              </w:rPr>
              <w:t xml:space="preserve">note </w:t>
            </w:r>
            <w:r w:rsidR="00B12A33">
              <w:rPr>
                <w:rFonts w:asciiTheme="minorHAnsi" w:hAnsiTheme="minorHAnsi" w:cstheme="minorHAnsi"/>
                <w:sz w:val="22"/>
                <w:szCs w:val="22"/>
              </w:rPr>
              <w:t xml:space="preserve">a £900k liability </w:t>
            </w:r>
            <w:r w:rsidR="00607BA1">
              <w:rPr>
                <w:rFonts w:asciiTheme="minorHAnsi" w:hAnsiTheme="minorHAnsi" w:cstheme="minorHAnsi"/>
                <w:sz w:val="22"/>
                <w:szCs w:val="22"/>
              </w:rPr>
              <w:t xml:space="preserve">on the balance sheet </w:t>
            </w:r>
            <w:r w:rsidR="00B12A33">
              <w:rPr>
                <w:rFonts w:asciiTheme="minorHAnsi" w:hAnsiTheme="minorHAnsi" w:cstheme="minorHAnsi"/>
                <w:sz w:val="22"/>
                <w:szCs w:val="22"/>
              </w:rPr>
              <w:t xml:space="preserve">for enhanced pension payments, which </w:t>
            </w:r>
            <w:r w:rsidRPr="00820B81">
              <w:rPr>
                <w:rFonts w:asciiTheme="minorHAnsi" w:hAnsiTheme="minorHAnsi" w:cstheme="minorHAnsi"/>
                <w:sz w:val="22"/>
                <w:szCs w:val="22"/>
              </w:rPr>
              <w:t xml:space="preserve">related to historic payments. </w:t>
            </w:r>
          </w:p>
          <w:p w14:paraId="005A6A56" w14:textId="77777777" w:rsidR="00B12A33" w:rsidRDefault="00B12A33" w:rsidP="00820B81">
            <w:pPr>
              <w:tabs>
                <w:tab w:val="left" w:pos="0"/>
              </w:tabs>
              <w:spacing w:line="276" w:lineRule="auto"/>
              <w:jc w:val="both"/>
              <w:rPr>
                <w:rFonts w:asciiTheme="minorHAnsi" w:hAnsiTheme="minorHAnsi" w:cstheme="minorHAnsi"/>
                <w:sz w:val="22"/>
                <w:szCs w:val="22"/>
              </w:rPr>
            </w:pPr>
          </w:p>
          <w:p w14:paraId="57DCEC69" w14:textId="4A6A7DB2" w:rsidR="00225B53" w:rsidRPr="00820B81" w:rsidRDefault="00225B53" w:rsidP="00820B81">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Members commended the production of the accounts, recognising the complexity of the group structure and the positive year </w:t>
            </w:r>
            <w:r w:rsidR="00DF76CE">
              <w:rPr>
                <w:rFonts w:asciiTheme="minorHAnsi" w:hAnsiTheme="minorHAnsi" w:cstheme="minorHAnsi"/>
                <w:sz w:val="22"/>
                <w:szCs w:val="22"/>
              </w:rPr>
              <w:t xml:space="preserve">end </w:t>
            </w:r>
            <w:r w:rsidRPr="00820B81">
              <w:rPr>
                <w:rFonts w:asciiTheme="minorHAnsi" w:hAnsiTheme="minorHAnsi" w:cstheme="minorHAnsi"/>
                <w:sz w:val="22"/>
                <w:szCs w:val="22"/>
              </w:rPr>
              <w:t xml:space="preserve">outcome. </w:t>
            </w:r>
          </w:p>
          <w:p w14:paraId="20480778" w14:textId="41D656FD" w:rsidR="00CB6DEF" w:rsidRPr="00820B81" w:rsidRDefault="00CB6DEF" w:rsidP="00820B81">
            <w:pPr>
              <w:spacing w:line="276" w:lineRule="auto"/>
              <w:rPr>
                <w:rFonts w:asciiTheme="minorHAnsi" w:hAnsiTheme="minorHAnsi" w:cstheme="minorHAnsi"/>
                <w:sz w:val="22"/>
                <w:szCs w:val="22"/>
              </w:rPr>
            </w:pPr>
          </w:p>
          <w:p w14:paraId="56D3F3A9" w14:textId="6D7616F5" w:rsidR="00CB6DEF" w:rsidRPr="00820B81" w:rsidRDefault="00CB6DEF" w:rsidP="00820B81">
            <w:pPr>
              <w:spacing w:line="276" w:lineRule="auto"/>
              <w:rPr>
                <w:rFonts w:asciiTheme="minorHAnsi" w:hAnsiTheme="minorHAnsi" w:cstheme="minorHAnsi"/>
                <w:sz w:val="22"/>
                <w:szCs w:val="22"/>
                <w:u w:val="single"/>
              </w:rPr>
            </w:pPr>
            <w:r w:rsidRPr="00820B81">
              <w:rPr>
                <w:rFonts w:asciiTheme="minorHAnsi" w:hAnsiTheme="minorHAnsi" w:cstheme="minorHAnsi"/>
                <w:sz w:val="22"/>
                <w:szCs w:val="22"/>
                <w:u w:val="single"/>
              </w:rPr>
              <w:t>Draft final accounts for NETA Training Trust 2021-22 (consolidated accounts)</w:t>
            </w:r>
          </w:p>
          <w:p w14:paraId="7FFBD021" w14:textId="34A28C92" w:rsidR="00225B53" w:rsidRPr="00820B81" w:rsidRDefault="00225B53" w:rsidP="00B12A33">
            <w:pPr>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Following the transfer of activity from NETA to Etc., th</w:t>
            </w:r>
            <w:r w:rsidR="00B12A33">
              <w:rPr>
                <w:rFonts w:asciiTheme="minorHAnsi" w:hAnsiTheme="minorHAnsi" w:cstheme="minorHAnsi"/>
                <w:sz w:val="22"/>
                <w:szCs w:val="22"/>
              </w:rPr>
              <w:t xml:space="preserve">e </w:t>
            </w:r>
            <w:r w:rsidRPr="00820B81">
              <w:rPr>
                <w:rFonts w:asciiTheme="minorHAnsi" w:hAnsiTheme="minorHAnsi" w:cstheme="minorHAnsi"/>
                <w:sz w:val="22"/>
                <w:szCs w:val="22"/>
              </w:rPr>
              <w:t>final set of trading accounts for NETA Training Trust</w:t>
            </w:r>
            <w:r w:rsidR="00B12A33">
              <w:rPr>
                <w:rFonts w:asciiTheme="minorHAnsi" w:hAnsiTheme="minorHAnsi" w:cstheme="minorHAnsi"/>
                <w:sz w:val="22"/>
                <w:szCs w:val="22"/>
              </w:rPr>
              <w:t xml:space="preserve"> </w:t>
            </w:r>
            <w:r w:rsidR="00607BA1">
              <w:rPr>
                <w:rFonts w:asciiTheme="minorHAnsi" w:hAnsiTheme="minorHAnsi" w:cstheme="minorHAnsi"/>
                <w:sz w:val="22"/>
                <w:szCs w:val="22"/>
              </w:rPr>
              <w:t>was</w:t>
            </w:r>
            <w:r w:rsidR="00B12A33">
              <w:rPr>
                <w:rFonts w:asciiTheme="minorHAnsi" w:hAnsiTheme="minorHAnsi" w:cstheme="minorHAnsi"/>
                <w:sz w:val="22"/>
                <w:szCs w:val="22"/>
              </w:rPr>
              <w:t xml:space="preserve"> presented</w:t>
            </w:r>
            <w:r w:rsidRPr="00820B81">
              <w:rPr>
                <w:rFonts w:asciiTheme="minorHAnsi" w:hAnsiTheme="minorHAnsi" w:cstheme="minorHAnsi"/>
                <w:sz w:val="22"/>
                <w:szCs w:val="22"/>
              </w:rPr>
              <w:t xml:space="preserve">. </w:t>
            </w:r>
            <w:r w:rsidR="00607BA1">
              <w:rPr>
                <w:rFonts w:asciiTheme="minorHAnsi" w:hAnsiTheme="minorHAnsi" w:cstheme="minorHAnsi"/>
                <w:sz w:val="22"/>
                <w:szCs w:val="22"/>
              </w:rPr>
              <w:t xml:space="preserve">The </w:t>
            </w:r>
            <w:proofErr w:type="spellStart"/>
            <w:r w:rsidR="00607BA1">
              <w:rPr>
                <w:rFonts w:asciiTheme="minorHAnsi" w:hAnsiTheme="minorHAnsi" w:cstheme="minorHAnsi"/>
                <w:sz w:val="22"/>
                <w:szCs w:val="22"/>
              </w:rPr>
              <w:t>y</w:t>
            </w:r>
            <w:r w:rsidRPr="00820B81">
              <w:rPr>
                <w:rFonts w:asciiTheme="minorHAnsi" w:hAnsiTheme="minorHAnsi" w:cstheme="minorHAnsi"/>
                <w:sz w:val="22"/>
                <w:szCs w:val="22"/>
              </w:rPr>
              <w:t>ear end</w:t>
            </w:r>
            <w:proofErr w:type="spellEnd"/>
            <w:r w:rsidRPr="00820B81">
              <w:rPr>
                <w:rFonts w:asciiTheme="minorHAnsi" w:hAnsiTheme="minorHAnsi" w:cstheme="minorHAnsi"/>
                <w:sz w:val="22"/>
                <w:szCs w:val="22"/>
              </w:rPr>
              <w:t xml:space="preserve"> outcome was pleasing</w:t>
            </w:r>
            <w:r w:rsidR="00B12A33">
              <w:rPr>
                <w:rFonts w:asciiTheme="minorHAnsi" w:hAnsiTheme="minorHAnsi" w:cstheme="minorHAnsi"/>
                <w:sz w:val="22"/>
                <w:szCs w:val="22"/>
              </w:rPr>
              <w:t xml:space="preserve"> and m</w:t>
            </w:r>
            <w:r w:rsidRPr="00820B81">
              <w:rPr>
                <w:rFonts w:asciiTheme="minorHAnsi" w:hAnsiTheme="minorHAnsi" w:cstheme="minorHAnsi"/>
                <w:sz w:val="22"/>
                <w:szCs w:val="22"/>
              </w:rPr>
              <w:t xml:space="preserve">embers recognised very significant improvements </w:t>
            </w:r>
            <w:r w:rsidR="00607BA1">
              <w:rPr>
                <w:rFonts w:asciiTheme="minorHAnsi" w:hAnsiTheme="minorHAnsi" w:cstheme="minorHAnsi"/>
                <w:sz w:val="22"/>
                <w:szCs w:val="22"/>
              </w:rPr>
              <w:t xml:space="preserve">to </w:t>
            </w:r>
            <w:r w:rsidRPr="00820B81">
              <w:rPr>
                <w:rFonts w:asciiTheme="minorHAnsi" w:hAnsiTheme="minorHAnsi" w:cstheme="minorHAnsi"/>
                <w:sz w:val="22"/>
                <w:szCs w:val="22"/>
              </w:rPr>
              <w:t>the financial performance of NETA Training Trust</w:t>
            </w:r>
            <w:r w:rsidR="00B12A33">
              <w:rPr>
                <w:rFonts w:asciiTheme="minorHAnsi" w:hAnsiTheme="minorHAnsi" w:cstheme="minorHAnsi"/>
                <w:sz w:val="22"/>
                <w:szCs w:val="22"/>
              </w:rPr>
              <w:t xml:space="preserve"> over recent years. </w:t>
            </w:r>
          </w:p>
          <w:p w14:paraId="2CEE6474" w14:textId="51640AB9" w:rsidR="00225B53" w:rsidRPr="00820B81" w:rsidRDefault="00225B53" w:rsidP="00820B81">
            <w:pPr>
              <w:spacing w:line="276" w:lineRule="auto"/>
              <w:rPr>
                <w:rFonts w:asciiTheme="minorHAnsi" w:hAnsiTheme="minorHAnsi" w:cstheme="minorHAnsi"/>
                <w:sz w:val="22"/>
                <w:szCs w:val="22"/>
              </w:rPr>
            </w:pPr>
          </w:p>
          <w:p w14:paraId="372A236E" w14:textId="1DF05FB9" w:rsidR="00225B53" w:rsidRPr="00820B81" w:rsidRDefault="007873AC" w:rsidP="00820B81">
            <w:pPr>
              <w:tabs>
                <w:tab w:val="left" w:pos="0"/>
              </w:tabs>
              <w:spacing w:line="276" w:lineRule="auto"/>
              <w:jc w:val="both"/>
              <w:rPr>
                <w:rFonts w:asciiTheme="minorHAnsi" w:hAnsiTheme="minorHAnsi" w:cstheme="minorHAnsi"/>
                <w:sz w:val="22"/>
                <w:szCs w:val="22"/>
                <w:u w:val="single"/>
              </w:rPr>
            </w:pPr>
            <w:r w:rsidRPr="00820B81">
              <w:rPr>
                <w:rFonts w:asciiTheme="minorHAnsi" w:hAnsiTheme="minorHAnsi" w:cstheme="minorHAnsi"/>
                <w:sz w:val="22"/>
                <w:szCs w:val="22"/>
                <w:u w:val="single"/>
              </w:rPr>
              <w:t>F</w:t>
            </w:r>
            <w:r w:rsidR="00225B53" w:rsidRPr="00820B81">
              <w:rPr>
                <w:rFonts w:asciiTheme="minorHAnsi" w:hAnsiTheme="minorHAnsi" w:cstheme="minorHAnsi"/>
                <w:sz w:val="22"/>
                <w:szCs w:val="22"/>
                <w:u w:val="single"/>
              </w:rPr>
              <w:t>inal accounts for NETA Enterprises 2021-22</w:t>
            </w:r>
          </w:p>
          <w:p w14:paraId="1F120975" w14:textId="03E1A53B" w:rsidR="00225B53" w:rsidRPr="00820B81" w:rsidRDefault="00225B53" w:rsidP="00B12A33">
            <w:pPr>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NETA Enterprises had ceased trading at the point of merger between Etc. and NETA Training Trust. NETA Board had now agreed to write off the historic intercompany debt</w:t>
            </w:r>
            <w:r w:rsidR="00B12A33">
              <w:rPr>
                <w:rFonts w:asciiTheme="minorHAnsi" w:hAnsiTheme="minorHAnsi" w:cstheme="minorHAnsi"/>
                <w:sz w:val="22"/>
                <w:szCs w:val="22"/>
              </w:rPr>
              <w:t xml:space="preserve"> and this would allow </w:t>
            </w:r>
            <w:r w:rsidR="00B12A33" w:rsidRPr="00820B81">
              <w:rPr>
                <w:rFonts w:asciiTheme="minorHAnsi" w:hAnsiTheme="minorHAnsi" w:cstheme="minorHAnsi"/>
                <w:sz w:val="22"/>
                <w:szCs w:val="22"/>
              </w:rPr>
              <w:t xml:space="preserve">NETA Enterprises </w:t>
            </w:r>
            <w:r w:rsidR="00B12A33">
              <w:rPr>
                <w:rFonts w:asciiTheme="minorHAnsi" w:hAnsiTheme="minorHAnsi" w:cstheme="minorHAnsi"/>
                <w:sz w:val="22"/>
                <w:szCs w:val="22"/>
              </w:rPr>
              <w:t>to</w:t>
            </w:r>
            <w:r w:rsidR="00B12A33" w:rsidRPr="00820B81">
              <w:rPr>
                <w:rFonts w:asciiTheme="minorHAnsi" w:hAnsiTheme="minorHAnsi" w:cstheme="minorHAnsi"/>
                <w:sz w:val="22"/>
                <w:szCs w:val="22"/>
              </w:rPr>
              <w:t xml:space="preserve"> be struck off</w:t>
            </w:r>
            <w:r w:rsidR="00B12A33">
              <w:rPr>
                <w:rFonts w:asciiTheme="minorHAnsi" w:hAnsiTheme="minorHAnsi" w:cstheme="minorHAnsi"/>
                <w:sz w:val="22"/>
                <w:szCs w:val="22"/>
              </w:rPr>
              <w:t xml:space="preserve">; </w:t>
            </w:r>
            <w:r w:rsidRPr="00820B81">
              <w:rPr>
                <w:rFonts w:asciiTheme="minorHAnsi" w:hAnsiTheme="minorHAnsi" w:cstheme="minorHAnsi"/>
                <w:sz w:val="22"/>
                <w:szCs w:val="22"/>
              </w:rPr>
              <w:t xml:space="preserve">there </w:t>
            </w:r>
            <w:r w:rsidR="00607BA1">
              <w:rPr>
                <w:rFonts w:asciiTheme="minorHAnsi" w:hAnsiTheme="minorHAnsi" w:cstheme="minorHAnsi"/>
                <w:sz w:val="22"/>
                <w:szCs w:val="22"/>
              </w:rPr>
              <w:t xml:space="preserve">would be no </w:t>
            </w:r>
            <w:r w:rsidR="00607BA1" w:rsidRPr="00820B81">
              <w:rPr>
                <w:rFonts w:asciiTheme="minorHAnsi" w:hAnsiTheme="minorHAnsi" w:cstheme="minorHAnsi"/>
                <w:sz w:val="22"/>
                <w:szCs w:val="22"/>
              </w:rPr>
              <w:t xml:space="preserve">financial </w:t>
            </w:r>
            <w:r w:rsidR="00607BA1">
              <w:rPr>
                <w:rFonts w:asciiTheme="minorHAnsi" w:hAnsiTheme="minorHAnsi" w:cstheme="minorHAnsi"/>
                <w:sz w:val="22"/>
                <w:szCs w:val="22"/>
              </w:rPr>
              <w:t>impact</w:t>
            </w:r>
            <w:r w:rsidR="00607BA1" w:rsidRPr="00820B81">
              <w:rPr>
                <w:rFonts w:asciiTheme="minorHAnsi" w:hAnsiTheme="minorHAnsi" w:cstheme="minorHAnsi"/>
                <w:sz w:val="22"/>
                <w:szCs w:val="22"/>
              </w:rPr>
              <w:t xml:space="preserve"> </w:t>
            </w:r>
            <w:r w:rsidR="00607BA1">
              <w:rPr>
                <w:rFonts w:asciiTheme="minorHAnsi" w:hAnsiTheme="minorHAnsi" w:cstheme="minorHAnsi"/>
                <w:sz w:val="22"/>
                <w:szCs w:val="22"/>
              </w:rPr>
              <w:t xml:space="preserve">as there </w:t>
            </w:r>
            <w:r w:rsidRPr="00820B81">
              <w:rPr>
                <w:rFonts w:asciiTheme="minorHAnsi" w:hAnsiTheme="minorHAnsi" w:cstheme="minorHAnsi"/>
                <w:sz w:val="22"/>
                <w:szCs w:val="22"/>
              </w:rPr>
              <w:t xml:space="preserve">had been provision for </w:t>
            </w:r>
            <w:r w:rsidR="00B12A33">
              <w:rPr>
                <w:rFonts w:asciiTheme="minorHAnsi" w:hAnsiTheme="minorHAnsi" w:cstheme="minorHAnsi"/>
                <w:sz w:val="22"/>
                <w:szCs w:val="22"/>
              </w:rPr>
              <w:t xml:space="preserve">the intercompany debt </w:t>
            </w:r>
            <w:r w:rsidRPr="00820B81">
              <w:rPr>
                <w:rFonts w:asciiTheme="minorHAnsi" w:hAnsiTheme="minorHAnsi" w:cstheme="minorHAnsi"/>
                <w:sz w:val="22"/>
                <w:szCs w:val="22"/>
              </w:rPr>
              <w:t xml:space="preserve">within the accounts. </w:t>
            </w:r>
          </w:p>
          <w:p w14:paraId="639A96DB" w14:textId="03ED804E" w:rsidR="00225B53" w:rsidRPr="00820B81" w:rsidRDefault="00225B53" w:rsidP="00820B81">
            <w:pPr>
              <w:spacing w:line="276" w:lineRule="auto"/>
              <w:rPr>
                <w:rFonts w:asciiTheme="minorHAnsi" w:hAnsiTheme="minorHAnsi" w:cstheme="minorHAnsi"/>
                <w:sz w:val="22"/>
                <w:szCs w:val="22"/>
              </w:rPr>
            </w:pPr>
          </w:p>
          <w:p w14:paraId="7E09DBDC" w14:textId="0BCCF580" w:rsidR="00225B53" w:rsidRPr="00820B81" w:rsidRDefault="00B53C19" w:rsidP="00820B81">
            <w:pPr>
              <w:tabs>
                <w:tab w:val="left" w:pos="0"/>
              </w:tabs>
              <w:spacing w:line="276" w:lineRule="auto"/>
              <w:jc w:val="both"/>
              <w:rPr>
                <w:rFonts w:asciiTheme="minorHAnsi" w:hAnsiTheme="minorHAnsi" w:cstheme="minorHAnsi"/>
                <w:sz w:val="22"/>
                <w:szCs w:val="22"/>
                <w:u w:val="single"/>
              </w:rPr>
            </w:pPr>
            <w:r>
              <w:rPr>
                <w:rFonts w:asciiTheme="minorHAnsi" w:hAnsiTheme="minorHAnsi" w:cstheme="minorHAnsi"/>
                <w:sz w:val="22"/>
                <w:szCs w:val="22"/>
                <w:u w:val="single"/>
              </w:rPr>
              <w:t>F</w:t>
            </w:r>
            <w:r w:rsidR="00225B53" w:rsidRPr="00820B81">
              <w:rPr>
                <w:rFonts w:asciiTheme="minorHAnsi" w:hAnsiTheme="minorHAnsi" w:cstheme="minorHAnsi"/>
                <w:sz w:val="22"/>
                <w:szCs w:val="22"/>
                <w:u w:val="single"/>
              </w:rPr>
              <w:t xml:space="preserve">inal accounts for Tees Valley Catering </w:t>
            </w:r>
            <w:r w:rsidR="00607BA1">
              <w:rPr>
                <w:rFonts w:asciiTheme="minorHAnsi" w:hAnsiTheme="minorHAnsi" w:cstheme="minorHAnsi"/>
                <w:sz w:val="22"/>
                <w:szCs w:val="22"/>
                <w:u w:val="single"/>
              </w:rPr>
              <w:t xml:space="preserve">(TVC) </w:t>
            </w:r>
            <w:r w:rsidR="00225B53" w:rsidRPr="00820B81">
              <w:rPr>
                <w:rFonts w:asciiTheme="minorHAnsi" w:hAnsiTheme="minorHAnsi" w:cstheme="minorHAnsi"/>
                <w:sz w:val="22"/>
                <w:szCs w:val="22"/>
                <w:u w:val="single"/>
              </w:rPr>
              <w:t>2021-22</w:t>
            </w:r>
          </w:p>
          <w:p w14:paraId="69B81BAB" w14:textId="08F604C4" w:rsidR="000147F8" w:rsidRPr="00820B81" w:rsidRDefault="00225B53" w:rsidP="00B12A33">
            <w:pPr>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The Group Executive Director Finance highlighted a positive year end outcome for TVC with a gross profit </w:t>
            </w:r>
            <w:r w:rsidR="00131FFC">
              <w:rPr>
                <w:rFonts w:asciiTheme="minorHAnsi" w:hAnsiTheme="minorHAnsi" w:cstheme="minorHAnsi"/>
                <w:sz w:val="22"/>
                <w:szCs w:val="22"/>
              </w:rPr>
              <w:t xml:space="preserve">[REDACTED] </w:t>
            </w:r>
            <w:r w:rsidRPr="00820B81">
              <w:rPr>
                <w:rFonts w:asciiTheme="minorHAnsi" w:hAnsiTheme="minorHAnsi" w:cstheme="minorHAnsi"/>
                <w:sz w:val="22"/>
                <w:szCs w:val="22"/>
              </w:rPr>
              <w:t xml:space="preserve">before application of a recharge </w:t>
            </w:r>
            <w:r w:rsidR="00B53C19">
              <w:rPr>
                <w:rFonts w:asciiTheme="minorHAnsi" w:hAnsiTheme="minorHAnsi" w:cstheme="minorHAnsi"/>
                <w:sz w:val="22"/>
                <w:szCs w:val="22"/>
              </w:rPr>
              <w:t>for</w:t>
            </w:r>
            <w:r w:rsidRPr="00820B81">
              <w:rPr>
                <w:rFonts w:asciiTheme="minorHAnsi" w:hAnsiTheme="minorHAnsi" w:cstheme="minorHAnsi"/>
                <w:sz w:val="22"/>
                <w:szCs w:val="22"/>
              </w:rPr>
              <w:t xml:space="preserve"> central services. The accounts had been approved by the TVC</w:t>
            </w:r>
            <w:r w:rsidR="00607BA1">
              <w:rPr>
                <w:rFonts w:asciiTheme="minorHAnsi" w:hAnsiTheme="minorHAnsi" w:cstheme="minorHAnsi"/>
                <w:sz w:val="22"/>
                <w:szCs w:val="22"/>
              </w:rPr>
              <w:t xml:space="preserve"> </w:t>
            </w:r>
            <w:r w:rsidRPr="00820B81">
              <w:rPr>
                <w:rFonts w:asciiTheme="minorHAnsi" w:hAnsiTheme="minorHAnsi" w:cstheme="minorHAnsi"/>
                <w:sz w:val="22"/>
                <w:szCs w:val="22"/>
              </w:rPr>
              <w:t>Board and the TVC Board had agreed to gift aid the taxable profit to Etc. In response to queries, the Group Executive Director Finance clarified that TVC was intended to run on a cost neutral basis</w:t>
            </w:r>
            <w:r w:rsidR="00B53C19">
              <w:rPr>
                <w:rFonts w:asciiTheme="minorHAnsi" w:hAnsiTheme="minorHAnsi" w:cstheme="minorHAnsi"/>
                <w:sz w:val="22"/>
                <w:szCs w:val="22"/>
              </w:rPr>
              <w:t xml:space="preserve"> for the benefit of students</w:t>
            </w:r>
            <w:r w:rsidR="00607BA1">
              <w:rPr>
                <w:rFonts w:asciiTheme="minorHAnsi" w:hAnsiTheme="minorHAnsi" w:cstheme="minorHAnsi"/>
                <w:sz w:val="22"/>
                <w:szCs w:val="22"/>
              </w:rPr>
              <w:t xml:space="preserve">, and was focussed primarily on </w:t>
            </w:r>
            <w:r w:rsidR="00B53C19" w:rsidRPr="00820B81">
              <w:rPr>
                <w:rFonts w:asciiTheme="minorHAnsi" w:hAnsiTheme="minorHAnsi" w:cstheme="minorHAnsi"/>
                <w:sz w:val="22"/>
                <w:szCs w:val="22"/>
              </w:rPr>
              <w:t xml:space="preserve">delivery of a </w:t>
            </w:r>
            <w:proofErr w:type="gramStart"/>
            <w:r w:rsidR="00B53C19" w:rsidRPr="00820B81">
              <w:rPr>
                <w:rFonts w:asciiTheme="minorHAnsi" w:hAnsiTheme="minorHAnsi" w:cstheme="minorHAnsi"/>
                <w:sz w:val="22"/>
                <w:szCs w:val="22"/>
              </w:rPr>
              <w:t>high quality</w:t>
            </w:r>
            <w:proofErr w:type="gramEnd"/>
            <w:r w:rsidR="00B53C19" w:rsidRPr="00820B81">
              <w:rPr>
                <w:rFonts w:asciiTheme="minorHAnsi" w:hAnsiTheme="minorHAnsi" w:cstheme="minorHAnsi"/>
                <w:sz w:val="22"/>
                <w:szCs w:val="22"/>
              </w:rPr>
              <w:t xml:space="preserve"> service</w:t>
            </w:r>
            <w:r w:rsidR="00607BA1">
              <w:rPr>
                <w:rFonts w:asciiTheme="minorHAnsi" w:hAnsiTheme="minorHAnsi" w:cstheme="minorHAnsi"/>
                <w:sz w:val="22"/>
                <w:szCs w:val="22"/>
              </w:rPr>
              <w:t xml:space="preserve">. Efforts were being made to </w:t>
            </w:r>
            <w:r w:rsidR="00B53C19">
              <w:rPr>
                <w:rFonts w:asciiTheme="minorHAnsi" w:hAnsiTheme="minorHAnsi" w:cstheme="minorHAnsi"/>
                <w:sz w:val="22"/>
                <w:szCs w:val="22"/>
              </w:rPr>
              <w:t xml:space="preserve">recruit </w:t>
            </w:r>
            <w:r w:rsidRPr="00820B81">
              <w:rPr>
                <w:rFonts w:asciiTheme="minorHAnsi" w:hAnsiTheme="minorHAnsi" w:cstheme="minorHAnsi"/>
                <w:sz w:val="22"/>
                <w:szCs w:val="22"/>
              </w:rPr>
              <w:t>additional staff</w:t>
            </w:r>
            <w:r w:rsidR="00B53C19">
              <w:rPr>
                <w:rFonts w:asciiTheme="minorHAnsi" w:hAnsiTheme="minorHAnsi" w:cstheme="minorHAnsi"/>
                <w:sz w:val="22"/>
                <w:szCs w:val="22"/>
              </w:rPr>
              <w:t xml:space="preserve"> </w:t>
            </w:r>
            <w:r w:rsidR="00607BA1">
              <w:rPr>
                <w:rFonts w:asciiTheme="minorHAnsi" w:hAnsiTheme="minorHAnsi" w:cstheme="minorHAnsi"/>
                <w:sz w:val="22"/>
                <w:szCs w:val="22"/>
              </w:rPr>
              <w:t xml:space="preserve">in order </w:t>
            </w:r>
            <w:r w:rsidR="00B53C19">
              <w:rPr>
                <w:rFonts w:asciiTheme="minorHAnsi" w:hAnsiTheme="minorHAnsi" w:cstheme="minorHAnsi"/>
                <w:sz w:val="22"/>
                <w:szCs w:val="22"/>
              </w:rPr>
              <w:t>to address issues with long queu</w:t>
            </w:r>
            <w:r w:rsidR="00607BA1">
              <w:rPr>
                <w:rFonts w:asciiTheme="minorHAnsi" w:hAnsiTheme="minorHAnsi" w:cstheme="minorHAnsi"/>
                <w:sz w:val="22"/>
                <w:szCs w:val="22"/>
              </w:rPr>
              <w:t>e</w:t>
            </w:r>
            <w:r w:rsidR="00B53C19">
              <w:rPr>
                <w:rFonts w:asciiTheme="minorHAnsi" w:hAnsiTheme="minorHAnsi" w:cstheme="minorHAnsi"/>
                <w:sz w:val="22"/>
                <w:szCs w:val="22"/>
              </w:rPr>
              <w:t>s</w:t>
            </w:r>
            <w:r w:rsidRPr="00820B81">
              <w:rPr>
                <w:rFonts w:asciiTheme="minorHAnsi" w:hAnsiTheme="minorHAnsi" w:cstheme="minorHAnsi"/>
                <w:sz w:val="22"/>
                <w:szCs w:val="22"/>
              </w:rPr>
              <w:t xml:space="preserve">. She confirmed that </w:t>
            </w:r>
            <w:r w:rsidR="00B53C19">
              <w:rPr>
                <w:rFonts w:asciiTheme="minorHAnsi" w:hAnsiTheme="minorHAnsi" w:cstheme="minorHAnsi"/>
                <w:sz w:val="22"/>
                <w:szCs w:val="22"/>
              </w:rPr>
              <w:t xml:space="preserve">Etc. retained ownership of all </w:t>
            </w:r>
            <w:r w:rsidRPr="00820B81">
              <w:rPr>
                <w:rFonts w:asciiTheme="minorHAnsi" w:hAnsiTheme="minorHAnsi" w:cstheme="minorHAnsi"/>
                <w:sz w:val="22"/>
                <w:szCs w:val="22"/>
              </w:rPr>
              <w:t>assets</w:t>
            </w:r>
            <w:r w:rsidR="00607BA1">
              <w:rPr>
                <w:rFonts w:asciiTheme="minorHAnsi" w:hAnsiTheme="minorHAnsi" w:cstheme="minorHAnsi"/>
                <w:sz w:val="22"/>
                <w:szCs w:val="22"/>
              </w:rPr>
              <w:t xml:space="preserve"> used by TVC</w:t>
            </w:r>
            <w:r w:rsidRPr="00820B81">
              <w:rPr>
                <w:rFonts w:asciiTheme="minorHAnsi" w:hAnsiTheme="minorHAnsi" w:cstheme="minorHAnsi"/>
                <w:sz w:val="22"/>
                <w:szCs w:val="22"/>
              </w:rPr>
              <w:t xml:space="preserve">. </w:t>
            </w:r>
          </w:p>
          <w:p w14:paraId="1D610BDC" w14:textId="77777777" w:rsidR="000147F8" w:rsidRPr="00820B81" w:rsidRDefault="000147F8" w:rsidP="00820B81">
            <w:pPr>
              <w:tabs>
                <w:tab w:val="left" w:pos="0"/>
              </w:tabs>
              <w:spacing w:line="276" w:lineRule="auto"/>
              <w:jc w:val="both"/>
              <w:rPr>
                <w:rFonts w:asciiTheme="minorHAnsi" w:hAnsiTheme="minorHAnsi" w:cstheme="minorHAnsi"/>
                <w:sz w:val="22"/>
                <w:szCs w:val="22"/>
              </w:rPr>
            </w:pPr>
          </w:p>
          <w:p w14:paraId="4F22BC48" w14:textId="1B11B1C5" w:rsidR="000147F8" w:rsidRPr="00820B81" w:rsidRDefault="007873AC" w:rsidP="00820B81">
            <w:pPr>
              <w:tabs>
                <w:tab w:val="left" w:pos="0"/>
              </w:tabs>
              <w:spacing w:line="276" w:lineRule="auto"/>
              <w:jc w:val="both"/>
              <w:rPr>
                <w:rFonts w:asciiTheme="minorHAnsi" w:hAnsiTheme="minorHAnsi" w:cstheme="minorHAnsi"/>
                <w:sz w:val="22"/>
                <w:szCs w:val="22"/>
                <w:u w:val="single"/>
              </w:rPr>
            </w:pPr>
            <w:r w:rsidRPr="00820B81">
              <w:rPr>
                <w:rFonts w:asciiTheme="minorHAnsi" w:hAnsiTheme="minorHAnsi" w:cstheme="minorHAnsi"/>
                <w:sz w:val="22"/>
                <w:szCs w:val="22"/>
                <w:u w:val="single"/>
              </w:rPr>
              <w:t>F</w:t>
            </w:r>
            <w:r w:rsidR="000147F8" w:rsidRPr="00820B81">
              <w:rPr>
                <w:rFonts w:asciiTheme="minorHAnsi" w:hAnsiTheme="minorHAnsi" w:cstheme="minorHAnsi"/>
                <w:sz w:val="22"/>
                <w:szCs w:val="22"/>
                <w:u w:val="single"/>
              </w:rPr>
              <w:t>inal accounts for Stockton and Billingham College Developments Ltd 2021-22</w:t>
            </w:r>
          </w:p>
          <w:p w14:paraId="1F3BAB2E" w14:textId="78C6E55F" w:rsidR="000147F8" w:rsidRPr="00820B81" w:rsidRDefault="000147F8" w:rsidP="00B12A33">
            <w:pPr>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Stockton and Billingham College Developments Ltd </w:t>
            </w:r>
            <w:r w:rsidR="00B53C19">
              <w:rPr>
                <w:rFonts w:asciiTheme="minorHAnsi" w:hAnsiTheme="minorHAnsi" w:cstheme="minorHAnsi"/>
                <w:sz w:val="22"/>
                <w:szCs w:val="22"/>
              </w:rPr>
              <w:t xml:space="preserve">(SBCD) </w:t>
            </w:r>
            <w:r w:rsidRPr="00820B81">
              <w:rPr>
                <w:rFonts w:asciiTheme="minorHAnsi" w:hAnsiTheme="minorHAnsi" w:cstheme="minorHAnsi"/>
                <w:sz w:val="22"/>
                <w:szCs w:val="22"/>
              </w:rPr>
              <w:t>had not traded for a number of years</w:t>
            </w:r>
            <w:r w:rsidR="00B53C19">
              <w:rPr>
                <w:rFonts w:asciiTheme="minorHAnsi" w:hAnsiTheme="minorHAnsi" w:cstheme="minorHAnsi"/>
                <w:sz w:val="22"/>
                <w:szCs w:val="22"/>
              </w:rPr>
              <w:t xml:space="preserve"> but </w:t>
            </w:r>
            <w:r w:rsidR="00607BA1">
              <w:rPr>
                <w:rFonts w:asciiTheme="minorHAnsi" w:hAnsiTheme="minorHAnsi" w:cstheme="minorHAnsi"/>
                <w:sz w:val="22"/>
                <w:szCs w:val="22"/>
              </w:rPr>
              <w:t xml:space="preserve">could potentially be used </w:t>
            </w:r>
            <w:r w:rsidRPr="00820B81">
              <w:rPr>
                <w:rFonts w:asciiTheme="minorHAnsi" w:hAnsiTheme="minorHAnsi" w:cstheme="minorHAnsi"/>
                <w:sz w:val="22"/>
                <w:szCs w:val="22"/>
              </w:rPr>
              <w:t>as a vehicle for the Bede extension project</w:t>
            </w:r>
            <w:r w:rsidR="00185FD6">
              <w:rPr>
                <w:rFonts w:asciiTheme="minorHAnsi" w:hAnsiTheme="minorHAnsi" w:cstheme="minorHAnsi"/>
                <w:sz w:val="22"/>
                <w:szCs w:val="22"/>
              </w:rPr>
              <w:t xml:space="preserve"> if beneficial</w:t>
            </w:r>
            <w:r w:rsidR="00E6754F">
              <w:rPr>
                <w:rFonts w:asciiTheme="minorHAnsi" w:hAnsiTheme="minorHAnsi" w:cstheme="minorHAnsi"/>
                <w:sz w:val="22"/>
                <w:szCs w:val="22"/>
              </w:rPr>
              <w:t xml:space="preserve"> to the group</w:t>
            </w:r>
            <w:r w:rsidRPr="00820B81">
              <w:rPr>
                <w:rFonts w:asciiTheme="minorHAnsi" w:hAnsiTheme="minorHAnsi" w:cstheme="minorHAnsi"/>
                <w:sz w:val="22"/>
                <w:szCs w:val="22"/>
              </w:rPr>
              <w:t xml:space="preserve">. </w:t>
            </w:r>
            <w:r w:rsidR="00E6754F">
              <w:rPr>
                <w:rFonts w:asciiTheme="minorHAnsi" w:hAnsiTheme="minorHAnsi" w:cstheme="minorHAnsi"/>
                <w:sz w:val="22"/>
                <w:szCs w:val="22"/>
              </w:rPr>
              <w:t>SBCD</w:t>
            </w:r>
            <w:r w:rsidRPr="00820B81">
              <w:rPr>
                <w:rFonts w:asciiTheme="minorHAnsi" w:hAnsiTheme="minorHAnsi" w:cstheme="minorHAnsi"/>
                <w:sz w:val="22"/>
                <w:szCs w:val="22"/>
              </w:rPr>
              <w:t xml:space="preserve"> held a historic retention owed to contractors for outstanding issues with the initial Bede building but this had been subject to a counter claim by Etc. for costs and labour relating to rectification of outstanding issues. </w:t>
            </w:r>
            <w:r w:rsidR="00B53C19">
              <w:rPr>
                <w:rFonts w:asciiTheme="minorHAnsi" w:hAnsiTheme="minorHAnsi" w:cstheme="minorHAnsi"/>
                <w:sz w:val="22"/>
                <w:szCs w:val="22"/>
              </w:rPr>
              <w:t xml:space="preserve">Work was ongoing to explore whether this retention </w:t>
            </w:r>
            <w:r w:rsidRPr="00820B81">
              <w:rPr>
                <w:rFonts w:asciiTheme="minorHAnsi" w:hAnsiTheme="minorHAnsi" w:cstheme="minorHAnsi"/>
                <w:sz w:val="22"/>
                <w:szCs w:val="22"/>
              </w:rPr>
              <w:t xml:space="preserve">could be written off.  </w:t>
            </w:r>
          </w:p>
          <w:p w14:paraId="3226D9E7" w14:textId="17824591" w:rsidR="000147F8" w:rsidRPr="00820B81" w:rsidRDefault="000147F8" w:rsidP="00820B81">
            <w:pPr>
              <w:spacing w:line="276" w:lineRule="auto"/>
              <w:rPr>
                <w:rFonts w:asciiTheme="minorHAnsi" w:hAnsiTheme="minorHAnsi" w:cstheme="minorHAnsi"/>
                <w:sz w:val="22"/>
                <w:szCs w:val="22"/>
              </w:rPr>
            </w:pPr>
          </w:p>
          <w:p w14:paraId="322455B1" w14:textId="69093AA3" w:rsidR="000147F8" w:rsidRPr="00820B81" w:rsidRDefault="000147F8" w:rsidP="00820B81">
            <w:pPr>
              <w:tabs>
                <w:tab w:val="left" w:pos="0"/>
              </w:tabs>
              <w:spacing w:line="276" w:lineRule="auto"/>
              <w:jc w:val="both"/>
              <w:rPr>
                <w:rFonts w:asciiTheme="minorHAnsi" w:hAnsiTheme="minorHAnsi" w:cstheme="minorHAnsi"/>
                <w:sz w:val="22"/>
                <w:szCs w:val="22"/>
                <w:u w:val="single"/>
              </w:rPr>
            </w:pPr>
            <w:r w:rsidRPr="00820B81">
              <w:rPr>
                <w:rFonts w:asciiTheme="minorHAnsi" w:hAnsiTheme="minorHAnsi" w:cstheme="minorHAnsi"/>
                <w:sz w:val="22"/>
                <w:szCs w:val="22"/>
                <w:u w:val="single"/>
              </w:rPr>
              <w:t>Draft audit findings report from auditor of the financial statements / management representation letters</w:t>
            </w:r>
          </w:p>
          <w:p w14:paraId="25DEFB44" w14:textId="4143337B" w:rsidR="000147F8" w:rsidRPr="00820B81" w:rsidRDefault="000147F8" w:rsidP="00820B81">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The RSM Audit Manager presented the circulated Audit Findings report. She confirmed that all audit reports were clean except that for NETA Training Trust which had been prepared on a non-going concern basis</w:t>
            </w:r>
            <w:r w:rsidR="00B53C19">
              <w:rPr>
                <w:rFonts w:asciiTheme="minorHAnsi" w:hAnsiTheme="minorHAnsi" w:cstheme="minorHAnsi"/>
                <w:sz w:val="22"/>
                <w:szCs w:val="22"/>
              </w:rPr>
              <w:t>,</w:t>
            </w:r>
            <w:r w:rsidRPr="00820B81">
              <w:rPr>
                <w:rFonts w:asciiTheme="minorHAnsi" w:hAnsiTheme="minorHAnsi" w:cstheme="minorHAnsi"/>
                <w:sz w:val="22"/>
                <w:szCs w:val="22"/>
              </w:rPr>
              <w:t xml:space="preserve"> in light of the decision to transfer activity to Etc. </w:t>
            </w:r>
            <w:r w:rsidR="00607BA1">
              <w:rPr>
                <w:rFonts w:asciiTheme="minorHAnsi" w:hAnsiTheme="minorHAnsi" w:cstheme="minorHAnsi"/>
                <w:sz w:val="22"/>
                <w:szCs w:val="22"/>
              </w:rPr>
              <w:t>A</w:t>
            </w:r>
            <w:r w:rsidR="00B53C19">
              <w:rPr>
                <w:rFonts w:asciiTheme="minorHAnsi" w:hAnsiTheme="minorHAnsi" w:cstheme="minorHAnsi"/>
                <w:sz w:val="22"/>
                <w:szCs w:val="22"/>
              </w:rPr>
              <w:t xml:space="preserve">lmost all </w:t>
            </w:r>
            <w:r w:rsidRPr="00820B81">
              <w:rPr>
                <w:rFonts w:asciiTheme="minorHAnsi" w:hAnsiTheme="minorHAnsi" w:cstheme="minorHAnsi"/>
                <w:sz w:val="22"/>
                <w:szCs w:val="22"/>
              </w:rPr>
              <w:t xml:space="preserve">requested information </w:t>
            </w:r>
            <w:r w:rsidR="00607BA1">
              <w:rPr>
                <w:rFonts w:asciiTheme="minorHAnsi" w:hAnsiTheme="minorHAnsi" w:cstheme="minorHAnsi"/>
                <w:sz w:val="22"/>
                <w:szCs w:val="22"/>
              </w:rPr>
              <w:t xml:space="preserve">had </w:t>
            </w:r>
            <w:r w:rsidRPr="00820B81">
              <w:rPr>
                <w:rFonts w:asciiTheme="minorHAnsi" w:hAnsiTheme="minorHAnsi" w:cstheme="minorHAnsi"/>
                <w:sz w:val="22"/>
                <w:szCs w:val="22"/>
              </w:rPr>
              <w:t xml:space="preserve">now </w:t>
            </w:r>
            <w:r w:rsidR="00607BA1">
              <w:rPr>
                <w:rFonts w:asciiTheme="minorHAnsi" w:hAnsiTheme="minorHAnsi" w:cstheme="minorHAnsi"/>
                <w:sz w:val="22"/>
                <w:szCs w:val="22"/>
              </w:rPr>
              <w:t xml:space="preserve">been </w:t>
            </w:r>
            <w:r w:rsidRPr="00820B81">
              <w:rPr>
                <w:rFonts w:asciiTheme="minorHAnsi" w:hAnsiTheme="minorHAnsi" w:cstheme="minorHAnsi"/>
                <w:sz w:val="22"/>
                <w:szCs w:val="22"/>
              </w:rPr>
              <w:t>received from management</w:t>
            </w:r>
            <w:r w:rsidR="00E6754F">
              <w:rPr>
                <w:rFonts w:asciiTheme="minorHAnsi" w:hAnsiTheme="minorHAnsi" w:cstheme="minorHAnsi"/>
                <w:sz w:val="22"/>
                <w:szCs w:val="22"/>
              </w:rPr>
              <w:t xml:space="preserve">, </w:t>
            </w:r>
            <w:r w:rsidR="00B53C19">
              <w:rPr>
                <w:rFonts w:asciiTheme="minorHAnsi" w:hAnsiTheme="minorHAnsi" w:cstheme="minorHAnsi"/>
                <w:sz w:val="22"/>
                <w:szCs w:val="22"/>
              </w:rPr>
              <w:t xml:space="preserve">no </w:t>
            </w:r>
            <w:r w:rsidRPr="00820B81">
              <w:rPr>
                <w:rFonts w:asciiTheme="minorHAnsi" w:hAnsiTheme="minorHAnsi" w:cstheme="minorHAnsi"/>
                <w:sz w:val="22"/>
                <w:szCs w:val="22"/>
              </w:rPr>
              <w:t xml:space="preserve">audit adjustments had been required and there were no unadjusted misstatements. </w:t>
            </w:r>
            <w:r w:rsidR="00B53C19">
              <w:rPr>
                <w:rFonts w:asciiTheme="minorHAnsi" w:hAnsiTheme="minorHAnsi" w:cstheme="minorHAnsi"/>
                <w:sz w:val="22"/>
                <w:szCs w:val="22"/>
              </w:rPr>
              <w:t xml:space="preserve">Some minor amendments to the accounts </w:t>
            </w:r>
            <w:r w:rsidRPr="00820B81">
              <w:rPr>
                <w:rFonts w:asciiTheme="minorHAnsi" w:hAnsiTheme="minorHAnsi" w:cstheme="minorHAnsi"/>
                <w:sz w:val="22"/>
                <w:szCs w:val="22"/>
              </w:rPr>
              <w:t xml:space="preserve">had been </w:t>
            </w:r>
            <w:r w:rsidR="00B53C19">
              <w:rPr>
                <w:rFonts w:asciiTheme="minorHAnsi" w:hAnsiTheme="minorHAnsi" w:cstheme="minorHAnsi"/>
                <w:sz w:val="22"/>
                <w:szCs w:val="22"/>
              </w:rPr>
              <w:t xml:space="preserve">proposed </w:t>
            </w:r>
            <w:r w:rsidRPr="00820B81">
              <w:rPr>
                <w:rFonts w:asciiTheme="minorHAnsi" w:hAnsiTheme="minorHAnsi" w:cstheme="minorHAnsi"/>
                <w:sz w:val="22"/>
                <w:szCs w:val="22"/>
              </w:rPr>
              <w:t xml:space="preserve">and </w:t>
            </w:r>
            <w:r w:rsidR="00B53C19">
              <w:rPr>
                <w:rFonts w:asciiTheme="minorHAnsi" w:hAnsiTheme="minorHAnsi" w:cstheme="minorHAnsi"/>
                <w:sz w:val="22"/>
                <w:szCs w:val="22"/>
              </w:rPr>
              <w:t xml:space="preserve">these were now being </w:t>
            </w:r>
            <w:r w:rsidRPr="00820B81">
              <w:rPr>
                <w:rFonts w:asciiTheme="minorHAnsi" w:hAnsiTheme="minorHAnsi" w:cstheme="minorHAnsi"/>
                <w:sz w:val="22"/>
                <w:szCs w:val="22"/>
              </w:rPr>
              <w:t xml:space="preserve">worked through. </w:t>
            </w:r>
          </w:p>
          <w:p w14:paraId="7B72FCCA" w14:textId="77777777" w:rsidR="000147F8" w:rsidRPr="00820B81" w:rsidRDefault="000147F8" w:rsidP="00820B81">
            <w:pPr>
              <w:tabs>
                <w:tab w:val="left" w:pos="0"/>
              </w:tabs>
              <w:spacing w:line="276" w:lineRule="auto"/>
              <w:jc w:val="both"/>
              <w:rPr>
                <w:rFonts w:asciiTheme="minorHAnsi" w:hAnsiTheme="minorHAnsi" w:cstheme="minorHAnsi"/>
                <w:sz w:val="22"/>
                <w:szCs w:val="22"/>
              </w:rPr>
            </w:pPr>
          </w:p>
          <w:p w14:paraId="644AA415" w14:textId="7DB8783D" w:rsidR="00607BA1" w:rsidRPr="00820B81" w:rsidRDefault="000147F8" w:rsidP="00607BA1">
            <w:pPr>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The RSM Audit Manager highlighted that, in line with new provisions in the Post 16 Audit Code of Practice</w:t>
            </w:r>
            <w:r w:rsidR="00E6754F">
              <w:rPr>
                <w:rFonts w:asciiTheme="minorHAnsi" w:hAnsiTheme="minorHAnsi" w:cstheme="minorHAnsi"/>
                <w:sz w:val="22"/>
                <w:szCs w:val="22"/>
              </w:rPr>
              <w:t xml:space="preserve">, </w:t>
            </w:r>
            <w:r w:rsidR="00B53C19">
              <w:rPr>
                <w:rFonts w:asciiTheme="minorHAnsi" w:hAnsiTheme="minorHAnsi" w:cstheme="minorHAnsi"/>
                <w:sz w:val="22"/>
                <w:szCs w:val="22"/>
              </w:rPr>
              <w:t>auditors could no</w:t>
            </w:r>
            <w:r w:rsidR="00E6754F">
              <w:rPr>
                <w:rFonts w:asciiTheme="minorHAnsi" w:hAnsiTheme="minorHAnsi" w:cstheme="minorHAnsi"/>
                <w:sz w:val="22"/>
                <w:szCs w:val="22"/>
              </w:rPr>
              <w:t xml:space="preserve"> longer </w:t>
            </w:r>
            <w:r w:rsidR="00B53C19" w:rsidRPr="00820B81">
              <w:rPr>
                <w:rFonts w:asciiTheme="minorHAnsi" w:hAnsiTheme="minorHAnsi" w:cstheme="minorHAnsi"/>
                <w:sz w:val="22"/>
                <w:szCs w:val="22"/>
              </w:rPr>
              <w:t>rely on funding estimates provided by the ESFA</w:t>
            </w:r>
            <w:r w:rsidR="00E6754F">
              <w:rPr>
                <w:rFonts w:asciiTheme="minorHAnsi" w:hAnsiTheme="minorHAnsi" w:cstheme="minorHAnsi"/>
                <w:sz w:val="22"/>
                <w:szCs w:val="22"/>
              </w:rPr>
              <w:t xml:space="preserve"> and </w:t>
            </w:r>
            <w:r w:rsidRPr="00820B81">
              <w:rPr>
                <w:rFonts w:asciiTheme="minorHAnsi" w:hAnsiTheme="minorHAnsi" w:cstheme="minorHAnsi"/>
                <w:sz w:val="22"/>
                <w:szCs w:val="22"/>
              </w:rPr>
              <w:t xml:space="preserve">were </w:t>
            </w:r>
            <w:r w:rsidR="00B53C19">
              <w:rPr>
                <w:rFonts w:asciiTheme="minorHAnsi" w:hAnsiTheme="minorHAnsi" w:cstheme="minorHAnsi"/>
                <w:sz w:val="22"/>
                <w:szCs w:val="22"/>
              </w:rPr>
              <w:t xml:space="preserve">now </w:t>
            </w:r>
            <w:r w:rsidRPr="00820B81">
              <w:rPr>
                <w:rFonts w:asciiTheme="minorHAnsi" w:hAnsiTheme="minorHAnsi" w:cstheme="minorHAnsi"/>
                <w:sz w:val="22"/>
                <w:szCs w:val="22"/>
              </w:rPr>
              <w:t>required to undertake more detailed testing.</w:t>
            </w:r>
            <w:r w:rsidR="00B53C19">
              <w:rPr>
                <w:rFonts w:asciiTheme="minorHAnsi" w:hAnsiTheme="minorHAnsi" w:cstheme="minorHAnsi"/>
                <w:sz w:val="22"/>
                <w:szCs w:val="22"/>
              </w:rPr>
              <w:t xml:space="preserve"> This testing had identified s</w:t>
            </w:r>
            <w:r w:rsidRPr="00820B81">
              <w:rPr>
                <w:rFonts w:asciiTheme="minorHAnsi" w:hAnsiTheme="minorHAnsi" w:cstheme="minorHAnsi"/>
                <w:sz w:val="22"/>
                <w:szCs w:val="22"/>
              </w:rPr>
              <w:t xml:space="preserve">ome funding recommendations </w:t>
            </w:r>
            <w:r w:rsidR="00B53C19">
              <w:rPr>
                <w:rFonts w:asciiTheme="minorHAnsi" w:hAnsiTheme="minorHAnsi" w:cstheme="minorHAnsi"/>
                <w:sz w:val="22"/>
                <w:szCs w:val="22"/>
              </w:rPr>
              <w:t xml:space="preserve">and management responses were now awaited. Following issue of </w:t>
            </w:r>
            <w:r w:rsidR="00607BA1">
              <w:rPr>
                <w:rFonts w:asciiTheme="minorHAnsi" w:hAnsiTheme="minorHAnsi" w:cstheme="minorHAnsi"/>
                <w:sz w:val="22"/>
                <w:szCs w:val="22"/>
              </w:rPr>
              <w:t xml:space="preserve">the Final </w:t>
            </w:r>
            <w:r w:rsidR="00B53C19">
              <w:rPr>
                <w:rFonts w:asciiTheme="minorHAnsi" w:hAnsiTheme="minorHAnsi" w:cstheme="minorHAnsi"/>
                <w:sz w:val="22"/>
                <w:szCs w:val="22"/>
              </w:rPr>
              <w:t>Audit Findings Report,</w:t>
            </w:r>
            <w:r w:rsidR="000C735F">
              <w:rPr>
                <w:rFonts w:asciiTheme="minorHAnsi" w:hAnsiTheme="minorHAnsi" w:cstheme="minorHAnsi"/>
                <w:sz w:val="22"/>
                <w:szCs w:val="22"/>
              </w:rPr>
              <w:t xml:space="preserve"> additional information from management had been received and</w:t>
            </w:r>
            <w:r w:rsidR="000C735F" w:rsidRPr="00820B81">
              <w:rPr>
                <w:rFonts w:asciiTheme="minorHAnsi" w:hAnsiTheme="minorHAnsi" w:cstheme="minorHAnsi"/>
                <w:sz w:val="22"/>
                <w:szCs w:val="22"/>
              </w:rPr>
              <w:t xml:space="preserve"> </w:t>
            </w:r>
            <w:r w:rsidR="000C735F" w:rsidRPr="00820B81">
              <w:rPr>
                <w:rFonts w:asciiTheme="minorHAnsi" w:hAnsiTheme="minorHAnsi" w:cstheme="minorHAnsi"/>
                <w:sz w:val="22"/>
                <w:szCs w:val="22"/>
              </w:rPr>
              <w:lastRenderedPageBreak/>
              <w:t>reconciliation of the trial balance</w:t>
            </w:r>
            <w:r w:rsidR="000C735F">
              <w:rPr>
                <w:rFonts w:asciiTheme="minorHAnsi" w:hAnsiTheme="minorHAnsi" w:cstheme="minorHAnsi"/>
                <w:sz w:val="22"/>
                <w:szCs w:val="22"/>
              </w:rPr>
              <w:t xml:space="preserve"> to the financial statements had been</w:t>
            </w:r>
            <w:r w:rsidR="000C735F" w:rsidRPr="00820B81">
              <w:rPr>
                <w:rFonts w:asciiTheme="minorHAnsi" w:hAnsiTheme="minorHAnsi" w:cstheme="minorHAnsi"/>
                <w:sz w:val="22"/>
                <w:szCs w:val="22"/>
              </w:rPr>
              <w:t xml:space="preserve"> completed</w:t>
            </w:r>
            <w:r w:rsidR="000C735F">
              <w:rPr>
                <w:rFonts w:asciiTheme="minorHAnsi" w:hAnsiTheme="minorHAnsi" w:cstheme="minorHAnsi"/>
                <w:sz w:val="22"/>
                <w:szCs w:val="22"/>
              </w:rPr>
              <w:t xml:space="preserve">. However, confirmation of year end arrangements was still awaited from the </w:t>
            </w:r>
            <w:r w:rsidR="000C735F" w:rsidRPr="00820B81">
              <w:rPr>
                <w:rFonts w:asciiTheme="minorHAnsi" w:hAnsiTheme="minorHAnsi" w:cstheme="minorHAnsi"/>
                <w:sz w:val="22"/>
                <w:szCs w:val="22"/>
              </w:rPr>
              <w:t>Tees Valley Combined Authority</w:t>
            </w:r>
            <w:r w:rsidR="00607BA1">
              <w:rPr>
                <w:rFonts w:asciiTheme="minorHAnsi" w:hAnsiTheme="minorHAnsi" w:cstheme="minorHAnsi"/>
                <w:sz w:val="22"/>
                <w:szCs w:val="22"/>
              </w:rPr>
              <w:t xml:space="preserve"> (TVCA) </w:t>
            </w:r>
            <w:r w:rsidR="000C735F">
              <w:rPr>
                <w:rFonts w:asciiTheme="minorHAnsi" w:hAnsiTheme="minorHAnsi" w:cstheme="minorHAnsi"/>
                <w:sz w:val="22"/>
                <w:szCs w:val="22"/>
              </w:rPr>
              <w:t xml:space="preserve">and </w:t>
            </w:r>
            <w:r w:rsidR="009E456E">
              <w:rPr>
                <w:rFonts w:asciiTheme="minorHAnsi" w:hAnsiTheme="minorHAnsi" w:cstheme="minorHAnsi"/>
                <w:sz w:val="22"/>
                <w:szCs w:val="22"/>
              </w:rPr>
              <w:t xml:space="preserve">[REDACTED] </w:t>
            </w:r>
            <w:r w:rsidR="000C735F" w:rsidRPr="00820B81">
              <w:rPr>
                <w:rFonts w:asciiTheme="minorHAnsi" w:hAnsiTheme="minorHAnsi" w:cstheme="minorHAnsi"/>
                <w:sz w:val="22"/>
                <w:szCs w:val="22"/>
              </w:rPr>
              <w:t>had been accrued</w:t>
            </w:r>
            <w:r w:rsidR="000C735F">
              <w:rPr>
                <w:rFonts w:asciiTheme="minorHAnsi" w:hAnsiTheme="minorHAnsi" w:cstheme="minorHAnsi"/>
                <w:sz w:val="22"/>
                <w:szCs w:val="22"/>
              </w:rPr>
              <w:t xml:space="preserve"> in the accounts for this. </w:t>
            </w:r>
            <w:r w:rsidR="00607BA1" w:rsidRPr="00820B81">
              <w:rPr>
                <w:rFonts w:asciiTheme="minorHAnsi" w:hAnsiTheme="minorHAnsi" w:cstheme="minorHAnsi"/>
                <w:sz w:val="22"/>
                <w:szCs w:val="22"/>
              </w:rPr>
              <w:t>The Group Executive Director Finance a</w:t>
            </w:r>
            <w:r w:rsidR="00607BA1">
              <w:rPr>
                <w:rFonts w:asciiTheme="minorHAnsi" w:hAnsiTheme="minorHAnsi" w:cstheme="minorHAnsi"/>
                <w:sz w:val="22"/>
                <w:szCs w:val="22"/>
              </w:rPr>
              <w:t xml:space="preserve">dvised </w:t>
            </w:r>
            <w:r w:rsidR="00607BA1" w:rsidRPr="00820B81">
              <w:rPr>
                <w:rFonts w:asciiTheme="minorHAnsi" w:hAnsiTheme="minorHAnsi" w:cstheme="minorHAnsi"/>
                <w:sz w:val="22"/>
                <w:szCs w:val="22"/>
              </w:rPr>
              <w:t xml:space="preserve">members that the </w:t>
            </w:r>
            <w:r w:rsidR="00607BA1">
              <w:rPr>
                <w:rFonts w:asciiTheme="minorHAnsi" w:hAnsiTheme="minorHAnsi" w:cstheme="minorHAnsi"/>
                <w:sz w:val="22"/>
                <w:szCs w:val="22"/>
              </w:rPr>
              <w:t>TVCA</w:t>
            </w:r>
            <w:r w:rsidR="00607BA1" w:rsidRPr="00820B81">
              <w:rPr>
                <w:rFonts w:asciiTheme="minorHAnsi" w:hAnsiTheme="minorHAnsi" w:cstheme="minorHAnsi"/>
                <w:sz w:val="22"/>
                <w:szCs w:val="22"/>
              </w:rPr>
              <w:t xml:space="preserve"> had not yet confirmed its </w:t>
            </w:r>
            <w:r w:rsidR="00607BA1">
              <w:rPr>
                <w:rFonts w:asciiTheme="minorHAnsi" w:hAnsiTheme="minorHAnsi" w:cstheme="minorHAnsi"/>
                <w:sz w:val="22"/>
                <w:szCs w:val="22"/>
              </w:rPr>
              <w:t xml:space="preserve">approach </w:t>
            </w:r>
            <w:r w:rsidR="00607BA1" w:rsidRPr="00820B81">
              <w:rPr>
                <w:rFonts w:asciiTheme="minorHAnsi" w:hAnsiTheme="minorHAnsi" w:cstheme="minorHAnsi"/>
                <w:sz w:val="22"/>
                <w:szCs w:val="22"/>
              </w:rPr>
              <w:t>in relation to funding clawback</w:t>
            </w:r>
            <w:r w:rsidR="00607BA1">
              <w:rPr>
                <w:rFonts w:asciiTheme="minorHAnsi" w:hAnsiTheme="minorHAnsi" w:cstheme="minorHAnsi"/>
                <w:sz w:val="22"/>
                <w:szCs w:val="22"/>
              </w:rPr>
              <w:t xml:space="preserve"> and this could</w:t>
            </w:r>
            <w:r w:rsidR="00607BA1" w:rsidRPr="00820B81">
              <w:rPr>
                <w:rFonts w:asciiTheme="minorHAnsi" w:hAnsiTheme="minorHAnsi" w:cstheme="minorHAnsi"/>
                <w:sz w:val="22"/>
                <w:szCs w:val="22"/>
              </w:rPr>
              <w:t xml:space="preserve"> delay sign</w:t>
            </w:r>
            <w:r w:rsidR="00607BA1">
              <w:rPr>
                <w:rFonts w:asciiTheme="minorHAnsi" w:hAnsiTheme="minorHAnsi" w:cstheme="minorHAnsi"/>
                <w:sz w:val="22"/>
                <w:szCs w:val="22"/>
              </w:rPr>
              <w:t xml:space="preserve">ature </w:t>
            </w:r>
            <w:r w:rsidR="00607BA1" w:rsidRPr="00820B81">
              <w:rPr>
                <w:rFonts w:asciiTheme="minorHAnsi" w:hAnsiTheme="minorHAnsi" w:cstheme="minorHAnsi"/>
                <w:sz w:val="22"/>
                <w:szCs w:val="22"/>
              </w:rPr>
              <w:t>of the accounts by the external auditor.</w:t>
            </w:r>
            <w:r w:rsidR="00607BA1">
              <w:rPr>
                <w:rFonts w:asciiTheme="minorHAnsi" w:hAnsiTheme="minorHAnsi" w:cstheme="minorHAnsi"/>
                <w:sz w:val="22"/>
                <w:szCs w:val="22"/>
              </w:rPr>
              <w:t xml:space="preserve"> If no </w:t>
            </w:r>
            <w:r w:rsidR="00607BA1" w:rsidRPr="00820B81">
              <w:rPr>
                <w:rFonts w:asciiTheme="minorHAnsi" w:hAnsiTheme="minorHAnsi" w:cstheme="minorHAnsi"/>
                <w:sz w:val="22"/>
                <w:szCs w:val="22"/>
              </w:rPr>
              <w:t>statement was available from the TVCA</w:t>
            </w:r>
            <w:r w:rsidR="00607BA1">
              <w:rPr>
                <w:rFonts w:asciiTheme="minorHAnsi" w:hAnsiTheme="minorHAnsi" w:cstheme="minorHAnsi"/>
                <w:sz w:val="22"/>
                <w:szCs w:val="22"/>
              </w:rPr>
              <w:t xml:space="preserve"> by 15 December 2022, it would be necessary to submit </w:t>
            </w:r>
            <w:r w:rsidR="00607BA1" w:rsidRPr="00820B81">
              <w:rPr>
                <w:rFonts w:asciiTheme="minorHAnsi" w:hAnsiTheme="minorHAnsi" w:cstheme="minorHAnsi"/>
                <w:sz w:val="22"/>
                <w:szCs w:val="22"/>
              </w:rPr>
              <w:t xml:space="preserve">accounts signed by Etc. </w:t>
            </w:r>
            <w:r w:rsidR="00607BA1">
              <w:rPr>
                <w:rFonts w:asciiTheme="minorHAnsi" w:hAnsiTheme="minorHAnsi" w:cstheme="minorHAnsi"/>
                <w:sz w:val="22"/>
                <w:szCs w:val="22"/>
              </w:rPr>
              <w:t xml:space="preserve">but without auditor signature, and then to </w:t>
            </w:r>
            <w:r w:rsidR="00607BA1" w:rsidRPr="00820B81">
              <w:rPr>
                <w:rFonts w:asciiTheme="minorHAnsi" w:hAnsiTheme="minorHAnsi" w:cstheme="minorHAnsi"/>
                <w:sz w:val="22"/>
                <w:szCs w:val="22"/>
              </w:rPr>
              <w:t>re-submit</w:t>
            </w:r>
            <w:r w:rsidR="00607BA1">
              <w:rPr>
                <w:rFonts w:asciiTheme="minorHAnsi" w:hAnsiTheme="minorHAnsi" w:cstheme="minorHAnsi"/>
                <w:sz w:val="22"/>
                <w:szCs w:val="22"/>
              </w:rPr>
              <w:t xml:space="preserve"> the accounts </w:t>
            </w:r>
            <w:r w:rsidR="00607BA1" w:rsidRPr="00820B81">
              <w:rPr>
                <w:rFonts w:asciiTheme="minorHAnsi" w:hAnsiTheme="minorHAnsi" w:cstheme="minorHAnsi"/>
                <w:sz w:val="22"/>
                <w:szCs w:val="22"/>
              </w:rPr>
              <w:t>once the TVCA statement was available and the accounts had been signed</w:t>
            </w:r>
            <w:r w:rsidR="00607BA1">
              <w:rPr>
                <w:rFonts w:asciiTheme="minorHAnsi" w:hAnsiTheme="minorHAnsi" w:cstheme="minorHAnsi"/>
                <w:sz w:val="22"/>
                <w:szCs w:val="22"/>
              </w:rPr>
              <w:t xml:space="preserve"> by the auditors</w:t>
            </w:r>
            <w:r w:rsidR="00607BA1" w:rsidRPr="00820B81">
              <w:rPr>
                <w:rFonts w:asciiTheme="minorHAnsi" w:hAnsiTheme="minorHAnsi" w:cstheme="minorHAnsi"/>
                <w:sz w:val="22"/>
                <w:szCs w:val="22"/>
              </w:rPr>
              <w:t>.</w:t>
            </w:r>
            <w:r w:rsidR="00607BA1">
              <w:rPr>
                <w:rFonts w:asciiTheme="minorHAnsi" w:hAnsiTheme="minorHAnsi" w:cstheme="minorHAnsi"/>
                <w:sz w:val="22"/>
                <w:szCs w:val="22"/>
              </w:rPr>
              <w:t xml:space="preserve"> </w:t>
            </w:r>
            <w:r w:rsidR="00607BA1" w:rsidRPr="00820B81">
              <w:rPr>
                <w:rFonts w:asciiTheme="minorHAnsi" w:hAnsiTheme="minorHAnsi" w:cstheme="minorHAnsi"/>
                <w:sz w:val="22"/>
                <w:szCs w:val="22"/>
              </w:rPr>
              <w:t xml:space="preserve">In response to a query, </w:t>
            </w:r>
            <w:r w:rsidR="00607BA1">
              <w:rPr>
                <w:rFonts w:asciiTheme="minorHAnsi" w:hAnsiTheme="minorHAnsi" w:cstheme="minorHAnsi"/>
                <w:sz w:val="22"/>
                <w:szCs w:val="22"/>
              </w:rPr>
              <w:t xml:space="preserve">she </w:t>
            </w:r>
            <w:r w:rsidR="00607BA1" w:rsidRPr="00820B81">
              <w:rPr>
                <w:rFonts w:asciiTheme="minorHAnsi" w:hAnsiTheme="minorHAnsi" w:cstheme="minorHAnsi"/>
                <w:sz w:val="22"/>
                <w:szCs w:val="22"/>
              </w:rPr>
              <w:t xml:space="preserve">confirmed that </w:t>
            </w:r>
            <w:r w:rsidR="00607BA1">
              <w:rPr>
                <w:rFonts w:asciiTheme="minorHAnsi" w:hAnsiTheme="minorHAnsi" w:cstheme="minorHAnsi"/>
                <w:sz w:val="22"/>
                <w:szCs w:val="22"/>
              </w:rPr>
              <w:t xml:space="preserve">the </w:t>
            </w:r>
            <w:r w:rsidR="00607BA1" w:rsidRPr="00820B81">
              <w:rPr>
                <w:rFonts w:asciiTheme="minorHAnsi" w:hAnsiTheme="minorHAnsi" w:cstheme="minorHAnsi"/>
                <w:sz w:val="22"/>
                <w:szCs w:val="22"/>
              </w:rPr>
              <w:t xml:space="preserve">TVCA was aware of the impact of a delay; Cabinet </w:t>
            </w:r>
            <w:r w:rsidR="00607BA1">
              <w:rPr>
                <w:rFonts w:asciiTheme="minorHAnsi" w:hAnsiTheme="minorHAnsi" w:cstheme="minorHAnsi"/>
                <w:sz w:val="22"/>
                <w:szCs w:val="22"/>
              </w:rPr>
              <w:t xml:space="preserve">approval of the clawback process was required </w:t>
            </w:r>
            <w:r w:rsidR="00607BA1" w:rsidRPr="00820B81">
              <w:rPr>
                <w:rFonts w:asciiTheme="minorHAnsi" w:hAnsiTheme="minorHAnsi" w:cstheme="minorHAnsi"/>
                <w:sz w:val="22"/>
                <w:szCs w:val="22"/>
              </w:rPr>
              <w:t xml:space="preserve">and this was expected to take place in early December. </w:t>
            </w:r>
          </w:p>
          <w:p w14:paraId="510705DD" w14:textId="77777777" w:rsidR="000C735F" w:rsidRPr="00820B81" w:rsidRDefault="000C735F" w:rsidP="000C735F">
            <w:pPr>
              <w:tabs>
                <w:tab w:val="left" w:pos="0"/>
              </w:tabs>
              <w:spacing w:line="276" w:lineRule="auto"/>
              <w:jc w:val="both"/>
              <w:rPr>
                <w:rFonts w:asciiTheme="minorHAnsi" w:hAnsiTheme="minorHAnsi" w:cstheme="minorHAnsi"/>
                <w:sz w:val="22"/>
                <w:szCs w:val="22"/>
              </w:rPr>
            </w:pPr>
          </w:p>
          <w:p w14:paraId="65A0FF46" w14:textId="59704348" w:rsidR="00AB4820" w:rsidRPr="00820B81" w:rsidRDefault="000147F8" w:rsidP="00820B81">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There was no evidence of override of internal controls and no formal recommendations in relation to this</w:t>
            </w:r>
            <w:r w:rsidR="000C735F">
              <w:rPr>
                <w:rFonts w:asciiTheme="minorHAnsi" w:hAnsiTheme="minorHAnsi" w:cstheme="minorHAnsi"/>
                <w:sz w:val="22"/>
                <w:szCs w:val="22"/>
              </w:rPr>
              <w:t xml:space="preserve">. However, the auditors had suggested that </w:t>
            </w:r>
            <w:r w:rsidRPr="00820B81">
              <w:rPr>
                <w:rFonts w:asciiTheme="minorHAnsi" w:hAnsiTheme="minorHAnsi" w:cstheme="minorHAnsi"/>
                <w:sz w:val="22"/>
                <w:szCs w:val="22"/>
              </w:rPr>
              <w:t>usernames be utilised</w:t>
            </w:r>
            <w:r w:rsidR="00CD1854">
              <w:rPr>
                <w:rFonts w:asciiTheme="minorHAnsi" w:hAnsiTheme="minorHAnsi" w:cstheme="minorHAnsi"/>
                <w:sz w:val="22"/>
                <w:szCs w:val="22"/>
              </w:rPr>
              <w:t xml:space="preserve">, for example, </w:t>
            </w:r>
            <w:r w:rsidR="000C735F">
              <w:rPr>
                <w:rFonts w:asciiTheme="minorHAnsi" w:hAnsiTheme="minorHAnsi" w:cstheme="minorHAnsi"/>
                <w:sz w:val="22"/>
                <w:szCs w:val="22"/>
              </w:rPr>
              <w:t xml:space="preserve">in journals in order </w:t>
            </w:r>
            <w:r w:rsidRPr="00820B81">
              <w:rPr>
                <w:rFonts w:asciiTheme="minorHAnsi" w:hAnsiTheme="minorHAnsi" w:cstheme="minorHAnsi"/>
                <w:sz w:val="22"/>
                <w:szCs w:val="22"/>
              </w:rPr>
              <w:t>to enhance testing. No breaches of covenant were expected</w:t>
            </w:r>
            <w:r w:rsidR="000C735F">
              <w:rPr>
                <w:rFonts w:asciiTheme="minorHAnsi" w:hAnsiTheme="minorHAnsi" w:cstheme="minorHAnsi"/>
                <w:sz w:val="22"/>
                <w:szCs w:val="22"/>
              </w:rPr>
              <w:t xml:space="preserve"> and no concerns had been raised after challenging and interrogating the </w:t>
            </w:r>
            <w:r w:rsidRPr="00820B81">
              <w:rPr>
                <w:rFonts w:asciiTheme="minorHAnsi" w:hAnsiTheme="minorHAnsi" w:cstheme="minorHAnsi"/>
                <w:sz w:val="22"/>
                <w:szCs w:val="22"/>
              </w:rPr>
              <w:t xml:space="preserve">group’s assumptions on the basis of the current climate. </w:t>
            </w:r>
          </w:p>
          <w:p w14:paraId="55827412" w14:textId="77777777" w:rsidR="00AB4820" w:rsidRPr="00820B81" w:rsidRDefault="00AB4820" w:rsidP="00820B81">
            <w:pPr>
              <w:tabs>
                <w:tab w:val="left" w:pos="0"/>
              </w:tabs>
              <w:spacing w:line="276" w:lineRule="auto"/>
              <w:jc w:val="both"/>
              <w:rPr>
                <w:rFonts w:asciiTheme="minorHAnsi" w:hAnsiTheme="minorHAnsi" w:cstheme="minorHAnsi"/>
                <w:sz w:val="22"/>
                <w:szCs w:val="22"/>
              </w:rPr>
            </w:pPr>
          </w:p>
          <w:p w14:paraId="17A1C88C" w14:textId="759057EB" w:rsidR="00AB4820" w:rsidRPr="00820B81" w:rsidRDefault="000C735F" w:rsidP="00820B81">
            <w:pPr>
              <w:tabs>
                <w:tab w:val="left" w:pos="0"/>
              </w:tabs>
              <w:spacing w:line="276" w:lineRule="auto"/>
              <w:jc w:val="both"/>
              <w:rPr>
                <w:rFonts w:asciiTheme="minorHAnsi" w:hAnsiTheme="minorHAnsi" w:cstheme="minorHAnsi"/>
                <w:sz w:val="22"/>
                <w:szCs w:val="22"/>
              </w:rPr>
            </w:pPr>
            <w:r>
              <w:rPr>
                <w:rFonts w:asciiTheme="minorHAnsi" w:hAnsiTheme="minorHAnsi" w:cstheme="minorHAnsi"/>
                <w:sz w:val="22"/>
                <w:szCs w:val="22"/>
              </w:rPr>
              <w:t>Members noted that a technical review had been undertaken in relation to the status of</w:t>
            </w:r>
            <w:r w:rsidRPr="00820B81">
              <w:rPr>
                <w:rFonts w:asciiTheme="minorHAnsi" w:hAnsiTheme="minorHAnsi" w:cstheme="minorHAnsi"/>
                <w:sz w:val="22"/>
                <w:szCs w:val="22"/>
              </w:rPr>
              <w:t xml:space="preserve"> NETA Training Trust</w:t>
            </w:r>
            <w:r>
              <w:rPr>
                <w:rFonts w:asciiTheme="minorHAnsi" w:hAnsiTheme="minorHAnsi" w:cstheme="minorHAnsi"/>
                <w:sz w:val="22"/>
                <w:szCs w:val="22"/>
              </w:rPr>
              <w:t xml:space="preserve"> following transfer of activity from NETA to Etc. </w:t>
            </w:r>
            <w:r w:rsidR="00AB4820" w:rsidRPr="00820B81">
              <w:rPr>
                <w:rFonts w:asciiTheme="minorHAnsi" w:hAnsiTheme="minorHAnsi" w:cstheme="minorHAnsi"/>
                <w:sz w:val="22"/>
                <w:szCs w:val="22"/>
              </w:rPr>
              <w:t>In response to queries, the Group Executive Director Finance clarified that</w:t>
            </w:r>
            <w:r>
              <w:rPr>
                <w:rFonts w:asciiTheme="minorHAnsi" w:hAnsiTheme="minorHAnsi" w:cstheme="minorHAnsi"/>
                <w:sz w:val="22"/>
                <w:szCs w:val="22"/>
              </w:rPr>
              <w:t xml:space="preserve"> </w:t>
            </w:r>
            <w:r w:rsidR="00AB4820" w:rsidRPr="00820B81">
              <w:rPr>
                <w:rFonts w:asciiTheme="minorHAnsi" w:hAnsiTheme="minorHAnsi" w:cstheme="minorHAnsi"/>
                <w:sz w:val="22"/>
                <w:szCs w:val="22"/>
              </w:rPr>
              <w:t xml:space="preserve">NETA staff </w:t>
            </w:r>
            <w:r>
              <w:rPr>
                <w:rFonts w:asciiTheme="minorHAnsi" w:hAnsiTheme="minorHAnsi" w:cstheme="minorHAnsi"/>
                <w:sz w:val="22"/>
                <w:szCs w:val="22"/>
              </w:rPr>
              <w:t xml:space="preserve">transferring </w:t>
            </w:r>
            <w:r w:rsidR="00AB4820" w:rsidRPr="00820B81">
              <w:rPr>
                <w:rFonts w:asciiTheme="minorHAnsi" w:hAnsiTheme="minorHAnsi" w:cstheme="minorHAnsi"/>
                <w:sz w:val="22"/>
                <w:szCs w:val="22"/>
              </w:rPr>
              <w:t>to Etc.</w:t>
            </w:r>
            <w:r>
              <w:rPr>
                <w:rFonts w:asciiTheme="minorHAnsi" w:hAnsiTheme="minorHAnsi" w:cstheme="minorHAnsi"/>
                <w:sz w:val="22"/>
                <w:szCs w:val="22"/>
              </w:rPr>
              <w:t xml:space="preserve"> </w:t>
            </w:r>
            <w:r w:rsidR="00AB4820" w:rsidRPr="00820B81">
              <w:rPr>
                <w:rFonts w:asciiTheme="minorHAnsi" w:hAnsiTheme="minorHAnsi" w:cstheme="minorHAnsi"/>
                <w:sz w:val="22"/>
                <w:szCs w:val="22"/>
              </w:rPr>
              <w:t xml:space="preserve">had transferred to </w:t>
            </w:r>
            <w:r>
              <w:rPr>
                <w:rFonts w:asciiTheme="minorHAnsi" w:hAnsiTheme="minorHAnsi" w:cstheme="minorHAnsi"/>
                <w:sz w:val="22"/>
                <w:szCs w:val="22"/>
              </w:rPr>
              <w:t xml:space="preserve">either </w:t>
            </w:r>
            <w:r w:rsidR="00AB4820" w:rsidRPr="00820B81">
              <w:rPr>
                <w:rFonts w:asciiTheme="minorHAnsi" w:hAnsiTheme="minorHAnsi" w:cstheme="minorHAnsi"/>
                <w:sz w:val="22"/>
                <w:szCs w:val="22"/>
              </w:rPr>
              <w:t xml:space="preserve">the Teachers’ Pension Scheme (TPS) or the Local Government Pension Scheme (LGPS) and the Aviva scheme had been closed. The TPS and LGPS schemes were more beneficial for individuals and no additional liability had arisen from this. </w:t>
            </w:r>
          </w:p>
          <w:p w14:paraId="30E2C45C" w14:textId="77777777" w:rsidR="00AB4820" w:rsidRPr="00820B81" w:rsidRDefault="00AB4820" w:rsidP="00820B81">
            <w:pPr>
              <w:tabs>
                <w:tab w:val="left" w:pos="0"/>
              </w:tabs>
              <w:spacing w:line="276" w:lineRule="auto"/>
              <w:jc w:val="both"/>
              <w:rPr>
                <w:rFonts w:asciiTheme="minorHAnsi" w:hAnsiTheme="minorHAnsi" w:cstheme="minorHAnsi"/>
                <w:sz w:val="22"/>
                <w:szCs w:val="22"/>
              </w:rPr>
            </w:pPr>
          </w:p>
          <w:p w14:paraId="221B621F" w14:textId="7B602BAB" w:rsidR="000147F8" w:rsidRPr="00820B81" w:rsidRDefault="000C735F" w:rsidP="00820B81">
            <w:pPr>
              <w:tabs>
                <w:tab w:val="left" w:pos="0"/>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Auditors had not identified any </w:t>
            </w:r>
            <w:r w:rsidR="00AB4820" w:rsidRPr="00820B81">
              <w:rPr>
                <w:rFonts w:asciiTheme="minorHAnsi" w:hAnsiTheme="minorHAnsi" w:cstheme="minorHAnsi"/>
                <w:sz w:val="22"/>
                <w:szCs w:val="22"/>
              </w:rPr>
              <w:t xml:space="preserve">recommendations </w:t>
            </w:r>
            <w:r>
              <w:rPr>
                <w:rFonts w:asciiTheme="minorHAnsi" w:hAnsiTheme="minorHAnsi" w:cstheme="minorHAnsi"/>
                <w:sz w:val="22"/>
                <w:szCs w:val="22"/>
              </w:rPr>
              <w:t xml:space="preserve">on controls and </w:t>
            </w:r>
            <w:r w:rsidR="00AB4820" w:rsidRPr="00820B81">
              <w:rPr>
                <w:rFonts w:asciiTheme="minorHAnsi" w:hAnsiTheme="minorHAnsi" w:cstheme="minorHAnsi"/>
                <w:sz w:val="22"/>
                <w:szCs w:val="22"/>
              </w:rPr>
              <w:t xml:space="preserve">no issues </w:t>
            </w:r>
            <w:r>
              <w:rPr>
                <w:rFonts w:asciiTheme="minorHAnsi" w:hAnsiTheme="minorHAnsi" w:cstheme="minorHAnsi"/>
                <w:sz w:val="22"/>
                <w:szCs w:val="22"/>
              </w:rPr>
              <w:t xml:space="preserve">had been </w:t>
            </w:r>
            <w:r w:rsidR="00AB4820" w:rsidRPr="00820B81">
              <w:rPr>
                <w:rFonts w:asciiTheme="minorHAnsi" w:hAnsiTheme="minorHAnsi" w:cstheme="minorHAnsi"/>
                <w:sz w:val="22"/>
                <w:szCs w:val="22"/>
              </w:rPr>
              <w:t xml:space="preserve">noted in the follow up on prior year. In relation to testing of funding, recommendations categorised as ‘red’ </w:t>
            </w:r>
            <w:r w:rsidR="00596EB9">
              <w:rPr>
                <w:rFonts w:asciiTheme="minorHAnsi" w:hAnsiTheme="minorHAnsi" w:cstheme="minorHAnsi"/>
                <w:sz w:val="22"/>
                <w:szCs w:val="22"/>
              </w:rPr>
              <w:t>c</w:t>
            </w:r>
            <w:r w:rsidR="00AB4820" w:rsidRPr="00820B81">
              <w:rPr>
                <w:rFonts w:asciiTheme="minorHAnsi" w:hAnsiTheme="minorHAnsi" w:cstheme="minorHAnsi"/>
                <w:sz w:val="22"/>
                <w:szCs w:val="22"/>
              </w:rPr>
              <w:t>ould have a more significant impact on funding</w:t>
            </w:r>
            <w:r w:rsidR="00596EB9">
              <w:rPr>
                <w:rFonts w:asciiTheme="minorHAnsi" w:hAnsiTheme="minorHAnsi" w:cstheme="minorHAnsi"/>
                <w:sz w:val="22"/>
                <w:szCs w:val="22"/>
              </w:rPr>
              <w:t xml:space="preserve"> if not corrected, while </w:t>
            </w:r>
            <w:r w:rsidR="00AB4820" w:rsidRPr="00820B81">
              <w:rPr>
                <w:rFonts w:asciiTheme="minorHAnsi" w:hAnsiTheme="minorHAnsi" w:cstheme="minorHAnsi"/>
                <w:sz w:val="22"/>
                <w:szCs w:val="22"/>
              </w:rPr>
              <w:t>those categorie</w:t>
            </w:r>
            <w:r w:rsidR="00596EB9">
              <w:rPr>
                <w:rFonts w:asciiTheme="minorHAnsi" w:hAnsiTheme="minorHAnsi" w:cstheme="minorHAnsi"/>
                <w:sz w:val="22"/>
                <w:szCs w:val="22"/>
              </w:rPr>
              <w:t>d</w:t>
            </w:r>
            <w:r w:rsidR="00AB4820" w:rsidRPr="00820B81">
              <w:rPr>
                <w:rFonts w:asciiTheme="minorHAnsi" w:hAnsiTheme="minorHAnsi" w:cstheme="minorHAnsi"/>
                <w:sz w:val="22"/>
                <w:szCs w:val="22"/>
              </w:rPr>
              <w:t xml:space="preserve"> as ‘yellow’ related to best practice / housekeeping issues. No material misstatements had been identified and findings were consistent with </w:t>
            </w:r>
            <w:r w:rsidR="00607BA1">
              <w:rPr>
                <w:rFonts w:asciiTheme="minorHAnsi" w:hAnsiTheme="minorHAnsi" w:cstheme="minorHAnsi"/>
                <w:sz w:val="22"/>
                <w:szCs w:val="22"/>
              </w:rPr>
              <w:t>recommendations</w:t>
            </w:r>
            <w:r w:rsidR="00AB4820" w:rsidRPr="00820B81">
              <w:rPr>
                <w:rFonts w:asciiTheme="minorHAnsi" w:hAnsiTheme="minorHAnsi" w:cstheme="minorHAnsi"/>
                <w:sz w:val="22"/>
                <w:szCs w:val="22"/>
              </w:rPr>
              <w:t xml:space="preserve"> identified in the internal audit</w:t>
            </w:r>
            <w:r w:rsidR="00723403">
              <w:rPr>
                <w:rFonts w:asciiTheme="minorHAnsi" w:hAnsiTheme="minorHAnsi" w:cstheme="minorHAnsi"/>
                <w:sz w:val="22"/>
                <w:szCs w:val="22"/>
              </w:rPr>
              <w:t xml:space="preserve"> [REDACTED] </w:t>
            </w:r>
            <w:r w:rsidR="00343024">
              <w:rPr>
                <w:rFonts w:asciiTheme="minorHAnsi" w:hAnsiTheme="minorHAnsi" w:cstheme="minorHAnsi"/>
                <w:sz w:val="22"/>
                <w:szCs w:val="22"/>
              </w:rPr>
              <w:t xml:space="preserve">The Group Executive Director Planning and Infrastructure confirmed that a final internal review of management </w:t>
            </w:r>
            <w:r w:rsidR="00AB4820" w:rsidRPr="00820B81">
              <w:rPr>
                <w:rFonts w:asciiTheme="minorHAnsi" w:hAnsiTheme="minorHAnsi" w:cstheme="minorHAnsi"/>
                <w:sz w:val="22"/>
                <w:szCs w:val="22"/>
              </w:rPr>
              <w:t xml:space="preserve">responses </w:t>
            </w:r>
            <w:r w:rsidR="00343024">
              <w:rPr>
                <w:rFonts w:asciiTheme="minorHAnsi" w:hAnsiTheme="minorHAnsi" w:cstheme="minorHAnsi"/>
                <w:sz w:val="22"/>
                <w:szCs w:val="22"/>
              </w:rPr>
              <w:t xml:space="preserve">was being undertaken before submission to the auditors and management responses would be added to the Final Audit Findings report before presentation </w:t>
            </w:r>
            <w:r w:rsidR="00AB4820" w:rsidRPr="00820B81">
              <w:rPr>
                <w:rFonts w:asciiTheme="minorHAnsi" w:hAnsiTheme="minorHAnsi" w:cstheme="minorHAnsi"/>
                <w:sz w:val="22"/>
                <w:szCs w:val="22"/>
              </w:rPr>
              <w:t xml:space="preserve">to the FE Corporation </w:t>
            </w:r>
            <w:r w:rsidR="00343024">
              <w:rPr>
                <w:rFonts w:asciiTheme="minorHAnsi" w:hAnsiTheme="minorHAnsi" w:cstheme="minorHAnsi"/>
                <w:sz w:val="22"/>
                <w:szCs w:val="22"/>
              </w:rPr>
              <w:t xml:space="preserve">in December. </w:t>
            </w:r>
          </w:p>
          <w:p w14:paraId="0CE6779E" w14:textId="0087B235" w:rsidR="00AB4820" w:rsidRPr="00820B81" w:rsidRDefault="00AB4820" w:rsidP="00820B81">
            <w:pPr>
              <w:spacing w:line="276" w:lineRule="auto"/>
              <w:rPr>
                <w:rFonts w:asciiTheme="minorHAnsi" w:hAnsiTheme="minorHAnsi" w:cstheme="minorHAnsi"/>
                <w:sz w:val="22"/>
                <w:szCs w:val="22"/>
              </w:rPr>
            </w:pPr>
          </w:p>
          <w:p w14:paraId="541B611C" w14:textId="311D4962" w:rsidR="00AB4820" w:rsidRPr="00820B81" w:rsidRDefault="00EF478E" w:rsidP="00EF478E">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In response to queries, it was clarified that the red rating for income recognition and the </w:t>
            </w:r>
            <w:r w:rsidR="00AB4820" w:rsidRPr="00820B81">
              <w:rPr>
                <w:rFonts w:asciiTheme="minorHAnsi" w:hAnsiTheme="minorHAnsi" w:cstheme="minorHAnsi"/>
                <w:sz w:val="22"/>
                <w:szCs w:val="22"/>
              </w:rPr>
              <w:t>amber rating for going concern</w:t>
            </w:r>
            <w:r>
              <w:rPr>
                <w:rFonts w:asciiTheme="minorHAnsi" w:hAnsiTheme="minorHAnsi" w:cstheme="minorHAnsi"/>
                <w:sz w:val="22"/>
                <w:szCs w:val="22"/>
              </w:rPr>
              <w:t xml:space="preserve"> within the section ‘</w:t>
            </w:r>
            <w:r w:rsidRPr="00EF478E">
              <w:rPr>
                <w:rFonts w:asciiTheme="minorHAnsi" w:hAnsiTheme="minorHAnsi" w:cstheme="minorHAnsi"/>
                <w:sz w:val="22"/>
                <w:szCs w:val="22"/>
              </w:rPr>
              <w:t xml:space="preserve">Management judgements and accounting estimates’ reflected the impact of any change in management’s estimate on the financial statements but </w:t>
            </w:r>
            <w:r w:rsidR="00E6754F">
              <w:rPr>
                <w:rFonts w:asciiTheme="minorHAnsi" w:hAnsiTheme="minorHAnsi" w:cstheme="minorHAnsi"/>
                <w:sz w:val="22"/>
                <w:szCs w:val="22"/>
              </w:rPr>
              <w:t>were</w:t>
            </w:r>
            <w:r w:rsidRPr="00EF478E">
              <w:rPr>
                <w:rFonts w:asciiTheme="minorHAnsi" w:hAnsiTheme="minorHAnsi" w:cstheme="minorHAnsi"/>
                <w:sz w:val="22"/>
                <w:szCs w:val="22"/>
              </w:rPr>
              <w:t xml:space="preserve"> not</w:t>
            </w:r>
            <w:r w:rsidR="00607BA1">
              <w:rPr>
                <w:rFonts w:asciiTheme="minorHAnsi" w:hAnsiTheme="minorHAnsi" w:cstheme="minorHAnsi"/>
                <w:sz w:val="22"/>
                <w:szCs w:val="22"/>
              </w:rPr>
              <w:t xml:space="preserve"> a reflection on </w:t>
            </w:r>
            <w:r w:rsidR="00AB4820" w:rsidRPr="00820B81">
              <w:rPr>
                <w:rFonts w:asciiTheme="minorHAnsi" w:hAnsiTheme="minorHAnsi" w:cstheme="minorHAnsi"/>
                <w:sz w:val="22"/>
                <w:szCs w:val="22"/>
              </w:rPr>
              <w:t xml:space="preserve">the position of Etc. </w:t>
            </w:r>
            <w:r>
              <w:rPr>
                <w:rFonts w:asciiTheme="minorHAnsi" w:hAnsiTheme="minorHAnsi" w:cstheme="minorHAnsi"/>
                <w:sz w:val="22"/>
                <w:szCs w:val="22"/>
              </w:rPr>
              <w:t>T</w:t>
            </w:r>
            <w:r w:rsidR="00AB4820" w:rsidRPr="00820B81">
              <w:rPr>
                <w:rFonts w:asciiTheme="minorHAnsi" w:hAnsiTheme="minorHAnsi" w:cstheme="minorHAnsi"/>
                <w:sz w:val="22"/>
                <w:szCs w:val="22"/>
              </w:rPr>
              <w:t xml:space="preserve">he RSM Audit Manager </w:t>
            </w:r>
            <w:r>
              <w:rPr>
                <w:rFonts w:asciiTheme="minorHAnsi" w:hAnsiTheme="minorHAnsi" w:cstheme="minorHAnsi"/>
                <w:sz w:val="22"/>
                <w:szCs w:val="22"/>
              </w:rPr>
              <w:t xml:space="preserve">also </w:t>
            </w:r>
            <w:r w:rsidR="00AB4820" w:rsidRPr="00820B81">
              <w:rPr>
                <w:rFonts w:asciiTheme="minorHAnsi" w:hAnsiTheme="minorHAnsi" w:cstheme="minorHAnsi"/>
                <w:sz w:val="22"/>
                <w:szCs w:val="22"/>
              </w:rPr>
              <w:t xml:space="preserve">confirmed that discretionary expenditure had been assessed and no issues had been identified. </w:t>
            </w:r>
          </w:p>
          <w:p w14:paraId="26F3DB72" w14:textId="77777777" w:rsidR="007873AC" w:rsidRPr="00820B81" w:rsidRDefault="007873AC" w:rsidP="00820B81">
            <w:pPr>
              <w:spacing w:line="276" w:lineRule="auto"/>
              <w:rPr>
                <w:rFonts w:asciiTheme="minorHAnsi" w:hAnsiTheme="minorHAnsi" w:cstheme="minorHAnsi"/>
                <w:sz w:val="22"/>
                <w:szCs w:val="22"/>
              </w:rPr>
            </w:pPr>
          </w:p>
          <w:p w14:paraId="16E8EEB6" w14:textId="11FB587E" w:rsidR="00213668" w:rsidRPr="00820B81" w:rsidRDefault="00CB6DEF" w:rsidP="00820B81">
            <w:pPr>
              <w:tabs>
                <w:tab w:val="left" w:pos="0"/>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Members </w:t>
            </w:r>
            <w:r w:rsidR="00EF478E" w:rsidRPr="00820B81">
              <w:rPr>
                <w:rFonts w:asciiTheme="minorHAnsi" w:hAnsiTheme="minorHAnsi" w:cstheme="minorHAnsi"/>
                <w:sz w:val="22"/>
                <w:szCs w:val="22"/>
              </w:rPr>
              <w:t>confirmed that they were not aware of any actual, alleged or suspected fraud</w:t>
            </w:r>
            <w:r w:rsidR="00EF478E" w:rsidRPr="00820B81">
              <w:rPr>
                <w:rFonts w:asciiTheme="minorHAnsi" w:hAnsiTheme="minorHAnsi" w:cstheme="minorHAnsi"/>
                <w:b/>
                <w:sz w:val="22"/>
                <w:szCs w:val="22"/>
              </w:rPr>
              <w:t xml:space="preserve"> </w:t>
            </w:r>
            <w:r w:rsidR="00EF478E" w:rsidRPr="00EF478E">
              <w:rPr>
                <w:rFonts w:asciiTheme="minorHAnsi" w:hAnsiTheme="minorHAnsi" w:cstheme="minorHAnsi"/>
                <w:sz w:val="22"/>
                <w:szCs w:val="22"/>
              </w:rPr>
              <w:t>and</w:t>
            </w:r>
            <w:r w:rsidR="00EF478E">
              <w:rPr>
                <w:rFonts w:asciiTheme="minorHAnsi" w:hAnsiTheme="minorHAnsi" w:cstheme="minorHAnsi"/>
                <w:b/>
                <w:sz w:val="22"/>
                <w:szCs w:val="22"/>
              </w:rPr>
              <w:t xml:space="preserve"> </w:t>
            </w:r>
            <w:r w:rsidR="00521231" w:rsidRPr="00820B81">
              <w:rPr>
                <w:rFonts w:asciiTheme="minorHAnsi" w:hAnsiTheme="minorHAnsi" w:cstheme="minorHAnsi"/>
                <w:b/>
                <w:sz w:val="22"/>
                <w:szCs w:val="22"/>
              </w:rPr>
              <w:t>agreed</w:t>
            </w:r>
            <w:r w:rsidR="00521231" w:rsidRPr="00820B81">
              <w:rPr>
                <w:rFonts w:asciiTheme="minorHAnsi" w:hAnsiTheme="minorHAnsi" w:cstheme="minorHAnsi"/>
                <w:sz w:val="22"/>
                <w:szCs w:val="22"/>
              </w:rPr>
              <w:t xml:space="preserve"> to recommend </w:t>
            </w:r>
            <w:r w:rsidR="007873AC" w:rsidRPr="00820B81">
              <w:rPr>
                <w:rFonts w:asciiTheme="minorHAnsi" w:hAnsiTheme="minorHAnsi" w:cstheme="minorHAnsi"/>
                <w:sz w:val="22"/>
                <w:szCs w:val="22"/>
              </w:rPr>
              <w:t xml:space="preserve">to the FE Corporation that the following documents be approved: </w:t>
            </w:r>
          </w:p>
          <w:p w14:paraId="34AFD2B2" w14:textId="0AEF99EF" w:rsidR="00F86775" w:rsidRPr="00820B81" w:rsidRDefault="007873AC" w:rsidP="00820B81">
            <w:pPr>
              <w:pStyle w:val="ListParagraph"/>
              <w:numPr>
                <w:ilvl w:val="0"/>
                <w:numId w:val="32"/>
              </w:numPr>
              <w:tabs>
                <w:tab w:val="left" w:pos="0"/>
              </w:tabs>
              <w:spacing w:line="276" w:lineRule="auto"/>
              <w:ind w:left="282" w:hanging="282"/>
              <w:jc w:val="both"/>
              <w:rPr>
                <w:rFonts w:asciiTheme="minorHAnsi" w:hAnsiTheme="minorHAnsi" w:cstheme="minorHAnsi"/>
                <w:sz w:val="22"/>
                <w:szCs w:val="22"/>
              </w:rPr>
            </w:pPr>
            <w:r w:rsidRPr="00820B81">
              <w:rPr>
                <w:rFonts w:asciiTheme="minorHAnsi" w:hAnsiTheme="minorHAnsi" w:cstheme="minorHAnsi"/>
                <w:sz w:val="22"/>
                <w:szCs w:val="22"/>
              </w:rPr>
              <w:t>d</w:t>
            </w:r>
            <w:r w:rsidR="009C69CB" w:rsidRPr="00820B81">
              <w:rPr>
                <w:rFonts w:asciiTheme="minorHAnsi" w:hAnsiTheme="minorHAnsi" w:cstheme="minorHAnsi"/>
                <w:sz w:val="22"/>
                <w:szCs w:val="22"/>
              </w:rPr>
              <w:t>raft final accounts for Education Training Collective 2021-22 (consolidated accounts)</w:t>
            </w:r>
            <w:r w:rsidR="00521231" w:rsidRPr="00820B81">
              <w:rPr>
                <w:rFonts w:asciiTheme="minorHAnsi" w:hAnsiTheme="minorHAnsi" w:cstheme="minorHAnsi"/>
                <w:sz w:val="22"/>
                <w:szCs w:val="22"/>
              </w:rPr>
              <w:t xml:space="preserve"> subject to inclusion of P Costello in the list of governors, correction of Audit Committee attendance to 93.75%, correction of financial health grade to good, amendment of restructuring figures, inclusion of updated external audit </w:t>
            </w:r>
            <w:r w:rsidR="00343024">
              <w:rPr>
                <w:rFonts w:asciiTheme="minorHAnsi" w:hAnsiTheme="minorHAnsi" w:cstheme="minorHAnsi"/>
                <w:sz w:val="22"/>
                <w:szCs w:val="22"/>
              </w:rPr>
              <w:t>findings</w:t>
            </w:r>
            <w:r w:rsidR="00521231" w:rsidRPr="00820B81">
              <w:rPr>
                <w:rFonts w:asciiTheme="minorHAnsi" w:hAnsiTheme="minorHAnsi" w:cstheme="minorHAnsi"/>
                <w:sz w:val="22"/>
                <w:szCs w:val="22"/>
              </w:rPr>
              <w:t xml:space="preserve"> and any further </w:t>
            </w:r>
            <w:r w:rsidR="007A28B6">
              <w:rPr>
                <w:rFonts w:asciiTheme="minorHAnsi" w:hAnsiTheme="minorHAnsi" w:cstheme="minorHAnsi"/>
                <w:sz w:val="22"/>
                <w:szCs w:val="22"/>
              </w:rPr>
              <w:t xml:space="preserve">minor </w:t>
            </w:r>
            <w:r w:rsidR="00521231" w:rsidRPr="00820B81">
              <w:rPr>
                <w:rFonts w:asciiTheme="minorHAnsi" w:hAnsiTheme="minorHAnsi" w:cstheme="minorHAnsi"/>
                <w:sz w:val="22"/>
                <w:szCs w:val="22"/>
              </w:rPr>
              <w:t xml:space="preserve">amendments identified; </w:t>
            </w:r>
          </w:p>
          <w:p w14:paraId="6E9BDC17" w14:textId="24F109CB" w:rsidR="009C69CB" w:rsidRPr="00820B81" w:rsidRDefault="007873AC" w:rsidP="00820B81">
            <w:pPr>
              <w:pStyle w:val="ListParagraph"/>
              <w:numPr>
                <w:ilvl w:val="0"/>
                <w:numId w:val="32"/>
              </w:numPr>
              <w:tabs>
                <w:tab w:val="left" w:pos="0"/>
              </w:tabs>
              <w:spacing w:line="276" w:lineRule="auto"/>
              <w:ind w:left="282" w:hanging="282"/>
              <w:jc w:val="both"/>
              <w:rPr>
                <w:rFonts w:asciiTheme="minorHAnsi" w:hAnsiTheme="minorHAnsi" w:cstheme="minorHAnsi"/>
                <w:sz w:val="22"/>
                <w:szCs w:val="22"/>
              </w:rPr>
            </w:pPr>
            <w:r w:rsidRPr="00820B81">
              <w:rPr>
                <w:rFonts w:asciiTheme="minorHAnsi" w:hAnsiTheme="minorHAnsi" w:cstheme="minorHAnsi"/>
                <w:sz w:val="22"/>
                <w:szCs w:val="22"/>
              </w:rPr>
              <w:lastRenderedPageBreak/>
              <w:t>d</w:t>
            </w:r>
            <w:r w:rsidR="009C69CB" w:rsidRPr="00820B81">
              <w:rPr>
                <w:rFonts w:asciiTheme="minorHAnsi" w:hAnsiTheme="minorHAnsi" w:cstheme="minorHAnsi"/>
                <w:sz w:val="22"/>
                <w:szCs w:val="22"/>
              </w:rPr>
              <w:t>raft final accounts for NETA Training Trust 2021-22 (consolidated accounts)</w:t>
            </w:r>
            <w:r w:rsidR="00343024">
              <w:rPr>
                <w:rFonts w:asciiTheme="minorHAnsi" w:hAnsiTheme="minorHAnsi" w:cstheme="minorHAnsi"/>
                <w:sz w:val="22"/>
                <w:szCs w:val="22"/>
              </w:rPr>
              <w:t>;</w:t>
            </w:r>
          </w:p>
          <w:p w14:paraId="3DD5F962" w14:textId="4E116B6A" w:rsidR="009C69CB" w:rsidRPr="00820B81" w:rsidRDefault="009C69CB" w:rsidP="00820B81">
            <w:pPr>
              <w:pStyle w:val="ListParagraph"/>
              <w:numPr>
                <w:ilvl w:val="0"/>
                <w:numId w:val="32"/>
              </w:numPr>
              <w:tabs>
                <w:tab w:val="left" w:pos="0"/>
              </w:tabs>
              <w:spacing w:line="276" w:lineRule="auto"/>
              <w:ind w:left="282" w:hanging="282"/>
              <w:jc w:val="both"/>
              <w:rPr>
                <w:rFonts w:asciiTheme="minorHAnsi" w:hAnsiTheme="minorHAnsi" w:cstheme="minorHAnsi"/>
                <w:sz w:val="22"/>
                <w:szCs w:val="22"/>
              </w:rPr>
            </w:pPr>
            <w:r w:rsidRPr="00820B81">
              <w:rPr>
                <w:rFonts w:asciiTheme="minorHAnsi" w:hAnsiTheme="minorHAnsi" w:cstheme="minorHAnsi"/>
                <w:sz w:val="22"/>
                <w:szCs w:val="22"/>
              </w:rPr>
              <w:t>final accounts for NETA Enterprises 2021-22</w:t>
            </w:r>
            <w:r w:rsidR="00343024">
              <w:rPr>
                <w:rFonts w:asciiTheme="minorHAnsi" w:hAnsiTheme="minorHAnsi" w:cstheme="minorHAnsi"/>
                <w:sz w:val="22"/>
                <w:szCs w:val="22"/>
              </w:rPr>
              <w:t>;</w:t>
            </w:r>
          </w:p>
          <w:p w14:paraId="22088892" w14:textId="0D52A3F8" w:rsidR="009C69CB" w:rsidRPr="00820B81" w:rsidRDefault="007873AC" w:rsidP="00820B81">
            <w:pPr>
              <w:pStyle w:val="ListParagraph"/>
              <w:numPr>
                <w:ilvl w:val="0"/>
                <w:numId w:val="32"/>
              </w:numPr>
              <w:tabs>
                <w:tab w:val="left" w:pos="0"/>
              </w:tabs>
              <w:spacing w:line="276" w:lineRule="auto"/>
              <w:ind w:left="282" w:hanging="282"/>
              <w:jc w:val="both"/>
              <w:rPr>
                <w:rFonts w:asciiTheme="minorHAnsi" w:hAnsiTheme="minorHAnsi" w:cstheme="minorHAnsi"/>
                <w:sz w:val="22"/>
                <w:szCs w:val="22"/>
              </w:rPr>
            </w:pPr>
            <w:r w:rsidRPr="00820B81">
              <w:rPr>
                <w:rFonts w:asciiTheme="minorHAnsi" w:hAnsiTheme="minorHAnsi" w:cstheme="minorHAnsi"/>
                <w:sz w:val="22"/>
                <w:szCs w:val="22"/>
              </w:rPr>
              <w:t>d</w:t>
            </w:r>
            <w:r w:rsidR="009C69CB" w:rsidRPr="00820B81">
              <w:rPr>
                <w:rFonts w:asciiTheme="minorHAnsi" w:hAnsiTheme="minorHAnsi" w:cstheme="minorHAnsi"/>
                <w:sz w:val="22"/>
                <w:szCs w:val="22"/>
              </w:rPr>
              <w:t>raft final accounts for Tees Valley Catering 2021-22</w:t>
            </w:r>
            <w:r w:rsidR="00343024">
              <w:rPr>
                <w:rFonts w:asciiTheme="minorHAnsi" w:hAnsiTheme="minorHAnsi" w:cstheme="minorHAnsi"/>
                <w:sz w:val="22"/>
                <w:szCs w:val="22"/>
              </w:rPr>
              <w:t>;</w:t>
            </w:r>
          </w:p>
          <w:p w14:paraId="6676EC2A" w14:textId="36690822" w:rsidR="009C69CB" w:rsidRPr="00820B81" w:rsidRDefault="009C69CB" w:rsidP="00820B81">
            <w:pPr>
              <w:pStyle w:val="ListParagraph"/>
              <w:numPr>
                <w:ilvl w:val="0"/>
                <w:numId w:val="32"/>
              </w:numPr>
              <w:tabs>
                <w:tab w:val="left" w:pos="0"/>
              </w:tabs>
              <w:spacing w:line="276" w:lineRule="auto"/>
              <w:ind w:left="282" w:hanging="282"/>
              <w:jc w:val="both"/>
              <w:rPr>
                <w:rFonts w:asciiTheme="minorHAnsi" w:hAnsiTheme="minorHAnsi" w:cstheme="minorHAnsi"/>
                <w:sz w:val="22"/>
                <w:szCs w:val="22"/>
              </w:rPr>
            </w:pPr>
            <w:r w:rsidRPr="00820B81">
              <w:rPr>
                <w:rFonts w:asciiTheme="minorHAnsi" w:hAnsiTheme="minorHAnsi" w:cstheme="minorHAnsi"/>
                <w:sz w:val="22"/>
                <w:szCs w:val="22"/>
              </w:rPr>
              <w:t>final accounts for Stockton and Billingham College Developments Ltd 2021-22</w:t>
            </w:r>
            <w:r w:rsidR="00343024">
              <w:rPr>
                <w:rFonts w:asciiTheme="minorHAnsi" w:hAnsiTheme="minorHAnsi" w:cstheme="minorHAnsi"/>
                <w:sz w:val="22"/>
                <w:szCs w:val="22"/>
              </w:rPr>
              <w:t>;</w:t>
            </w:r>
          </w:p>
          <w:p w14:paraId="15B75A7B" w14:textId="517B2A62" w:rsidR="009C69CB" w:rsidRPr="00820B81" w:rsidRDefault="007873AC" w:rsidP="00820B81">
            <w:pPr>
              <w:pStyle w:val="ListParagraph"/>
              <w:numPr>
                <w:ilvl w:val="0"/>
                <w:numId w:val="32"/>
              </w:numPr>
              <w:tabs>
                <w:tab w:val="left" w:pos="0"/>
              </w:tabs>
              <w:spacing w:line="276" w:lineRule="auto"/>
              <w:ind w:left="282" w:hanging="282"/>
              <w:jc w:val="both"/>
              <w:rPr>
                <w:rFonts w:asciiTheme="minorHAnsi" w:hAnsiTheme="minorHAnsi" w:cstheme="minorHAnsi"/>
                <w:sz w:val="22"/>
                <w:szCs w:val="22"/>
              </w:rPr>
            </w:pPr>
            <w:r w:rsidRPr="00820B81">
              <w:rPr>
                <w:rFonts w:asciiTheme="minorHAnsi" w:hAnsiTheme="minorHAnsi" w:cstheme="minorHAnsi"/>
                <w:sz w:val="22"/>
                <w:szCs w:val="22"/>
              </w:rPr>
              <w:t>d</w:t>
            </w:r>
            <w:r w:rsidR="009C69CB" w:rsidRPr="00820B81">
              <w:rPr>
                <w:rFonts w:asciiTheme="minorHAnsi" w:hAnsiTheme="minorHAnsi" w:cstheme="minorHAnsi"/>
                <w:sz w:val="22"/>
                <w:szCs w:val="22"/>
              </w:rPr>
              <w:t>raft audit findings report from auditor of the financial statements</w:t>
            </w:r>
            <w:r w:rsidRPr="00820B81">
              <w:rPr>
                <w:rFonts w:asciiTheme="minorHAnsi" w:hAnsiTheme="minorHAnsi" w:cstheme="minorHAnsi"/>
                <w:sz w:val="22"/>
                <w:szCs w:val="22"/>
              </w:rPr>
              <w:t xml:space="preserve"> and the </w:t>
            </w:r>
            <w:r w:rsidR="009C69CB" w:rsidRPr="00820B81">
              <w:rPr>
                <w:rFonts w:asciiTheme="minorHAnsi" w:hAnsiTheme="minorHAnsi" w:cstheme="minorHAnsi"/>
                <w:sz w:val="22"/>
                <w:szCs w:val="22"/>
              </w:rPr>
              <w:t>management representation letters</w:t>
            </w:r>
          </w:p>
          <w:p w14:paraId="517A2762" w14:textId="328F0B43" w:rsidR="003908E7" w:rsidRPr="00820B81" w:rsidRDefault="003908E7" w:rsidP="00820B81">
            <w:pPr>
              <w:tabs>
                <w:tab w:val="left" w:pos="0"/>
              </w:tabs>
              <w:spacing w:line="276" w:lineRule="auto"/>
              <w:jc w:val="both"/>
              <w:rPr>
                <w:rFonts w:asciiTheme="minorHAnsi" w:hAnsiTheme="minorHAnsi" w:cstheme="minorHAnsi"/>
                <w:sz w:val="20"/>
                <w:szCs w:val="20"/>
              </w:rPr>
            </w:pPr>
          </w:p>
        </w:tc>
      </w:tr>
      <w:tr w:rsidR="00904F19" w:rsidRPr="00820B81" w14:paraId="0ACE9E24" w14:textId="77777777" w:rsidTr="00063E18">
        <w:tc>
          <w:tcPr>
            <w:tcW w:w="890" w:type="dxa"/>
          </w:tcPr>
          <w:p w14:paraId="3F304ED3" w14:textId="68FFB777" w:rsidR="00904F19" w:rsidRPr="00820B81" w:rsidRDefault="00904F19" w:rsidP="00820B81">
            <w:pPr>
              <w:tabs>
                <w:tab w:val="left" w:pos="0"/>
              </w:tabs>
              <w:spacing w:line="276" w:lineRule="auto"/>
              <w:jc w:val="both"/>
              <w:rPr>
                <w:rFonts w:asciiTheme="minorHAnsi" w:hAnsiTheme="minorHAnsi" w:cstheme="minorHAnsi"/>
                <w:b/>
                <w:sz w:val="22"/>
                <w:szCs w:val="22"/>
              </w:rPr>
            </w:pPr>
          </w:p>
        </w:tc>
        <w:tc>
          <w:tcPr>
            <w:tcW w:w="8888" w:type="dxa"/>
          </w:tcPr>
          <w:p w14:paraId="3B4CC281" w14:textId="3AE55024" w:rsidR="00904F19" w:rsidRPr="00820B81" w:rsidRDefault="00287621" w:rsidP="00820B81">
            <w:pPr>
              <w:tabs>
                <w:tab w:val="left" w:pos="181"/>
                <w:tab w:val="left" w:pos="1134"/>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 xml:space="preserve">Agenda Item </w:t>
            </w:r>
            <w:r w:rsidR="00FD2B1B" w:rsidRPr="00820B81">
              <w:rPr>
                <w:rFonts w:asciiTheme="minorHAnsi" w:hAnsiTheme="minorHAnsi" w:cstheme="minorHAnsi"/>
                <w:b/>
                <w:sz w:val="22"/>
                <w:szCs w:val="22"/>
              </w:rPr>
              <w:t>7 – Internal Audit Annual Report and Annual Report of the Audit Committee 2021-22</w:t>
            </w:r>
          </w:p>
        </w:tc>
      </w:tr>
      <w:tr w:rsidR="00287621" w:rsidRPr="00820B81" w14:paraId="629C0F50" w14:textId="77777777" w:rsidTr="00063E18">
        <w:tc>
          <w:tcPr>
            <w:tcW w:w="890" w:type="dxa"/>
          </w:tcPr>
          <w:p w14:paraId="5FCA22EC" w14:textId="77777777" w:rsidR="00FD2B1B" w:rsidRPr="00820B81" w:rsidRDefault="00FD2B1B" w:rsidP="00820B81">
            <w:pPr>
              <w:tabs>
                <w:tab w:val="left" w:pos="0"/>
              </w:tabs>
              <w:spacing w:line="276" w:lineRule="auto"/>
              <w:jc w:val="both"/>
              <w:rPr>
                <w:rFonts w:asciiTheme="minorHAnsi" w:hAnsiTheme="minorHAnsi" w:cstheme="minorHAnsi"/>
                <w:b/>
                <w:sz w:val="22"/>
                <w:szCs w:val="22"/>
              </w:rPr>
            </w:pPr>
            <w:bookmarkStart w:id="2" w:name="_Hlk115696546"/>
          </w:p>
          <w:p w14:paraId="16CED702" w14:textId="0A404CAC" w:rsidR="00287621" w:rsidRPr="00820B81" w:rsidRDefault="00FD2B1B"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A22/67</w:t>
            </w:r>
          </w:p>
        </w:tc>
        <w:tc>
          <w:tcPr>
            <w:tcW w:w="8888" w:type="dxa"/>
          </w:tcPr>
          <w:p w14:paraId="3D05AFB9" w14:textId="68AA99AA" w:rsidR="00213668" w:rsidRPr="00820B81" w:rsidRDefault="00213668" w:rsidP="00820B81">
            <w:pPr>
              <w:tabs>
                <w:tab w:val="left" w:pos="181"/>
                <w:tab w:val="left" w:pos="1134"/>
              </w:tabs>
              <w:spacing w:line="276" w:lineRule="auto"/>
              <w:jc w:val="both"/>
              <w:rPr>
                <w:rFonts w:asciiTheme="minorHAnsi" w:hAnsiTheme="minorHAnsi" w:cstheme="minorHAnsi"/>
                <w:b/>
                <w:sz w:val="22"/>
                <w:szCs w:val="22"/>
              </w:rPr>
            </w:pPr>
          </w:p>
          <w:p w14:paraId="73D5F81B" w14:textId="66561046" w:rsidR="00FD2B1B" w:rsidRPr="00820B81" w:rsidRDefault="00FD2B1B" w:rsidP="00820B81">
            <w:pPr>
              <w:tabs>
                <w:tab w:val="left" w:pos="181"/>
                <w:tab w:val="left" w:pos="1134"/>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7.1 – Internal Audit Annual Report</w:t>
            </w:r>
          </w:p>
          <w:p w14:paraId="0EBB3D73" w14:textId="40312D75" w:rsidR="003E230F" w:rsidRPr="00820B81" w:rsidRDefault="003E230F" w:rsidP="00820B81">
            <w:pPr>
              <w:tabs>
                <w:tab w:val="left" w:pos="181"/>
                <w:tab w:val="left" w:pos="1134"/>
              </w:tabs>
              <w:spacing w:line="276" w:lineRule="auto"/>
              <w:jc w:val="both"/>
              <w:rPr>
                <w:rFonts w:asciiTheme="minorHAnsi" w:hAnsiTheme="minorHAnsi" w:cstheme="minorHAnsi"/>
                <w:b/>
                <w:sz w:val="22"/>
                <w:szCs w:val="22"/>
              </w:rPr>
            </w:pPr>
          </w:p>
          <w:p w14:paraId="7742F5A6" w14:textId="71BF6209" w:rsidR="003E230F" w:rsidRPr="00820B81" w:rsidRDefault="003E230F" w:rsidP="00820B81">
            <w:pPr>
              <w:autoSpaceDE w:val="0"/>
              <w:autoSpaceDN w:val="0"/>
              <w:adjustRightInd w:val="0"/>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Rosalind Armstrong presented the circulated internal audit annual report and highlighted </w:t>
            </w:r>
            <w:r w:rsidR="00EF478E" w:rsidRPr="00820B81">
              <w:rPr>
                <w:rFonts w:asciiTheme="minorHAnsi" w:hAnsiTheme="minorHAnsi" w:cstheme="minorHAnsi"/>
                <w:sz w:val="22"/>
                <w:szCs w:val="22"/>
              </w:rPr>
              <w:t>the auditors’ opinion that governance, risk management and control arrangements provided substantial assurance that the risks identified were managed effectively and there was compliance with the control framework</w:t>
            </w:r>
            <w:r w:rsidR="00EF478E">
              <w:rPr>
                <w:rFonts w:asciiTheme="minorHAnsi" w:hAnsiTheme="minorHAnsi" w:cstheme="minorHAnsi"/>
                <w:sz w:val="22"/>
                <w:szCs w:val="22"/>
              </w:rPr>
              <w:t xml:space="preserve">. She clarified that this judgement took </w:t>
            </w:r>
            <w:r w:rsidRPr="00820B81">
              <w:rPr>
                <w:rFonts w:asciiTheme="minorHAnsi" w:hAnsiTheme="minorHAnsi" w:cstheme="minorHAnsi"/>
                <w:sz w:val="22"/>
                <w:szCs w:val="22"/>
              </w:rPr>
              <w:t xml:space="preserve">account of the </w:t>
            </w:r>
            <w:r w:rsidR="001507A4">
              <w:rPr>
                <w:rFonts w:asciiTheme="minorHAnsi" w:hAnsiTheme="minorHAnsi" w:cstheme="minorHAnsi"/>
                <w:sz w:val="22"/>
                <w:szCs w:val="22"/>
              </w:rPr>
              <w:t xml:space="preserve">outcomes </w:t>
            </w:r>
            <w:r w:rsidRPr="00820B81">
              <w:rPr>
                <w:rFonts w:asciiTheme="minorHAnsi" w:hAnsiTheme="minorHAnsi" w:cstheme="minorHAnsi"/>
                <w:sz w:val="22"/>
                <w:szCs w:val="22"/>
              </w:rPr>
              <w:t xml:space="preserve">of internal audit work undertaken during 2021-22, as well as the follow up review </w:t>
            </w:r>
            <w:r w:rsidR="001507A4">
              <w:rPr>
                <w:rFonts w:asciiTheme="minorHAnsi" w:hAnsiTheme="minorHAnsi" w:cstheme="minorHAnsi"/>
                <w:sz w:val="22"/>
                <w:szCs w:val="22"/>
              </w:rPr>
              <w:t xml:space="preserve">of previous </w:t>
            </w:r>
            <w:r w:rsidRPr="00820B81">
              <w:rPr>
                <w:rFonts w:asciiTheme="minorHAnsi" w:hAnsiTheme="minorHAnsi" w:cstheme="minorHAnsi"/>
                <w:sz w:val="22"/>
                <w:szCs w:val="22"/>
              </w:rPr>
              <w:t>recommendations</w:t>
            </w:r>
            <w:r w:rsidR="001507A4">
              <w:rPr>
                <w:rFonts w:asciiTheme="minorHAnsi" w:hAnsiTheme="minorHAnsi" w:cstheme="minorHAnsi"/>
                <w:sz w:val="22"/>
                <w:szCs w:val="22"/>
              </w:rPr>
              <w:t xml:space="preserve"> which had evidenced completion of</w:t>
            </w:r>
            <w:r w:rsidR="001507A4" w:rsidRPr="00820B81">
              <w:rPr>
                <w:rFonts w:asciiTheme="minorHAnsi" w:hAnsiTheme="minorHAnsi" w:cstheme="minorHAnsi"/>
                <w:sz w:val="22"/>
                <w:szCs w:val="22"/>
              </w:rPr>
              <w:t xml:space="preserve"> all recommendations reported as implemented</w:t>
            </w:r>
            <w:r w:rsidR="001507A4">
              <w:rPr>
                <w:rFonts w:asciiTheme="minorHAnsi" w:hAnsiTheme="minorHAnsi" w:cstheme="minorHAnsi"/>
                <w:sz w:val="22"/>
                <w:szCs w:val="22"/>
              </w:rPr>
              <w:t xml:space="preserve"> and </w:t>
            </w:r>
            <w:r w:rsidR="001507A4" w:rsidRPr="00820B81">
              <w:rPr>
                <w:rFonts w:asciiTheme="minorHAnsi" w:hAnsiTheme="minorHAnsi" w:cstheme="minorHAnsi"/>
                <w:sz w:val="22"/>
                <w:szCs w:val="22"/>
              </w:rPr>
              <w:t>no recommendations overdue without an update</w:t>
            </w:r>
            <w:r w:rsidRPr="00820B81">
              <w:rPr>
                <w:rFonts w:asciiTheme="minorHAnsi" w:hAnsiTheme="minorHAnsi" w:cstheme="minorHAnsi"/>
                <w:sz w:val="22"/>
                <w:szCs w:val="22"/>
              </w:rPr>
              <w:t xml:space="preserve">. </w:t>
            </w:r>
            <w:r w:rsidR="001507A4">
              <w:rPr>
                <w:rFonts w:asciiTheme="minorHAnsi" w:hAnsiTheme="minorHAnsi" w:cstheme="minorHAnsi"/>
                <w:sz w:val="22"/>
                <w:szCs w:val="22"/>
              </w:rPr>
              <w:t xml:space="preserve">Five </w:t>
            </w:r>
            <w:r w:rsidRPr="00820B81">
              <w:rPr>
                <w:rFonts w:asciiTheme="minorHAnsi" w:hAnsiTheme="minorHAnsi" w:cstheme="minorHAnsi"/>
                <w:sz w:val="22"/>
                <w:szCs w:val="22"/>
              </w:rPr>
              <w:t xml:space="preserve">internal audits had received a rating of substantial assurance, with one audit </w:t>
            </w:r>
            <w:r w:rsidR="001507A4">
              <w:rPr>
                <w:rFonts w:asciiTheme="minorHAnsi" w:hAnsiTheme="minorHAnsi" w:cstheme="minorHAnsi"/>
                <w:sz w:val="22"/>
                <w:szCs w:val="22"/>
              </w:rPr>
              <w:t xml:space="preserve">receiving a rating of </w:t>
            </w:r>
            <w:r w:rsidRPr="00820B81">
              <w:rPr>
                <w:rFonts w:asciiTheme="minorHAnsi" w:hAnsiTheme="minorHAnsi" w:cstheme="minorHAnsi"/>
                <w:sz w:val="22"/>
                <w:szCs w:val="22"/>
              </w:rPr>
              <w:t xml:space="preserve">good assurance and one </w:t>
            </w:r>
            <w:r w:rsidR="001507A4">
              <w:rPr>
                <w:rFonts w:asciiTheme="minorHAnsi" w:hAnsiTheme="minorHAnsi" w:cstheme="minorHAnsi"/>
                <w:sz w:val="22"/>
                <w:szCs w:val="22"/>
              </w:rPr>
              <w:t xml:space="preserve">a rating of </w:t>
            </w:r>
            <w:r w:rsidRPr="00820B81">
              <w:rPr>
                <w:rFonts w:asciiTheme="minorHAnsi" w:hAnsiTheme="minorHAnsi" w:cstheme="minorHAnsi"/>
                <w:sz w:val="22"/>
                <w:szCs w:val="22"/>
              </w:rPr>
              <w:t xml:space="preserve">reasonable assurance (apprenticeships). A further two </w:t>
            </w:r>
            <w:r w:rsidR="001507A4">
              <w:rPr>
                <w:rFonts w:asciiTheme="minorHAnsi" w:hAnsiTheme="minorHAnsi" w:cstheme="minorHAnsi"/>
                <w:sz w:val="22"/>
                <w:szCs w:val="22"/>
              </w:rPr>
              <w:t xml:space="preserve">advisory </w:t>
            </w:r>
            <w:r w:rsidRPr="00820B81">
              <w:rPr>
                <w:rFonts w:asciiTheme="minorHAnsi" w:hAnsiTheme="minorHAnsi" w:cstheme="minorHAnsi"/>
                <w:sz w:val="22"/>
                <w:szCs w:val="22"/>
              </w:rPr>
              <w:t xml:space="preserve">audit reviews had been undertaken. </w:t>
            </w:r>
            <w:r w:rsidR="001507A4">
              <w:rPr>
                <w:rFonts w:asciiTheme="minorHAnsi" w:hAnsiTheme="minorHAnsi" w:cstheme="minorHAnsi"/>
                <w:sz w:val="22"/>
                <w:szCs w:val="22"/>
              </w:rPr>
              <w:t xml:space="preserve">Overall, there was </w:t>
            </w:r>
            <w:r w:rsidRPr="00820B81">
              <w:rPr>
                <w:rFonts w:asciiTheme="minorHAnsi" w:hAnsiTheme="minorHAnsi" w:cstheme="minorHAnsi"/>
                <w:sz w:val="22"/>
                <w:szCs w:val="22"/>
              </w:rPr>
              <w:t>evidence of good internal management of the audit process.</w:t>
            </w:r>
            <w:r w:rsidR="00C051A6">
              <w:rPr>
                <w:rFonts w:asciiTheme="minorHAnsi" w:hAnsiTheme="minorHAnsi" w:cstheme="minorHAnsi"/>
                <w:sz w:val="22"/>
                <w:szCs w:val="22"/>
              </w:rPr>
              <w:t xml:space="preserve"> </w:t>
            </w:r>
            <w:r w:rsidRPr="00820B81">
              <w:rPr>
                <w:rFonts w:asciiTheme="minorHAnsi" w:hAnsiTheme="minorHAnsi" w:cstheme="minorHAnsi"/>
                <w:sz w:val="22"/>
                <w:szCs w:val="22"/>
              </w:rPr>
              <w:t xml:space="preserve">In relation to the performance indicators for the internal audit service, </w:t>
            </w:r>
            <w:r w:rsidR="00931A5C">
              <w:rPr>
                <w:rFonts w:asciiTheme="minorHAnsi" w:hAnsiTheme="minorHAnsi" w:cstheme="minorHAnsi"/>
                <w:sz w:val="22"/>
                <w:szCs w:val="22"/>
              </w:rPr>
              <w:t xml:space="preserve">100% of </w:t>
            </w:r>
            <w:r w:rsidRPr="00820B81">
              <w:rPr>
                <w:rFonts w:asciiTheme="minorHAnsi" w:hAnsiTheme="minorHAnsi" w:cstheme="minorHAnsi"/>
                <w:sz w:val="22"/>
                <w:szCs w:val="22"/>
              </w:rPr>
              <w:t xml:space="preserve">planned audits </w:t>
            </w:r>
            <w:r w:rsidR="00931A5C">
              <w:rPr>
                <w:rFonts w:asciiTheme="minorHAnsi" w:hAnsiTheme="minorHAnsi" w:cstheme="minorHAnsi"/>
                <w:sz w:val="22"/>
                <w:szCs w:val="22"/>
              </w:rPr>
              <w:t xml:space="preserve">had now been completed. </w:t>
            </w:r>
            <w:r w:rsidRPr="00820B81">
              <w:rPr>
                <w:rFonts w:asciiTheme="minorHAnsi" w:hAnsiTheme="minorHAnsi" w:cstheme="minorHAnsi"/>
                <w:sz w:val="22"/>
                <w:szCs w:val="22"/>
              </w:rPr>
              <w:t xml:space="preserve">Two performance indicators had not been achieved due to timing and staffing pressures. </w:t>
            </w:r>
          </w:p>
          <w:p w14:paraId="7265831D" w14:textId="77777777" w:rsidR="003E230F" w:rsidRPr="00820B81" w:rsidRDefault="003E230F" w:rsidP="00820B81">
            <w:pPr>
              <w:autoSpaceDE w:val="0"/>
              <w:autoSpaceDN w:val="0"/>
              <w:adjustRightInd w:val="0"/>
              <w:spacing w:line="276" w:lineRule="auto"/>
              <w:jc w:val="both"/>
              <w:rPr>
                <w:rFonts w:asciiTheme="minorHAnsi" w:hAnsiTheme="minorHAnsi" w:cstheme="minorHAnsi"/>
                <w:sz w:val="22"/>
                <w:szCs w:val="22"/>
              </w:rPr>
            </w:pPr>
          </w:p>
          <w:p w14:paraId="3C5748DD" w14:textId="1A8E93F3" w:rsidR="003E230F" w:rsidRPr="00820B81" w:rsidRDefault="003E230F" w:rsidP="00820B81">
            <w:pPr>
              <w:autoSpaceDE w:val="0"/>
              <w:autoSpaceDN w:val="0"/>
              <w:adjustRightInd w:val="0"/>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Governors were pleased to note the positive report and that systems were in place to track progress against recommendations. </w:t>
            </w:r>
            <w:r w:rsidR="00194C15" w:rsidRPr="00820B81">
              <w:rPr>
                <w:rFonts w:asciiTheme="minorHAnsi" w:hAnsiTheme="minorHAnsi" w:cstheme="minorHAnsi"/>
                <w:sz w:val="22"/>
                <w:szCs w:val="22"/>
              </w:rPr>
              <w:t>In response to a member’s query, the Group Executive Director Finance clarified that the internal audit annual report would be submitted to the Education and Skills Funding Agency as an appendix to the Audit Committee Annual Report and such a positive report would impact positively on reputation</w:t>
            </w:r>
            <w:r w:rsidR="00C051A6">
              <w:rPr>
                <w:rFonts w:asciiTheme="minorHAnsi" w:hAnsiTheme="minorHAnsi" w:cstheme="minorHAnsi"/>
                <w:sz w:val="22"/>
                <w:szCs w:val="22"/>
              </w:rPr>
              <w:t>, although there was no specific financial benefit to the group</w:t>
            </w:r>
            <w:r w:rsidR="00194C15" w:rsidRPr="00820B81">
              <w:rPr>
                <w:rFonts w:asciiTheme="minorHAnsi" w:hAnsiTheme="minorHAnsi" w:cstheme="minorHAnsi"/>
                <w:sz w:val="22"/>
                <w:szCs w:val="22"/>
              </w:rPr>
              <w:t xml:space="preserve">.  </w:t>
            </w:r>
          </w:p>
          <w:p w14:paraId="39A9C2B0" w14:textId="2FA732DE" w:rsidR="003E230F" w:rsidRPr="00820B81" w:rsidRDefault="003E230F" w:rsidP="00820B81">
            <w:pPr>
              <w:tabs>
                <w:tab w:val="left" w:pos="181"/>
                <w:tab w:val="left" w:pos="1134"/>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 </w:t>
            </w:r>
          </w:p>
          <w:p w14:paraId="21A307D5" w14:textId="5CD84DFE" w:rsidR="00194C15" w:rsidRPr="00820B81" w:rsidRDefault="00194C15" w:rsidP="00820B81">
            <w:pPr>
              <w:suppressAutoHyphens/>
              <w:spacing w:line="276" w:lineRule="auto"/>
              <w:jc w:val="both"/>
              <w:rPr>
                <w:rFonts w:asciiTheme="minorHAnsi" w:hAnsiTheme="minorHAnsi" w:cstheme="minorHAnsi"/>
                <w:sz w:val="22"/>
                <w:szCs w:val="22"/>
                <w:lang w:val="en-US"/>
              </w:rPr>
            </w:pPr>
            <w:r w:rsidRPr="00820B81">
              <w:rPr>
                <w:rFonts w:asciiTheme="minorHAnsi" w:hAnsiTheme="minorHAnsi" w:cstheme="minorHAnsi"/>
                <w:sz w:val="22"/>
                <w:szCs w:val="22"/>
                <w:lang w:eastAsia="ar-SA"/>
              </w:rPr>
              <w:t xml:space="preserve">Members </w:t>
            </w:r>
            <w:r w:rsidRPr="00820B81">
              <w:rPr>
                <w:rFonts w:asciiTheme="minorHAnsi" w:hAnsiTheme="minorHAnsi" w:cstheme="minorHAnsi"/>
                <w:b/>
                <w:sz w:val="22"/>
                <w:szCs w:val="22"/>
                <w:lang w:eastAsia="ar-SA"/>
              </w:rPr>
              <w:t>noted</w:t>
            </w:r>
            <w:r w:rsidRPr="00820B81">
              <w:rPr>
                <w:rFonts w:asciiTheme="minorHAnsi" w:hAnsiTheme="minorHAnsi" w:cstheme="minorHAnsi"/>
                <w:sz w:val="22"/>
                <w:szCs w:val="22"/>
                <w:lang w:eastAsia="ar-SA"/>
              </w:rPr>
              <w:t xml:space="preserve"> </w:t>
            </w:r>
            <w:r w:rsidR="00C051A6">
              <w:rPr>
                <w:rFonts w:asciiTheme="minorHAnsi" w:hAnsiTheme="minorHAnsi" w:cstheme="minorHAnsi"/>
                <w:sz w:val="22"/>
                <w:szCs w:val="22"/>
                <w:lang w:eastAsia="ar-SA"/>
              </w:rPr>
              <w:t xml:space="preserve">the </w:t>
            </w:r>
            <w:r w:rsidRPr="00820B81">
              <w:rPr>
                <w:rFonts w:asciiTheme="minorHAnsi" w:hAnsiTheme="minorHAnsi" w:cstheme="minorHAnsi"/>
                <w:sz w:val="22"/>
                <w:szCs w:val="22"/>
                <w:lang w:eastAsia="ar-SA"/>
              </w:rPr>
              <w:t xml:space="preserve">Annual Internal Audit Report and agreed that this would form an appendix to the Annual Report of the Audit Committee </w:t>
            </w:r>
            <w:r w:rsidR="00C051A6">
              <w:rPr>
                <w:rFonts w:asciiTheme="minorHAnsi" w:hAnsiTheme="minorHAnsi" w:cstheme="minorHAnsi"/>
                <w:sz w:val="22"/>
                <w:szCs w:val="22"/>
                <w:lang w:eastAsia="ar-SA"/>
              </w:rPr>
              <w:t xml:space="preserve">when </w:t>
            </w:r>
            <w:r w:rsidRPr="00820B81">
              <w:rPr>
                <w:rFonts w:asciiTheme="minorHAnsi" w:hAnsiTheme="minorHAnsi" w:cstheme="minorHAnsi"/>
                <w:sz w:val="22"/>
                <w:szCs w:val="22"/>
                <w:lang w:eastAsia="ar-SA"/>
              </w:rPr>
              <w:t>submi</w:t>
            </w:r>
            <w:r w:rsidR="00C051A6">
              <w:rPr>
                <w:rFonts w:asciiTheme="minorHAnsi" w:hAnsiTheme="minorHAnsi" w:cstheme="minorHAnsi"/>
                <w:sz w:val="22"/>
                <w:szCs w:val="22"/>
                <w:lang w:eastAsia="ar-SA"/>
              </w:rPr>
              <w:t xml:space="preserve">tted </w:t>
            </w:r>
            <w:r w:rsidRPr="00820B81">
              <w:rPr>
                <w:rFonts w:asciiTheme="minorHAnsi" w:hAnsiTheme="minorHAnsi" w:cstheme="minorHAnsi"/>
                <w:sz w:val="22"/>
                <w:szCs w:val="22"/>
                <w:lang w:eastAsia="ar-SA"/>
              </w:rPr>
              <w:t xml:space="preserve">to the FE Corporation and subsequently the Education and Skills Funding Agency. </w:t>
            </w:r>
          </w:p>
          <w:p w14:paraId="181B1908" w14:textId="13E4CDAC" w:rsidR="0088257D" w:rsidRPr="00820B81" w:rsidRDefault="0088257D" w:rsidP="00820B81">
            <w:pPr>
              <w:tabs>
                <w:tab w:val="left" w:pos="181"/>
                <w:tab w:val="left" w:pos="1134"/>
              </w:tabs>
              <w:spacing w:line="276" w:lineRule="auto"/>
              <w:jc w:val="both"/>
              <w:rPr>
                <w:rFonts w:asciiTheme="minorHAnsi" w:hAnsiTheme="minorHAnsi" w:cstheme="minorHAnsi"/>
                <w:sz w:val="22"/>
                <w:szCs w:val="22"/>
              </w:rPr>
            </w:pPr>
          </w:p>
        </w:tc>
      </w:tr>
      <w:tr w:rsidR="00FD2B1B" w:rsidRPr="00820B81" w14:paraId="77CA1631" w14:textId="77777777" w:rsidTr="00063E18">
        <w:tc>
          <w:tcPr>
            <w:tcW w:w="890" w:type="dxa"/>
          </w:tcPr>
          <w:p w14:paraId="3CCEBC00" w14:textId="4A0144B7" w:rsidR="00FD2B1B" w:rsidRPr="00820B81" w:rsidRDefault="00FD2B1B"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A22/68</w:t>
            </w:r>
          </w:p>
        </w:tc>
        <w:tc>
          <w:tcPr>
            <w:tcW w:w="8888" w:type="dxa"/>
          </w:tcPr>
          <w:p w14:paraId="54E8BC01" w14:textId="67B7E99D" w:rsidR="00FD2B1B" w:rsidRPr="00820B81" w:rsidRDefault="00FD2B1B" w:rsidP="00820B81">
            <w:pPr>
              <w:tabs>
                <w:tab w:val="left" w:pos="181"/>
                <w:tab w:val="left" w:pos="1134"/>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7.2 – Annual Report of the Audit Committee</w:t>
            </w:r>
          </w:p>
          <w:p w14:paraId="158A0C8C" w14:textId="6C100889" w:rsidR="00A75CA9" w:rsidRPr="00820B81" w:rsidRDefault="00A75CA9" w:rsidP="00820B81">
            <w:pPr>
              <w:tabs>
                <w:tab w:val="left" w:pos="181"/>
                <w:tab w:val="left" w:pos="1134"/>
              </w:tabs>
              <w:spacing w:line="276" w:lineRule="auto"/>
              <w:jc w:val="both"/>
              <w:rPr>
                <w:rFonts w:asciiTheme="minorHAnsi" w:hAnsiTheme="minorHAnsi" w:cstheme="minorHAnsi"/>
                <w:sz w:val="22"/>
                <w:szCs w:val="22"/>
              </w:rPr>
            </w:pPr>
          </w:p>
          <w:p w14:paraId="578EBEE8" w14:textId="1E3CF6DA" w:rsidR="003E230F" w:rsidRPr="00820B81" w:rsidRDefault="00A75CA9" w:rsidP="00820B81">
            <w:pPr>
              <w:suppressAutoHyphen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The Governance Support Officer presented the circulated Audit Committee Annual Report, which followed the format suggested in the</w:t>
            </w:r>
            <w:r w:rsidR="006253CF" w:rsidRPr="00820B81">
              <w:rPr>
                <w:rFonts w:asciiTheme="minorHAnsi" w:hAnsiTheme="minorHAnsi" w:cstheme="minorHAnsi"/>
                <w:sz w:val="22"/>
                <w:szCs w:val="22"/>
              </w:rPr>
              <w:t xml:space="preserve"> Education and Skills Funding Agency’s good practice guidance, ‘</w:t>
            </w:r>
            <w:r w:rsidRPr="00820B81">
              <w:rPr>
                <w:rFonts w:asciiTheme="minorHAnsi" w:hAnsiTheme="minorHAnsi" w:cstheme="minorHAnsi"/>
                <w:sz w:val="22"/>
                <w:szCs w:val="22"/>
              </w:rPr>
              <w:t xml:space="preserve">The scope of work of audit committees and internal auditors in college </w:t>
            </w:r>
            <w:proofErr w:type="gramStart"/>
            <w:r w:rsidR="00C051A6" w:rsidRPr="00820B81">
              <w:rPr>
                <w:rFonts w:asciiTheme="minorHAnsi" w:hAnsiTheme="minorHAnsi" w:cstheme="minorHAnsi"/>
                <w:sz w:val="22"/>
                <w:szCs w:val="22"/>
              </w:rPr>
              <w:t>corporations</w:t>
            </w:r>
            <w:r w:rsidR="00C051A6">
              <w:rPr>
                <w:rFonts w:asciiTheme="minorHAnsi" w:hAnsiTheme="minorHAnsi" w:cstheme="minorHAnsi"/>
                <w:sz w:val="22"/>
                <w:szCs w:val="22"/>
              </w:rPr>
              <w:t>’</w:t>
            </w:r>
            <w:proofErr w:type="gramEnd"/>
            <w:r w:rsidR="006253CF" w:rsidRPr="00820B81">
              <w:rPr>
                <w:rFonts w:asciiTheme="minorHAnsi" w:hAnsiTheme="minorHAnsi" w:cstheme="minorHAnsi"/>
                <w:sz w:val="22"/>
                <w:szCs w:val="22"/>
              </w:rPr>
              <w:t>. Governors were asked to note, in particular, the high attendance rate achieved by members of 93.75% and the role of Audit Committee members in overseeing the process for recruitment of a new group Chief Executive</w:t>
            </w:r>
            <w:r w:rsidR="003E230F" w:rsidRPr="00820B81">
              <w:rPr>
                <w:rFonts w:asciiTheme="minorHAnsi" w:hAnsiTheme="minorHAnsi" w:cstheme="minorHAnsi"/>
                <w:sz w:val="22"/>
                <w:szCs w:val="22"/>
              </w:rPr>
              <w:t xml:space="preserve">, including </w:t>
            </w:r>
            <w:r w:rsidR="00C051A6">
              <w:rPr>
                <w:rFonts w:asciiTheme="minorHAnsi" w:hAnsiTheme="minorHAnsi" w:cstheme="minorHAnsi"/>
                <w:sz w:val="22"/>
                <w:szCs w:val="22"/>
              </w:rPr>
              <w:t xml:space="preserve">monitoring </w:t>
            </w:r>
            <w:r w:rsidR="003E230F" w:rsidRPr="00820B81">
              <w:rPr>
                <w:rFonts w:asciiTheme="minorHAnsi" w:hAnsiTheme="minorHAnsi" w:cstheme="minorHAnsi"/>
                <w:sz w:val="22"/>
                <w:szCs w:val="22"/>
              </w:rPr>
              <w:t>associated risks. Members commen</w:t>
            </w:r>
            <w:r w:rsidR="00F824F6">
              <w:rPr>
                <w:rFonts w:asciiTheme="minorHAnsi" w:hAnsiTheme="minorHAnsi" w:cstheme="minorHAnsi"/>
                <w:sz w:val="22"/>
                <w:szCs w:val="22"/>
              </w:rPr>
              <w:t>d</w:t>
            </w:r>
            <w:r w:rsidR="003E230F" w:rsidRPr="00820B81">
              <w:rPr>
                <w:rFonts w:asciiTheme="minorHAnsi" w:hAnsiTheme="minorHAnsi" w:cstheme="minorHAnsi"/>
                <w:sz w:val="22"/>
                <w:szCs w:val="22"/>
              </w:rPr>
              <w:t>ed th</w:t>
            </w:r>
            <w:r w:rsidR="00F824F6">
              <w:rPr>
                <w:rFonts w:asciiTheme="minorHAnsi" w:hAnsiTheme="minorHAnsi" w:cstheme="minorHAnsi"/>
                <w:sz w:val="22"/>
                <w:szCs w:val="22"/>
              </w:rPr>
              <w:t xml:space="preserve">e </w:t>
            </w:r>
            <w:r w:rsidR="003E230F" w:rsidRPr="00820B81">
              <w:rPr>
                <w:rFonts w:asciiTheme="minorHAnsi" w:hAnsiTheme="minorHAnsi" w:cstheme="minorHAnsi"/>
                <w:sz w:val="22"/>
                <w:szCs w:val="22"/>
              </w:rPr>
              <w:lastRenderedPageBreak/>
              <w:t xml:space="preserve">comprehensive and well-written document and </w:t>
            </w:r>
            <w:r w:rsidR="00F824F6">
              <w:rPr>
                <w:rFonts w:asciiTheme="minorHAnsi" w:hAnsiTheme="minorHAnsi" w:cstheme="minorHAnsi"/>
                <w:sz w:val="22"/>
                <w:szCs w:val="22"/>
              </w:rPr>
              <w:t xml:space="preserve">were </w:t>
            </w:r>
            <w:r w:rsidR="003E230F" w:rsidRPr="00820B81">
              <w:rPr>
                <w:rFonts w:asciiTheme="minorHAnsi" w:hAnsiTheme="minorHAnsi" w:cstheme="minorHAnsi"/>
                <w:sz w:val="22"/>
                <w:szCs w:val="22"/>
              </w:rPr>
              <w:t>pleas</w:t>
            </w:r>
            <w:r w:rsidR="00F824F6">
              <w:rPr>
                <w:rFonts w:asciiTheme="minorHAnsi" w:hAnsiTheme="minorHAnsi" w:cstheme="minorHAnsi"/>
                <w:sz w:val="22"/>
                <w:szCs w:val="22"/>
              </w:rPr>
              <w:t xml:space="preserve">ed </w:t>
            </w:r>
            <w:r w:rsidR="003E230F" w:rsidRPr="00820B81">
              <w:rPr>
                <w:rFonts w:asciiTheme="minorHAnsi" w:hAnsiTheme="minorHAnsi" w:cstheme="minorHAnsi"/>
                <w:sz w:val="22"/>
                <w:szCs w:val="22"/>
              </w:rPr>
              <w:t xml:space="preserve">to note the </w:t>
            </w:r>
            <w:r w:rsidR="00724E5E">
              <w:rPr>
                <w:rFonts w:asciiTheme="minorHAnsi" w:hAnsiTheme="minorHAnsi" w:cstheme="minorHAnsi"/>
                <w:sz w:val="22"/>
                <w:szCs w:val="22"/>
              </w:rPr>
              <w:t xml:space="preserve">wide range of activity undertaken by committee members during the </w:t>
            </w:r>
            <w:r w:rsidR="003E230F" w:rsidRPr="00820B81">
              <w:rPr>
                <w:rFonts w:asciiTheme="minorHAnsi" w:hAnsiTheme="minorHAnsi" w:cstheme="minorHAnsi"/>
                <w:sz w:val="22"/>
                <w:szCs w:val="22"/>
              </w:rPr>
              <w:t xml:space="preserve">year. </w:t>
            </w:r>
          </w:p>
          <w:p w14:paraId="708706CB" w14:textId="77777777" w:rsidR="003E230F" w:rsidRPr="00820B81" w:rsidRDefault="003E230F" w:rsidP="00820B81">
            <w:pPr>
              <w:suppressAutoHyphens/>
              <w:spacing w:line="276" w:lineRule="auto"/>
              <w:jc w:val="both"/>
              <w:rPr>
                <w:rFonts w:asciiTheme="minorHAnsi" w:hAnsiTheme="minorHAnsi" w:cstheme="minorHAnsi"/>
                <w:sz w:val="22"/>
                <w:szCs w:val="22"/>
              </w:rPr>
            </w:pPr>
          </w:p>
          <w:p w14:paraId="7F3A2895" w14:textId="3FCD2BF1" w:rsidR="00A75CA9" w:rsidRPr="00820B81" w:rsidRDefault="003E230F" w:rsidP="00820B81">
            <w:pPr>
              <w:suppressAutoHyphen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Members </w:t>
            </w:r>
            <w:r w:rsidRPr="00820B81">
              <w:rPr>
                <w:rFonts w:asciiTheme="minorHAnsi" w:hAnsiTheme="minorHAnsi" w:cstheme="minorHAnsi"/>
                <w:b/>
                <w:sz w:val="22"/>
                <w:szCs w:val="22"/>
              </w:rPr>
              <w:t>approved</w:t>
            </w:r>
            <w:r w:rsidRPr="00820B81">
              <w:rPr>
                <w:rFonts w:asciiTheme="minorHAnsi" w:hAnsiTheme="minorHAnsi" w:cstheme="minorHAnsi"/>
                <w:sz w:val="22"/>
                <w:szCs w:val="22"/>
              </w:rPr>
              <w:t xml:space="preserve"> the Annual Report of the Audit Committee 2021-22, authorised the Committee Chair to sign and date the report and agreed that the report should be presented to the FE Corporation at its meeting on 15 December 2022.</w:t>
            </w:r>
            <w:r w:rsidR="006253CF" w:rsidRPr="00820B81">
              <w:rPr>
                <w:rFonts w:asciiTheme="minorHAnsi" w:hAnsiTheme="minorHAnsi" w:cstheme="minorHAnsi"/>
                <w:sz w:val="22"/>
                <w:szCs w:val="22"/>
              </w:rPr>
              <w:t xml:space="preserve"> </w:t>
            </w:r>
          </w:p>
          <w:p w14:paraId="620F15F4" w14:textId="1D760D4B" w:rsidR="00FD2B1B" w:rsidRPr="00820B81" w:rsidRDefault="00FD2B1B" w:rsidP="00820B81">
            <w:pPr>
              <w:tabs>
                <w:tab w:val="left" w:pos="181"/>
                <w:tab w:val="left" w:pos="1134"/>
              </w:tabs>
              <w:spacing w:line="276" w:lineRule="auto"/>
              <w:jc w:val="both"/>
              <w:rPr>
                <w:rFonts w:asciiTheme="minorHAnsi" w:hAnsiTheme="minorHAnsi" w:cstheme="minorHAnsi"/>
                <w:b/>
                <w:sz w:val="22"/>
                <w:szCs w:val="22"/>
              </w:rPr>
            </w:pPr>
          </w:p>
        </w:tc>
      </w:tr>
      <w:tr w:rsidR="00287621" w:rsidRPr="00820B81" w14:paraId="2D42EB96" w14:textId="77777777" w:rsidTr="00063E18">
        <w:tc>
          <w:tcPr>
            <w:tcW w:w="890" w:type="dxa"/>
          </w:tcPr>
          <w:p w14:paraId="56AF0A73" w14:textId="4B8073A3" w:rsidR="00287621" w:rsidRPr="00820B81" w:rsidRDefault="00287621" w:rsidP="00820B81">
            <w:pPr>
              <w:tabs>
                <w:tab w:val="left" w:pos="0"/>
              </w:tabs>
              <w:spacing w:line="276" w:lineRule="auto"/>
              <w:jc w:val="both"/>
              <w:rPr>
                <w:rFonts w:asciiTheme="minorHAnsi" w:hAnsiTheme="minorHAnsi" w:cstheme="minorHAnsi"/>
                <w:b/>
                <w:sz w:val="22"/>
                <w:szCs w:val="22"/>
              </w:rPr>
            </w:pPr>
            <w:bookmarkStart w:id="3" w:name="_Hlk115696556"/>
            <w:bookmarkEnd w:id="2"/>
            <w:r w:rsidRPr="00820B81">
              <w:rPr>
                <w:rFonts w:asciiTheme="minorHAnsi" w:hAnsiTheme="minorHAnsi" w:cstheme="minorHAnsi"/>
                <w:b/>
                <w:sz w:val="22"/>
                <w:szCs w:val="22"/>
              </w:rPr>
              <w:lastRenderedPageBreak/>
              <w:t>A22/</w:t>
            </w:r>
            <w:r w:rsidR="00FD2B1B" w:rsidRPr="00820B81">
              <w:rPr>
                <w:rFonts w:asciiTheme="minorHAnsi" w:hAnsiTheme="minorHAnsi" w:cstheme="minorHAnsi"/>
                <w:b/>
                <w:sz w:val="22"/>
                <w:szCs w:val="22"/>
              </w:rPr>
              <w:t>69</w:t>
            </w:r>
          </w:p>
        </w:tc>
        <w:tc>
          <w:tcPr>
            <w:tcW w:w="8888" w:type="dxa"/>
          </w:tcPr>
          <w:p w14:paraId="1430C003" w14:textId="1483C683" w:rsidR="00287621" w:rsidRPr="00820B81" w:rsidRDefault="00287621" w:rsidP="00820B81">
            <w:pPr>
              <w:tabs>
                <w:tab w:val="left" w:pos="181"/>
                <w:tab w:val="left" w:pos="1134"/>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 xml:space="preserve">Agenda Item </w:t>
            </w:r>
            <w:r w:rsidR="00FD2B1B" w:rsidRPr="00820B81">
              <w:rPr>
                <w:rFonts w:asciiTheme="minorHAnsi" w:hAnsiTheme="minorHAnsi" w:cstheme="minorHAnsi"/>
                <w:b/>
                <w:sz w:val="22"/>
                <w:szCs w:val="22"/>
              </w:rPr>
              <w:t xml:space="preserve">8 </w:t>
            </w:r>
            <w:r w:rsidR="00C051A6">
              <w:rPr>
                <w:rFonts w:asciiTheme="minorHAnsi" w:hAnsiTheme="minorHAnsi" w:cstheme="minorHAnsi"/>
                <w:b/>
                <w:sz w:val="22"/>
                <w:szCs w:val="22"/>
              </w:rPr>
              <w:t>–</w:t>
            </w:r>
            <w:r w:rsidR="00FD2B1B" w:rsidRPr="00820B81">
              <w:rPr>
                <w:rFonts w:asciiTheme="minorHAnsi" w:hAnsiTheme="minorHAnsi" w:cstheme="minorHAnsi"/>
                <w:b/>
                <w:sz w:val="22"/>
                <w:szCs w:val="22"/>
              </w:rPr>
              <w:t xml:space="preserve"> Apprenticeships</w:t>
            </w:r>
          </w:p>
        </w:tc>
      </w:tr>
      <w:tr w:rsidR="00287621" w:rsidRPr="00820B81" w14:paraId="6AF1AA0C" w14:textId="77777777" w:rsidTr="00063E18">
        <w:tc>
          <w:tcPr>
            <w:tcW w:w="890" w:type="dxa"/>
          </w:tcPr>
          <w:p w14:paraId="6D9F2F6B" w14:textId="77777777" w:rsidR="00287621" w:rsidRPr="00820B81" w:rsidRDefault="00287621" w:rsidP="00820B81">
            <w:pPr>
              <w:tabs>
                <w:tab w:val="left" w:pos="0"/>
              </w:tabs>
              <w:spacing w:line="276" w:lineRule="auto"/>
              <w:jc w:val="both"/>
              <w:rPr>
                <w:rFonts w:asciiTheme="minorHAnsi" w:hAnsiTheme="minorHAnsi" w:cstheme="minorHAnsi"/>
                <w:sz w:val="22"/>
                <w:szCs w:val="22"/>
              </w:rPr>
            </w:pPr>
          </w:p>
        </w:tc>
        <w:tc>
          <w:tcPr>
            <w:tcW w:w="8888" w:type="dxa"/>
          </w:tcPr>
          <w:p w14:paraId="2CE55969" w14:textId="0181A72D" w:rsidR="00213668" w:rsidRPr="00820B81" w:rsidRDefault="00213668" w:rsidP="00820B81">
            <w:pPr>
              <w:tabs>
                <w:tab w:val="left" w:pos="181"/>
                <w:tab w:val="left" w:pos="1134"/>
              </w:tabs>
              <w:spacing w:line="276" w:lineRule="auto"/>
              <w:jc w:val="both"/>
              <w:rPr>
                <w:rFonts w:asciiTheme="minorHAnsi" w:hAnsiTheme="minorHAnsi" w:cstheme="minorHAnsi"/>
                <w:sz w:val="22"/>
                <w:szCs w:val="22"/>
              </w:rPr>
            </w:pPr>
          </w:p>
          <w:p w14:paraId="343B3E2B" w14:textId="624C1172" w:rsidR="009912B5" w:rsidRDefault="009E7A08" w:rsidP="00194EDA">
            <w:pPr>
              <w:suppressAutoHyphens/>
              <w:spacing w:line="276" w:lineRule="auto"/>
              <w:jc w:val="both"/>
              <w:rPr>
                <w:rFonts w:asciiTheme="minorHAnsi" w:hAnsiTheme="minorHAnsi" w:cstheme="minorHAnsi"/>
                <w:sz w:val="22"/>
                <w:szCs w:val="22"/>
              </w:rPr>
            </w:pPr>
            <w:r>
              <w:rPr>
                <w:rFonts w:asciiTheme="minorHAnsi" w:hAnsiTheme="minorHAnsi" w:cstheme="minorHAnsi"/>
                <w:sz w:val="22"/>
                <w:szCs w:val="22"/>
              </w:rPr>
              <w:t>Members were reminded that apprenticeship provision had been identified as a key area for improvement</w:t>
            </w:r>
            <w:r w:rsidR="00750D94">
              <w:rPr>
                <w:rFonts w:asciiTheme="minorHAnsi" w:hAnsiTheme="minorHAnsi" w:cstheme="minorHAnsi"/>
                <w:sz w:val="22"/>
                <w:szCs w:val="22"/>
              </w:rPr>
              <w:t xml:space="preserve"> [REDACTED]</w:t>
            </w:r>
            <w:r>
              <w:rPr>
                <w:rFonts w:asciiTheme="minorHAnsi" w:hAnsiTheme="minorHAnsi" w:cstheme="minorHAnsi"/>
                <w:sz w:val="22"/>
                <w:szCs w:val="22"/>
              </w:rPr>
              <w:t xml:space="preserve">. </w:t>
            </w:r>
            <w:r w:rsidR="00194EDA">
              <w:rPr>
                <w:rFonts w:asciiTheme="minorHAnsi" w:hAnsiTheme="minorHAnsi" w:cstheme="minorHAnsi"/>
                <w:sz w:val="22"/>
                <w:szCs w:val="22"/>
              </w:rPr>
              <w:t>A</w:t>
            </w:r>
            <w:r w:rsidR="00194EDA" w:rsidRPr="00820B81">
              <w:rPr>
                <w:rFonts w:asciiTheme="minorHAnsi" w:hAnsiTheme="minorHAnsi" w:cstheme="minorHAnsi"/>
                <w:sz w:val="22"/>
                <w:szCs w:val="22"/>
              </w:rPr>
              <w:t xml:space="preserve">pprenticeship delivery </w:t>
            </w:r>
            <w:r w:rsidR="00194EDA">
              <w:rPr>
                <w:rFonts w:asciiTheme="minorHAnsi" w:hAnsiTheme="minorHAnsi" w:cstheme="minorHAnsi"/>
                <w:sz w:val="22"/>
                <w:szCs w:val="22"/>
              </w:rPr>
              <w:t xml:space="preserve">made up a small </w:t>
            </w:r>
            <w:r w:rsidR="00194EDA" w:rsidRPr="00820B81">
              <w:rPr>
                <w:rFonts w:asciiTheme="minorHAnsi" w:hAnsiTheme="minorHAnsi" w:cstheme="minorHAnsi"/>
                <w:sz w:val="22"/>
                <w:szCs w:val="22"/>
              </w:rPr>
              <w:t xml:space="preserve">proportion of Etc. provision (around 5%) </w:t>
            </w:r>
            <w:r w:rsidR="00750D94">
              <w:rPr>
                <w:rFonts w:asciiTheme="minorHAnsi" w:hAnsiTheme="minorHAnsi" w:cstheme="minorHAnsi"/>
                <w:sz w:val="22"/>
                <w:szCs w:val="22"/>
              </w:rPr>
              <w:t>[REDACTED]</w:t>
            </w:r>
            <w:r w:rsidR="00194EDA">
              <w:rPr>
                <w:rFonts w:asciiTheme="minorHAnsi" w:hAnsiTheme="minorHAnsi" w:cstheme="minorHAnsi"/>
                <w:sz w:val="22"/>
                <w:szCs w:val="22"/>
              </w:rPr>
              <w:t xml:space="preserve">. </w:t>
            </w:r>
            <w:r w:rsidR="00194C15" w:rsidRPr="00820B81">
              <w:rPr>
                <w:rFonts w:asciiTheme="minorHAnsi" w:hAnsiTheme="minorHAnsi" w:cstheme="minorHAnsi"/>
                <w:sz w:val="22"/>
                <w:szCs w:val="22"/>
              </w:rPr>
              <w:t xml:space="preserve">The Group Executive Director Planning and Infrastructure presented the circulated report providing an update on </w:t>
            </w:r>
            <w:r w:rsidR="00F824F6">
              <w:rPr>
                <w:rFonts w:asciiTheme="minorHAnsi" w:hAnsiTheme="minorHAnsi" w:cstheme="minorHAnsi"/>
                <w:sz w:val="22"/>
                <w:szCs w:val="22"/>
              </w:rPr>
              <w:t xml:space="preserve">the </w:t>
            </w:r>
            <w:r w:rsidR="00194C15" w:rsidRPr="00820B81">
              <w:rPr>
                <w:rFonts w:asciiTheme="minorHAnsi" w:hAnsiTheme="minorHAnsi" w:cstheme="minorHAnsi"/>
                <w:sz w:val="22"/>
                <w:szCs w:val="22"/>
              </w:rPr>
              <w:t>group-wide approach to improve compliance, recruitment and quality of provision</w:t>
            </w:r>
            <w:r w:rsidR="009912B5">
              <w:rPr>
                <w:rFonts w:asciiTheme="minorHAnsi" w:hAnsiTheme="minorHAnsi" w:cstheme="minorHAnsi"/>
                <w:sz w:val="22"/>
                <w:szCs w:val="22"/>
              </w:rPr>
              <w:t xml:space="preserve">, including </w:t>
            </w:r>
            <w:r w:rsidR="00F824F6">
              <w:rPr>
                <w:rFonts w:asciiTheme="minorHAnsi" w:hAnsiTheme="minorHAnsi" w:cstheme="minorHAnsi"/>
                <w:sz w:val="22"/>
                <w:szCs w:val="22"/>
              </w:rPr>
              <w:t xml:space="preserve">development of a </w:t>
            </w:r>
            <w:r w:rsidR="00194C15" w:rsidRPr="00820B81">
              <w:rPr>
                <w:rFonts w:asciiTheme="minorHAnsi" w:hAnsiTheme="minorHAnsi" w:cstheme="minorHAnsi"/>
                <w:sz w:val="22"/>
                <w:szCs w:val="22"/>
              </w:rPr>
              <w:t>Group Improvement Plan focussed on apprenticeships</w:t>
            </w:r>
            <w:r w:rsidR="00F824F6">
              <w:rPr>
                <w:rFonts w:asciiTheme="minorHAnsi" w:hAnsiTheme="minorHAnsi" w:cstheme="minorHAnsi"/>
                <w:sz w:val="22"/>
                <w:szCs w:val="22"/>
              </w:rPr>
              <w:t>, reviewed at each meeting of the</w:t>
            </w:r>
            <w:r w:rsidR="00F824F6" w:rsidRPr="00820B81">
              <w:rPr>
                <w:rFonts w:asciiTheme="minorHAnsi" w:hAnsiTheme="minorHAnsi" w:cstheme="minorHAnsi"/>
                <w:sz w:val="22"/>
                <w:szCs w:val="22"/>
              </w:rPr>
              <w:t xml:space="preserve"> Standards Improvement Committee</w:t>
            </w:r>
            <w:r w:rsidR="00F824F6">
              <w:rPr>
                <w:rFonts w:asciiTheme="minorHAnsi" w:hAnsiTheme="minorHAnsi" w:cstheme="minorHAnsi"/>
                <w:sz w:val="22"/>
                <w:szCs w:val="22"/>
              </w:rPr>
              <w:t>,</w:t>
            </w:r>
            <w:r w:rsidR="00194C15" w:rsidRPr="00820B81">
              <w:rPr>
                <w:rFonts w:asciiTheme="minorHAnsi" w:hAnsiTheme="minorHAnsi" w:cstheme="minorHAnsi"/>
                <w:sz w:val="22"/>
                <w:szCs w:val="22"/>
              </w:rPr>
              <w:t xml:space="preserve"> </w:t>
            </w:r>
            <w:r w:rsidR="00F824F6">
              <w:rPr>
                <w:rFonts w:asciiTheme="minorHAnsi" w:hAnsiTheme="minorHAnsi" w:cstheme="minorHAnsi"/>
                <w:sz w:val="22"/>
                <w:szCs w:val="22"/>
              </w:rPr>
              <w:t xml:space="preserve">and establishment of </w:t>
            </w:r>
            <w:r w:rsidR="00194C15" w:rsidRPr="00820B81">
              <w:rPr>
                <w:rFonts w:asciiTheme="minorHAnsi" w:hAnsiTheme="minorHAnsi" w:cstheme="minorHAnsi"/>
                <w:sz w:val="22"/>
                <w:szCs w:val="22"/>
              </w:rPr>
              <w:t xml:space="preserve">an Apprenticeship Council. </w:t>
            </w:r>
          </w:p>
          <w:p w14:paraId="5005281B" w14:textId="77777777" w:rsidR="009912B5" w:rsidRDefault="009912B5" w:rsidP="00194EDA">
            <w:pPr>
              <w:suppressAutoHyphens/>
              <w:spacing w:line="276" w:lineRule="auto"/>
              <w:jc w:val="both"/>
              <w:rPr>
                <w:rFonts w:asciiTheme="minorHAnsi" w:hAnsiTheme="minorHAnsi" w:cstheme="minorHAnsi"/>
                <w:sz w:val="22"/>
                <w:szCs w:val="22"/>
              </w:rPr>
            </w:pPr>
          </w:p>
          <w:p w14:paraId="12F0B85C" w14:textId="1240BCEB" w:rsidR="00194EDA" w:rsidRPr="00820B81" w:rsidRDefault="00F824F6" w:rsidP="00194EDA">
            <w:pPr>
              <w:suppressAutoHyphen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In response to queries, the Group Executive Director Planning and Infrastructure clarified that Apprenticeship Council </w:t>
            </w:r>
            <w:r>
              <w:rPr>
                <w:rFonts w:asciiTheme="minorHAnsi" w:hAnsiTheme="minorHAnsi" w:cstheme="minorHAnsi"/>
                <w:sz w:val="22"/>
                <w:szCs w:val="22"/>
              </w:rPr>
              <w:t xml:space="preserve">meetings were scheduled to take place on </w:t>
            </w:r>
            <w:r w:rsidRPr="00820B81">
              <w:rPr>
                <w:rFonts w:asciiTheme="minorHAnsi" w:hAnsiTheme="minorHAnsi" w:cstheme="minorHAnsi"/>
                <w:sz w:val="22"/>
                <w:szCs w:val="22"/>
              </w:rPr>
              <w:t xml:space="preserve">the last Wednesday of each month and </w:t>
            </w:r>
            <w:r w:rsidR="009E7A08">
              <w:rPr>
                <w:rFonts w:asciiTheme="minorHAnsi" w:hAnsiTheme="minorHAnsi" w:cstheme="minorHAnsi"/>
                <w:sz w:val="22"/>
                <w:szCs w:val="22"/>
              </w:rPr>
              <w:t xml:space="preserve">these </w:t>
            </w:r>
            <w:r>
              <w:rPr>
                <w:rFonts w:asciiTheme="minorHAnsi" w:hAnsiTheme="minorHAnsi" w:cstheme="minorHAnsi"/>
                <w:sz w:val="22"/>
                <w:szCs w:val="22"/>
              </w:rPr>
              <w:t xml:space="preserve">were </w:t>
            </w:r>
            <w:r w:rsidRPr="00820B81">
              <w:rPr>
                <w:rFonts w:asciiTheme="minorHAnsi" w:hAnsiTheme="minorHAnsi" w:cstheme="minorHAnsi"/>
                <w:sz w:val="22"/>
                <w:szCs w:val="22"/>
              </w:rPr>
              <w:t>high priority meeting</w:t>
            </w:r>
            <w:r w:rsidR="009E7A08">
              <w:rPr>
                <w:rFonts w:asciiTheme="minorHAnsi" w:hAnsiTheme="minorHAnsi" w:cstheme="minorHAnsi"/>
                <w:sz w:val="22"/>
                <w:szCs w:val="22"/>
              </w:rPr>
              <w:t>,</w:t>
            </w:r>
            <w:r>
              <w:rPr>
                <w:rFonts w:asciiTheme="minorHAnsi" w:hAnsiTheme="minorHAnsi" w:cstheme="minorHAnsi"/>
                <w:sz w:val="22"/>
                <w:szCs w:val="22"/>
              </w:rPr>
              <w:t xml:space="preserve"> with an expectation</w:t>
            </w:r>
            <w:r w:rsidR="009912B5">
              <w:rPr>
                <w:rFonts w:asciiTheme="minorHAnsi" w:hAnsiTheme="minorHAnsi" w:cstheme="minorHAnsi"/>
                <w:sz w:val="22"/>
                <w:szCs w:val="22"/>
              </w:rPr>
              <w:t xml:space="preserve"> of attendance by leaders in </w:t>
            </w:r>
            <w:r w:rsidRPr="00820B81">
              <w:rPr>
                <w:rFonts w:asciiTheme="minorHAnsi" w:hAnsiTheme="minorHAnsi" w:cstheme="minorHAnsi"/>
                <w:sz w:val="22"/>
                <w:szCs w:val="22"/>
              </w:rPr>
              <w:t xml:space="preserve">each </w:t>
            </w:r>
            <w:r>
              <w:rPr>
                <w:rFonts w:asciiTheme="minorHAnsi" w:hAnsiTheme="minorHAnsi" w:cstheme="minorHAnsi"/>
                <w:sz w:val="22"/>
                <w:szCs w:val="22"/>
              </w:rPr>
              <w:t xml:space="preserve">delivery </w:t>
            </w:r>
            <w:r w:rsidRPr="00820B81">
              <w:rPr>
                <w:rFonts w:asciiTheme="minorHAnsi" w:hAnsiTheme="minorHAnsi" w:cstheme="minorHAnsi"/>
                <w:sz w:val="22"/>
                <w:szCs w:val="22"/>
              </w:rPr>
              <w:t xml:space="preserve">unit, i.e. College Principals. </w:t>
            </w:r>
            <w:r w:rsidR="00194C15" w:rsidRPr="00820B81">
              <w:rPr>
                <w:rFonts w:asciiTheme="minorHAnsi" w:hAnsiTheme="minorHAnsi" w:cstheme="minorHAnsi"/>
                <w:sz w:val="22"/>
                <w:szCs w:val="22"/>
              </w:rPr>
              <w:t>One meeting of the Apprenticeship Council had taken place to date</w:t>
            </w:r>
            <w:r w:rsidR="00E70DE1" w:rsidRPr="00820B81">
              <w:rPr>
                <w:rFonts w:asciiTheme="minorHAnsi" w:hAnsiTheme="minorHAnsi" w:cstheme="minorHAnsi"/>
                <w:sz w:val="22"/>
                <w:szCs w:val="22"/>
              </w:rPr>
              <w:t xml:space="preserve"> and </w:t>
            </w:r>
            <w:r>
              <w:rPr>
                <w:rFonts w:asciiTheme="minorHAnsi" w:hAnsiTheme="minorHAnsi" w:cstheme="minorHAnsi"/>
                <w:sz w:val="22"/>
                <w:szCs w:val="22"/>
              </w:rPr>
              <w:t xml:space="preserve">had impacted positively on individual </w:t>
            </w:r>
            <w:r w:rsidRPr="00820B81">
              <w:rPr>
                <w:rFonts w:asciiTheme="minorHAnsi" w:hAnsiTheme="minorHAnsi" w:cstheme="minorHAnsi"/>
                <w:sz w:val="22"/>
                <w:szCs w:val="22"/>
              </w:rPr>
              <w:t>departments</w:t>
            </w:r>
            <w:r>
              <w:rPr>
                <w:rFonts w:asciiTheme="minorHAnsi" w:hAnsiTheme="minorHAnsi" w:cstheme="minorHAnsi"/>
                <w:sz w:val="22"/>
                <w:szCs w:val="22"/>
              </w:rPr>
              <w:t>’</w:t>
            </w:r>
            <w:r w:rsidRPr="00820B81">
              <w:rPr>
                <w:rFonts w:asciiTheme="minorHAnsi" w:hAnsiTheme="minorHAnsi" w:cstheme="minorHAnsi"/>
                <w:sz w:val="22"/>
                <w:szCs w:val="22"/>
              </w:rPr>
              <w:t xml:space="preserve"> understanding</w:t>
            </w:r>
            <w:r>
              <w:rPr>
                <w:rFonts w:asciiTheme="minorHAnsi" w:hAnsiTheme="minorHAnsi" w:cstheme="minorHAnsi"/>
                <w:sz w:val="22"/>
                <w:szCs w:val="22"/>
              </w:rPr>
              <w:t xml:space="preserve"> around </w:t>
            </w:r>
            <w:r w:rsidRPr="00820B81">
              <w:rPr>
                <w:rFonts w:asciiTheme="minorHAnsi" w:hAnsiTheme="minorHAnsi" w:cstheme="minorHAnsi"/>
                <w:sz w:val="22"/>
                <w:szCs w:val="22"/>
              </w:rPr>
              <w:t>the detail of apprenticeship delivery</w:t>
            </w:r>
            <w:r w:rsidR="009912B5">
              <w:rPr>
                <w:rFonts w:asciiTheme="minorHAnsi" w:hAnsiTheme="minorHAnsi" w:cstheme="minorHAnsi"/>
                <w:sz w:val="22"/>
                <w:szCs w:val="22"/>
              </w:rPr>
              <w:t xml:space="preserve">. In addition, </w:t>
            </w:r>
            <w:r w:rsidRPr="00820B81">
              <w:rPr>
                <w:rFonts w:asciiTheme="minorHAnsi" w:hAnsiTheme="minorHAnsi" w:cstheme="minorHAnsi"/>
                <w:sz w:val="22"/>
                <w:szCs w:val="22"/>
              </w:rPr>
              <w:t>change</w:t>
            </w:r>
            <w:r>
              <w:rPr>
                <w:rFonts w:asciiTheme="minorHAnsi" w:hAnsiTheme="minorHAnsi" w:cstheme="minorHAnsi"/>
                <w:sz w:val="22"/>
                <w:szCs w:val="22"/>
              </w:rPr>
              <w:t>s</w:t>
            </w:r>
            <w:r w:rsidRPr="00820B81">
              <w:rPr>
                <w:rFonts w:asciiTheme="minorHAnsi" w:hAnsiTheme="minorHAnsi" w:cstheme="minorHAnsi"/>
                <w:sz w:val="22"/>
                <w:szCs w:val="22"/>
              </w:rPr>
              <w:t xml:space="preserve"> to recruitment processes</w:t>
            </w:r>
            <w:r w:rsidR="009912B5">
              <w:rPr>
                <w:rFonts w:asciiTheme="minorHAnsi" w:hAnsiTheme="minorHAnsi" w:cstheme="minorHAnsi"/>
                <w:sz w:val="22"/>
                <w:szCs w:val="22"/>
              </w:rPr>
              <w:t xml:space="preserve"> and </w:t>
            </w:r>
            <w:r w:rsidRPr="00820B81">
              <w:rPr>
                <w:rFonts w:asciiTheme="minorHAnsi" w:hAnsiTheme="minorHAnsi" w:cstheme="minorHAnsi"/>
                <w:sz w:val="22"/>
                <w:szCs w:val="22"/>
              </w:rPr>
              <w:t>eligibility</w:t>
            </w:r>
            <w:r>
              <w:rPr>
                <w:rFonts w:asciiTheme="minorHAnsi" w:hAnsiTheme="minorHAnsi" w:cstheme="minorHAnsi"/>
                <w:sz w:val="22"/>
                <w:szCs w:val="22"/>
              </w:rPr>
              <w:t xml:space="preserve"> </w:t>
            </w:r>
            <w:r w:rsidRPr="00820B81">
              <w:rPr>
                <w:rFonts w:asciiTheme="minorHAnsi" w:hAnsiTheme="minorHAnsi" w:cstheme="minorHAnsi"/>
                <w:sz w:val="22"/>
                <w:szCs w:val="22"/>
              </w:rPr>
              <w:t>checking</w:t>
            </w:r>
            <w:r w:rsidR="009E7A08">
              <w:rPr>
                <w:rFonts w:asciiTheme="minorHAnsi" w:hAnsiTheme="minorHAnsi" w:cstheme="minorHAnsi"/>
                <w:sz w:val="22"/>
                <w:szCs w:val="22"/>
              </w:rPr>
              <w:t xml:space="preserve"> </w:t>
            </w:r>
            <w:r w:rsidR="009912B5">
              <w:rPr>
                <w:rFonts w:asciiTheme="minorHAnsi" w:hAnsiTheme="minorHAnsi" w:cstheme="minorHAnsi"/>
                <w:sz w:val="22"/>
                <w:szCs w:val="22"/>
              </w:rPr>
              <w:t xml:space="preserve">had been agreed </w:t>
            </w:r>
            <w:r>
              <w:rPr>
                <w:rFonts w:asciiTheme="minorHAnsi" w:hAnsiTheme="minorHAnsi" w:cstheme="minorHAnsi"/>
                <w:sz w:val="22"/>
                <w:szCs w:val="22"/>
              </w:rPr>
              <w:t xml:space="preserve">and </w:t>
            </w:r>
            <w:r w:rsidRPr="00820B81">
              <w:rPr>
                <w:rFonts w:asciiTheme="minorHAnsi" w:hAnsiTheme="minorHAnsi" w:cstheme="minorHAnsi"/>
                <w:sz w:val="22"/>
                <w:szCs w:val="22"/>
              </w:rPr>
              <w:t>centralised induction sessions</w:t>
            </w:r>
            <w:r w:rsidR="009912B5">
              <w:rPr>
                <w:rFonts w:asciiTheme="minorHAnsi" w:hAnsiTheme="minorHAnsi" w:cstheme="minorHAnsi"/>
                <w:sz w:val="22"/>
                <w:szCs w:val="22"/>
              </w:rPr>
              <w:t xml:space="preserve"> initiated</w:t>
            </w:r>
            <w:r>
              <w:rPr>
                <w:rFonts w:asciiTheme="minorHAnsi" w:hAnsiTheme="minorHAnsi" w:cstheme="minorHAnsi"/>
                <w:sz w:val="22"/>
                <w:szCs w:val="22"/>
              </w:rPr>
              <w:t xml:space="preserve">. </w:t>
            </w:r>
            <w:r w:rsidR="009E7A08">
              <w:rPr>
                <w:rFonts w:asciiTheme="minorHAnsi" w:hAnsiTheme="minorHAnsi" w:cstheme="minorHAnsi"/>
                <w:sz w:val="22"/>
                <w:szCs w:val="22"/>
              </w:rPr>
              <w:t xml:space="preserve">In response to a further query regarding </w:t>
            </w:r>
            <w:r w:rsidR="009E7A08" w:rsidRPr="00820B81">
              <w:rPr>
                <w:rFonts w:asciiTheme="minorHAnsi" w:hAnsiTheme="minorHAnsi" w:cstheme="minorHAnsi"/>
                <w:sz w:val="22"/>
                <w:szCs w:val="22"/>
              </w:rPr>
              <w:t xml:space="preserve">the benefits </w:t>
            </w:r>
            <w:r w:rsidR="009E7A08">
              <w:rPr>
                <w:rFonts w:asciiTheme="minorHAnsi" w:hAnsiTheme="minorHAnsi" w:cstheme="minorHAnsi"/>
                <w:sz w:val="22"/>
                <w:szCs w:val="22"/>
              </w:rPr>
              <w:t xml:space="preserve">of </w:t>
            </w:r>
            <w:r w:rsidR="009E7A08" w:rsidRPr="00820B81">
              <w:rPr>
                <w:rFonts w:asciiTheme="minorHAnsi" w:hAnsiTheme="minorHAnsi" w:cstheme="minorHAnsi"/>
                <w:sz w:val="22"/>
                <w:szCs w:val="22"/>
              </w:rPr>
              <w:t>the Apprenticeship Council</w:t>
            </w:r>
            <w:r w:rsidR="009E7A08">
              <w:rPr>
                <w:rFonts w:asciiTheme="minorHAnsi" w:hAnsiTheme="minorHAnsi" w:cstheme="minorHAnsi"/>
                <w:sz w:val="22"/>
                <w:szCs w:val="22"/>
              </w:rPr>
              <w:t xml:space="preserve">, it </w:t>
            </w:r>
            <w:r w:rsidR="009E7A08" w:rsidRPr="00820B81">
              <w:rPr>
                <w:rFonts w:asciiTheme="minorHAnsi" w:hAnsiTheme="minorHAnsi" w:cstheme="minorHAnsi"/>
                <w:sz w:val="22"/>
                <w:szCs w:val="22"/>
              </w:rPr>
              <w:t xml:space="preserve">was confirmed that this </w:t>
            </w:r>
            <w:r w:rsidR="009E7A08">
              <w:rPr>
                <w:rFonts w:asciiTheme="minorHAnsi" w:hAnsiTheme="minorHAnsi" w:cstheme="minorHAnsi"/>
                <w:sz w:val="22"/>
                <w:szCs w:val="22"/>
              </w:rPr>
              <w:t xml:space="preserve">would act as a </w:t>
            </w:r>
            <w:r w:rsidR="009E7A08" w:rsidRPr="00820B81">
              <w:rPr>
                <w:rFonts w:asciiTheme="minorHAnsi" w:hAnsiTheme="minorHAnsi" w:cstheme="minorHAnsi"/>
                <w:sz w:val="22"/>
                <w:szCs w:val="22"/>
              </w:rPr>
              <w:t xml:space="preserve">vanguard, </w:t>
            </w:r>
            <w:r w:rsidR="009E7A08">
              <w:rPr>
                <w:rFonts w:asciiTheme="minorHAnsi" w:hAnsiTheme="minorHAnsi" w:cstheme="minorHAnsi"/>
                <w:sz w:val="22"/>
                <w:szCs w:val="22"/>
              </w:rPr>
              <w:t xml:space="preserve">resolving </w:t>
            </w:r>
            <w:r w:rsidR="009E7A08" w:rsidRPr="00820B81">
              <w:rPr>
                <w:rFonts w:asciiTheme="minorHAnsi" w:hAnsiTheme="minorHAnsi" w:cstheme="minorHAnsi"/>
                <w:sz w:val="22"/>
                <w:szCs w:val="22"/>
              </w:rPr>
              <w:t xml:space="preserve">issues and ensuring </w:t>
            </w:r>
            <w:r w:rsidR="009912B5">
              <w:rPr>
                <w:rFonts w:asciiTheme="minorHAnsi" w:hAnsiTheme="minorHAnsi" w:cstheme="minorHAnsi"/>
                <w:sz w:val="22"/>
                <w:szCs w:val="22"/>
              </w:rPr>
              <w:t xml:space="preserve">a </w:t>
            </w:r>
            <w:r w:rsidR="009E7A08">
              <w:rPr>
                <w:rFonts w:asciiTheme="minorHAnsi" w:hAnsiTheme="minorHAnsi" w:cstheme="minorHAnsi"/>
                <w:sz w:val="22"/>
                <w:szCs w:val="22"/>
              </w:rPr>
              <w:t>consisten</w:t>
            </w:r>
            <w:r w:rsidR="009912B5">
              <w:rPr>
                <w:rFonts w:asciiTheme="minorHAnsi" w:hAnsiTheme="minorHAnsi" w:cstheme="minorHAnsi"/>
                <w:sz w:val="22"/>
                <w:szCs w:val="22"/>
              </w:rPr>
              <w:t xml:space="preserve">t approach to </w:t>
            </w:r>
            <w:r w:rsidR="009E7A08" w:rsidRPr="00820B81">
              <w:rPr>
                <w:rFonts w:asciiTheme="minorHAnsi" w:hAnsiTheme="minorHAnsi" w:cstheme="minorHAnsi"/>
                <w:sz w:val="22"/>
                <w:szCs w:val="22"/>
              </w:rPr>
              <w:t>policy and changes</w:t>
            </w:r>
            <w:r w:rsidR="009E7A08">
              <w:rPr>
                <w:rFonts w:asciiTheme="minorHAnsi" w:hAnsiTheme="minorHAnsi" w:cstheme="minorHAnsi"/>
                <w:sz w:val="22"/>
                <w:szCs w:val="22"/>
              </w:rPr>
              <w:t xml:space="preserve">; </w:t>
            </w:r>
            <w:r w:rsidR="009E7A08" w:rsidRPr="00820B81">
              <w:rPr>
                <w:rFonts w:asciiTheme="minorHAnsi" w:hAnsiTheme="minorHAnsi" w:cstheme="minorHAnsi"/>
                <w:sz w:val="22"/>
                <w:szCs w:val="22"/>
              </w:rPr>
              <w:t xml:space="preserve">allow monitoring of real-time data and </w:t>
            </w:r>
            <w:r w:rsidR="009E7A08">
              <w:rPr>
                <w:rFonts w:asciiTheme="minorHAnsi" w:hAnsiTheme="minorHAnsi" w:cstheme="minorHAnsi"/>
                <w:sz w:val="22"/>
                <w:szCs w:val="22"/>
              </w:rPr>
              <w:t xml:space="preserve">provide </w:t>
            </w:r>
            <w:r w:rsidR="009E7A08" w:rsidRPr="00820B81">
              <w:rPr>
                <w:rFonts w:asciiTheme="minorHAnsi" w:hAnsiTheme="minorHAnsi" w:cstheme="minorHAnsi"/>
                <w:sz w:val="22"/>
                <w:szCs w:val="22"/>
              </w:rPr>
              <w:t xml:space="preserve">an early warning </w:t>
            </w:r>
            <w:r w:rsidR="009E7A08">
              <w:rPr>
                <w:rFonts w:asciiTheme="minorHAnsi" w:hAnsiTheme="minorHAnsi" w:cstheme="minorHAnsi"/>
                <w:sz w:val="22"/>
                <w:szCs w:val="22"/>
              </w:rPr>
              <w:t xml:space="preserve">of problems; </w:t>
            </w:r>
            <w:r w:rsidR="009E7A08" w:rsidRPr="00820B81">
              <w:rPr>
                <w:rFonts w:asciiTheme="minorHAnsi" w:hAnsiTheme="minorHAnsi" w:cstheme="minorHAnsi"/>
                <w:sz w:val="22"/>
                <w:szCs w:val="22"/>
              </w:rPr>
              <w:t xml:space="preserve">be the </w:t>
            </w:r>
            <w:r w:rsidR="009E7A08">
              <w:rPr>
                <w:rFonts w:asciiTheme="minorHAnsi" w:hAnsiTheme="minorHAnsi" w:cstheme="minorHAnsi"/>
                <w:sz w:val="22"/>
                <w:szCs w:val="22"/>
              </w:rPr>
              <w:t xml:space="preserve">route for </w:t>
            </w:r>
            <w:r w:rsidR="009E7A08" w:rsidRPr="00820B81">
              <w:rPr>
                <w:rFonts w:asciiTheme="minorHAnsi" w:hAnsiTheme="minorHAnsi" w:cstheme="minorHAnsi"/>
                <w:sz w:val="22"/>
                <w:szCs w:val="22"/>
              </w:rPr>
              <w:t xml:space="preserve">approval </w:t>
            </w:r>
            <w:r w:rsidR="009E7A08">
              <w:rPr>
                <w:rFonts w:asciiTheme="minorHAnsi" w:hAnsiTheme="minorHAnsi" w:cstheme="minorHAnsi"/>
                <w:sz w:val="22"/>
                <w:szCs w:val="22"/>
              </w:rPr>
              <w:t xml:space="preserve">of </w:t>
            </w:r>
            <w:r w:rsidR="009E7A08" w:rsidRPr="00820B81">
              <w:rPr>
                <w:rFonts w:asciiTheme="minorHAnsi" w:hAnsiTheme="minorHAnsi" w:cstheme="minorHAnsi"/>
                <w:sz w:val="22"/>
                <w:szCs w:val="22"/>
              </w:rPr>
              <w:t xml:space="preserve">new standards, </w:t>
            </w:r>
            <w:r w:rsidR="009E7A08">
              <w:rPr>
                <w:rFonts w:asciiTheme="minorHAnsi" w:hAnsiTheme="minorHAnsi" w:cstheme="minorHAnsi"/>
                <w:sz w:val="22"/>
                <w:szCs w:val="22"/>
              </w:rPr>
              <w:t xml:space="preserve">assessing viability by taking account of the </w:t>
            </w:r>
            <w:r w:rsidR="009E7A08" w:rsidRPr="00820B81">
              <w:rPr>
                <w:rFonts w:asciiTheme="minorHAnsi" w:hAnsiTheme="minorHAnsi" w:cstheme="minorHAnsi"/>
                <w:sz w:val="22"/>
                <w:szCs w:val="22"/>
              </w:rPr>
              <w:t>pipeline, employer endorsement etc</w:t>
            </w:r>
            <w:r w:rsidR="00872A0B">
              <w:rPr>
                <w:rFonts w:asciiTheme="minorHAnsi" w:hAnsiTheme="minorHAnsi" w:cstheme="minorHAnsi"/>
                <w:sz w:val="22"/>
                <w:szCs w:val="22"/>
              </w:rPr>
              <w:t xml:space="preserve">; and </w:t>
            </w:r>
            <w:r w:rsidR="009E7A08" w:rsidRPr="00820B81">
              <w:rPr>
                <w:rFonts w:asciiTheme="minorHAnsi" w:hAnsiTheme="minorHAnsi" w:cstheme="minorHAnsi"/>
                <w:sz w:val="22"/>
                <w:szCs w:val="22"/>
              </w:rPr>
              <w:t xml:space="preserve">undertake an annual review of standards, </w:t>
            </w:r>
            <w:r w:rsidR="00872A0B">
              <w:rPr>
                <w:rFonts w:asciiTheme="minorHAnsi" w:hAnsiTheme="minorHAnsi" w:cstheme="minorHAnsi"/>
                <w:sz w:val="22"/>
                <w:szCs w:val="22"/>
              </w:rPr>
              <w:t xml:space="preserve">considering </w:t>
            </w:r>
            <w:r w:rsidR="009E7A08" w:rsidRPr="00820B81">
              <w:rPr>
                <w:rFonts w:asciiTheme="minorHAnsi" w:hAnsiTheme="minorHAnsi" w:cstheme="minorHAnsi"/>
                <w:sz w:val="22"/>
                <w:szCs w:val="22"/>
              </w:rPr>
              <w:t xml:space="preserve">quality, cost and staffing. </w:t>
            </w:r>
            <w:r w:rsidR="00194EDA" w:rsidRPr="00820B81">
              <w:rPr>
                <w:rFonts w:asciiTheme="minorHAnsi" w:hAnsiTheme="minorHAnsi" w:cstheme="minorHAnsi"/>
                <w:sz w:val="22"/>
                <w:szCs w:val="22"/>
              </w:rPr>
              <w:t>I</w:t>
            </w:r>
            <w:r w:rsidR="00194EDA">
              <w:rPr>
                <w:rFonts w:asciiTheme="minorHAnsi" w:hAnsiTheme="minorHAnsi" w:cstheme="minorHAnsi"/>
                <w:sz w:val="22"/>
                <w:szCs w:val="22"/>
              </w:rPr>
              <w:t xml:space="preserve">t was confirmed that the </w:t>
            </w:r>
            <w:r w:rsidR="00194EDA" w:rsidRPr="00820B81">
              <w:rPr>
                <w:rFonts w:asciiTheme="minorHAnsi" w:hAnsiTheme="minorHAnsi" w:cstheme="minorHAnsi"/>
                <w:sz w:val="22"/>
                <w:szCs w:val="22"/>
              </w:rPr>
              <w:t xml:space="preserve">permanent appointee to the role of Business Development </w:t>
            </w:r>
            <w:r w:rsidR="00194EDA">
              <w:rPr>
                <w:rFonts w:asciiTheme="minorHAnsi" w:hAnsiTheme="minorHAnsi" w:cstheme="minorHAnsi"/>
                <w:sz w:val="22"/>
                <w:szCs w:val="22"/>
              </w:rPr>
              <w:t>D</w:t>
            </w:r>
            <w:r w:rsidR="00194EDA" w:rsidRPr="00820B81">
              <w:rPr>
                <w:rFonts w:asciiTheme="minorHAnsi" w:hAnsiTheme="minorHAnsi" w:cstheme="minorHAnsi"/>
                <w:sz w:val="22"/>
                <w:szCs w:val="22"/>
              </w:rPr>
              <w:t xml:space="preserve">irector would be a member of the Apprenticeship Council. </w:t>
            </w:r>
          </w:p>
          <w:p w14:paraId="3FA76A5C" w14:textId="77777777" w:rsidR="00F824F6" w:rsidRDefault="00F824F6" w:rsidP="00820B81">
            <w:pPr>
              <w:suppressAutoHyphens/>
              <w:spacing w:line="276" w:lineRule="auto"/>
              <w:jc w:val="both"/>
              <w:rPr>
                <w:rFonts w:asciiTheme="minorHAnsi" w:hAnsiTheme="minorHAnsi" w:cstheme="minorHAnsi"/>
                <w:sz w:val="22"/>
                <w:szCs w:val="22"/>
              </w:rPr>
            </w:pPr>
          </w:p>
          <w:p w14:paraId="3E666BBC" w14:textId="2AFF09A1" w:rsidR="00872A0B" w:rsidRDefault="00872A0B" w:rsidP="00820B81">
            <w:pPr>
              <w:suppressAutoHyphen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Members noted that recruitment to T Level courses had been below target and queried whether </w:t>
            </w:r>
            <w:r w:rsidR="009912B5">
              <w:rPr>
                <w:rFonts w:asciiTheme="minorHAnsi" w:hAnsiTheme="minorHAnsi" w:cstheme="minorHAnsi"/>
                <w:sz w:val="22"/>
                <w:szCs w:val="22"/>
              </w:rPr>
              <w:t xml:space="preserve">this linked to </w:t>
            </w:r>
            <w:r>
              <w:rPr>
                <w:rFonts w:asciiTheme="minorHAnsi" w:hAnsiTheme="minorHAnsi" w:cstheme="minorHAnsi"/>
                <w:sz w:val="22"/>
                <w:szCs w:val="22"/>
              </w:rPr>
              <w:t xml:space="preserve">difficulties with apprenticeship recruitment. It was highlighted that T Levels were at a very early stage and T Level students were those that would traditionally have taken the A Level route. It was not yet clear how the introduction of T Levels would impact on apprenticeships.   </w:t>
            </w:r>
          </w:p>
          <w:p w14:paraId="7D6F021A" w14:textId="77777777" w:rsidR="00872A0B" w:rsidRDefault="00872A0B" w:rsidP="00820B81">
            <w:pPr>
              <w:suppressAutoHyphens/>
              <w:spacing w:line="276" w:lineRule="auto"/>
              <w:jc w:val="both"/>
              <w:rPr>
                <w:rFonts w:asciiTheme="minorHAnsi" w:hAnsiTheme="minorHAnsi" w:cstheme="minorHAnsi"/>
                <w:sz w:val="22"/>
                <w:szCs w:val="22"/>
              </w:rPr>
            </w:pPr>
          </w:p>
          <w:p w14:paraId="43028410" w14:textId="4A8EB8D0" w:rsidR="00872A0B" w:rsidRDefault="00463858" w:rsidP="00872A0B">
            <w:pPr>
              <w:suppressAutoHyphens/>
              <w:spacing w:line="276" w:lineRule="auto"/>
              <w:jc w:val="both"/>
              <w:rPr>
                <w:rFonts w:asciiTheme="minorHAnsi" w:hAnsiTheme="minorHAnsi" w:cstheme="minorHAnsi"/>
                <w:sz w:val="22"/>
                <w:szCs w:val="22"/>
              </w:rPr>
            </w:pPr>
            <w:r>
              <w:rPr>
                <w:rFonts w:asciiTheme="minorHAnsi" w:hAnsiTheme="minorHAnsi" w:cstheme="minorHAnsi"/>
                <w:sz w:val="22"/>
                <w:szCs w:val="22"/>
              </w:rPr>
              <w:t>[REDACTED]</w:t>
            </w:r>
            <w:r>
              <w:rPr>
                <w:rFonts w:asciiTheme="minorHAnsi" w:hAnsiTheme="minorHAnsi" w:cstheme="minorHAnsi"/>
                <w:sz w:val="22"/>
                <w:szCs w:val="22"/>
              </w:rPr>
              <w:t xml:space="preserve"> </w:t>
            </w:r>
            <w:r w:rsidR="009912B5">
              <w:rPr>
                <w:rFonts w:asciiTheme="minorHAnsi" w:hAnsiTheme="minorHAnsi" w:cstheme="minorHAnsi"/>
                <w:sz w:val="22"/>
                <w:szCs w:val="22"/>
              </w:rPr>
              <w:t xml:space="preserve">A </w:t>
            </w:r>
            <w:r w:rsidR="00194EDA" w:rsidRPr="00820B81">
              <w:rPr>
                <w:rFonts w:asciiTheme="minorHAnsi" w:hAnsiTheme="minorHAnsi" w:cstheme="minorHAnsi"/>
                <w:sz w:val="22"/>
                <w:szCs w:val="22"/>
              </w:rPr>
              <w:t>360°review</w:t>
            </w:r>
            <w:r w:rsidR="00194EDA">
              <w:rPr>
                <w:rFonts w:asciiTheme="minorHAnsi" w:hAnsiTheme="minorHAnsi" w:cstheme="minorHAnsi"/>
                <w:sz w:val="22"/>
                <w:szCs w:val="22"/>
              </w:rPr>
              <w:t xml:space="preserve"> of </w:t>
            </w:r>
            <w:r w:rsidR="009912B5">
              <w:rPr>
                <w:rFonts w:asciiTheme="minorHAnsi" w:hAnsiTheme="minorHAnsi" w:cstheme="minorHAnsi"/>
                <w:sz w:val="22"/>
                <w:szCs w:val="22"/>
              </w:rPr>
              <w:t xml:space="preserve">all </w:t>
            </w:r>
            <w:r w:rsidR="00194EDA" w:rsidRPr="00820B81">
              <w:rPr>
                <w:rFonts w:asciiTheme="minorHAnsi" w:hAnsiTheme="minorHAnsi" w:cstheme="minorHAnsi"/>
                <w:sz w:val="22"/>
                <w:szCs w:val="22"/>
              </w:rPr>
              <w:t>Framework</w:t>
            </w:r>
            <w:r w:rsidR="009912B5">
              <w:rPr>
                <w:rFonts w:asciiTheme="minorHAnsi" w:hAnsiTheme="minorHAnsi" w:cstheme="minorHAnsi"/>
                <w:sz w:val="22"/>
                <w:szCs w:val="22"/>
              </w:rPr>
              <w:t>s</w:t>
            </w:r>
            <w:r w:rsidR="00194EDA" w:rsidRPr="00820B81">
              <w:rPr>
                <w:rFonts w:asciiTheme="minorHAnsi" w:hAnsiTheme="minorHAnsi" w:cstheme="minorHAnsi"/>
                <w:sz w:val="22"/>
                <w:szCs w:val="22"/>
              </w:rPr>
              <w:t xml:space="preserve"> and Standard</w:t>
            </w:r>
            <w:r w:rsidR="009912B5">
              <w:rPr>
                <w:rFonts w:asciiTheme="minorHAnsi" w:hAnsiTheme="minorHAnsi" w:cstheme="minorHAnsi"/>
                <w:sz w:val="22"/>
                <w:szCs w:val="22"/>
              </w:rPr>
              <w:t>s was being undertaken</w:t>
            </w:r>
            <w:r w:rsidR="00872A0B">
              <w:rPr>
                <w:rFonts w:asciiTheme="minorHAnsi" w:hAnsiTheme="minorHAnsi" w:cstheme="minorHAnsi"/>
                <w:sz w:val="22"/>
                <w:szCs w:val="22"/>
              </w:rPr>
              <w:t xml:space="preserve"> </w:t>
            </w:r>
            <w:r w:rsidR="00194EDA">
              <w:rPr>
                <w:rFonts w:asciiTheme="minorHAnsi" w:hAnsiTheme="minorHAnsi" w:cstheme="minorHAnsi"/>
                <w:sz w:val="22"/>
                <w:szCs w:val="22"/>
              </w:rPr>
              <w:t xml:space="preserve">to ascertain viability. </w:t>
            </w:r>
          </w:p>
          <w:p w14:paraId="0B274233" w14:textId="77777777" w:rsidR="00820B81" w:rsidRPr="00820B81" w:rsidRDefault="00820B81" w:rsidP="00820B81">
            <w:pPr>
              <w:suppressAutoHyphens/>
              <w:spacing w:line="276" w:lineRule="auto"/>
              <w:jc w:val="both"/>
              <w:rPr>
                <w:rFonts w:asciiTheme="minorHAnsi" w:hAnsiTheme="minorHAnsi" w:cstheme="minorHAnsi"/>
                <w:sz w:val="22"/>
                <w:szCs w:val="22"/>
              </w:rPr>
            </w:pPr>
          </w:p>
          <w:p w14:paraId="36A83DE4" w14:textId="14E7942D" w:rsidR="00E70DE1" w:rsidRPr="00820B81" w:rsidRDefault="00820B81" w:rsidP="00820B81">
            <w:pPr>
              <w:suppressAutoHyphen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The update was </w:t>
            </w:r>
            <w:r w:rsidRPr="00820B81">
              <w:rPr>
                <w:rFonts w:asciiTheme="minorHAnsi" w:hAnsiTheme="minorHAnsi" w:cstheme="minorHAnsi"/>
                <w:b/>
                <w:sz w:val="22"/>
                <w:szCs w:val="22"/>
              </w:rPr>
              <w:t>noted</w:t>
            </w:r>
            <w:r w:rsidR="00194EDA">
              <w:rPr>
                <w:rFonts w:asciiTheme="minorHAnsi" w:hAnsiTheme="minorHAnsi" w:cstheme="minorHAnsi"/>
                <w:b/>
                <w:sz w:val="22"/>
                <w:szCs w:val="22"/>
              </w:rPr>
              <w:t xml:space="preserve"> </w:t>
            </w:r>
            <w:r w:rsidR="00194EDA" w:rsidRPr="00194EDA">
              <w:rPr>
                <w:rFonts w:asciiTheme="minorHAnsi" w:hAnsiTheme="minorHAnsi" w:cstheme="minorHAnsi"/>
                <w:sz w:val="22"/>
                <w:szCs w:val="22"/>
              </w:rPr>
              <w:t>and</w:t>
            </w:r>
            <w:r w:rsidR="00194EDA">
              <w:rPr>
                <w:rFonts w:asciiTheme="minorHAnsi" w:hAnsiTheme="minorHAnsi" w:cstheme="minorHAnsi"/>
                <w:b/>
                <w:sz w:val="22"/>
                <w:szCs w:val="22"/>
              </w:rPr>
              <w:t xml:space="preserve"> </w:t>
            </w:r>
            <w:r w:rsidR="00194EDA">
              <w:rPr>
                <w:rFonts w:asciiTheme="minorHAnsi" w:hAnsiTheme="minorHAnsi" w:cstheme="minorHAnsi"/>
                <w:sz w:val="22"/>
                <w:szCs w:val="22"/>
              </w:rPr>
              <w:t>g</w:t>
            </w:r>
            <w:r w:rsidR="00194EDA" w:rsidRPr="00820B81">
              <w:rPr>
                <w:rFonts w:asciiTheme="minorHAnsi" w:hAnsiTheme="minorHAnsi" w:cstheme="minorHAnsi"/>
                <w:sz w:val="22"/>
                <w:szCs w:val="22"/>
              </w:rPr>
              <w:t>overnors were invited to observe meetings of the Apprenticeship Council.</w:t>
            </w:r>
            <w:r w:rsidR="00E70DE1" w:rsidRPr="00820B81">
              <w:rPr>
                <w:rFonts w:asciiTheme="minorHAnsi" w:hAnsiTheme="minorHAnsi" w:cstheme="minorHAnsi"/>
                <w:sz w:val="22"/>
                <w:szCs w:val="22"/>
              </w:rPr>
              <w:t xml:space="preserve"> </w:t>
            </w:r>
          </w:p>
          <w:p w14:paraId="348A7566" w14:textId="77777777" w:rsidR="00B05BD2" w:rsidRDefault="00B05BD2" w:rsidP="00820B81">
            <w:pPr>
              <w:tabs>
                <w:tab w:val="left" w:pos="181"/>
                <w:tab w:val="left" w:pos="1134"/>
              </w:tabs>
              <w:spacing w:line="276" w:lineRule="auto"/>
              <w:jc w:val="both"/>
              <w:rPr>
                <w:rFonts w:asciiTheme="minorHAnsi" w:hAnsiTheme="minorHAnsi" w:cstheme="minorHAnsi"/>
                <w:sz w:val="22"/>
                <w:szCs w:val="22"/>
              </w:rPr>
            </w:pPr>
          </w:p>
          <w:p w14:paraId="6465270D" w14:textId="77777777" w:rsidR="00463858" w:rsidRDefault="00463858" w:rsidP="00820B81">
            <w:pPr>
              <w:tabs>
                <w:tab w:val="left" w:pos="181"/>
                <w:tab w:val="left" w:pos="1134"/>
              </w:tabs>
              <w:spacing w:line="276" w:lineRule="auto"/>
              <w:jc w:val="both"/>
              <w:rPr>
                <w:rFonts w:asciiTheme="minorHAnsi" w:hAnsiTheme="minorHAnsi" w:cstheme="minorHAnsi"/>
                <w:sz w:val="22"/>
                <w:szCs w:val="22"/>
              </w:rPr>
            </w:pPr>
          </w:p>
          <w:p w14:paraId="41706264" w14:textId="77777777" w:rsidR="00463858" w:rsidRDefault="00463858" w:rsidP="00820B81">
            <w:pPr>
              <w:tabs>
                <w:tab w:val="left" w:pos="181"/>
                <w:tab w:val="left" w:pos="1134"/>
              </w:tabs>
              <w:spacing w:line="276" w:lineRule="auto"/>
              <w:jc w:val="both"/>
              <w:rPr>
                <w:rFonts w:asciiTheme="minorHAnsi" w:hAnsiTheme="minorHAnsi" w:cstheme="minorHAnsi"/>
                <w:sz w:val="22"/>
                <w:szCs w:val="22"/>
              </w:rPr>
            </w:pPr>
          </w:p>
          <w:p w14:paraId="0EEB10D6" w14:textId="17981BD4" w:rsidR="00463858" w:rsidRPr="00820B81" w:rsidRDefault="00463858" w:rsidP="00820B81">
            <w:pPr>
              <w:tabs>
                <w:tab w:val="left" w:pos="181"/>
                <w:tab w:val="left" w:pos="1134"/>
              </w:tabs>
              <w:spacing w:line="276" w:lineRule="auto"/>
              <w:jc w:val="both"/>
              <w:rPr>
                <w:rFonts w:asciiTheme="minorHAnsi" w:hAnsiTheme="minorHAnsi" w:cstheme="minorHAnsi"/>
                <w:sz w:val="22"/>
                <w:szCs w:val="22"/>
              </w:rPr>
            </w:pPr>
          </w:p>
        </w:tc>
      </w:tr>
      <w:bookmarkEnd w:id="3"/>
      <w:tr w:rsidR="00287621" w:rsidRPr="00820B81" w14:paraId="32B0DAA5" w14:textId="77777777" w:rsidTr="00063E18">
        <w:tc>
          <w:tcPr>
            <w:tcW w:w="890" w:type="dxa"/>
          </w:tcPr>
          <w:p w14:paraId="12C57D30" w14:textId="0F24753B" w:rsidR="00287621" w:rsidRPr="00820B81" w:rsidRDefault="001C1D33"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lastRenderedPageBreak/>
              <w:t>A22/70</w:t>
            </w:r>
          </w:p>
        </w:tc>
        <w:tc>
          <w:tcPr>
            <w:tcW w:w="8888" w:type="dxa"/>
          </w:tcPr>
          <w:p w14:paraId="3D604E83" w14:textId="1F5957F3" w:rsidR="00287621" w:rsidRPr="00820B81" w:rsidRDefault="00287621" w:rsidP="00820B81">
            <w:pPr>
              <w:tabs>
                <w:tab w:val="left" w:pos="181"/>
                <w:tab w:val="left" w:pos="1134"/>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 xml:space="preserve">Agenda Item </w:t>
            </w:r>
            <w:r w:rsidR="001C1D33" w:rsidRPr="00820B81">
              <w:rPr>
                <w:rFonts w:asciiTheme="minorHAnsi" w:hAnsiTheme="minorHAnsi" w:cstheme="minorHAnsi"/>
                <w:b/>
                <w:sz w:val="22"/>
                <w:szCs w:val="22"/>
              </w:rPr>
              <w:t>9</w:t>
            </w:r>
            <w:r w:rsidRPr="00820B81">
              <w:rPr>
                <w:rFonts w:asciiTheme="minorHAnsi" w:hAnsiTheme="minorHAnsi" w:cstheme="minorHAnsi"/>
                <w:b/>
                <w:sz w:val="22"/>
                <w:szCs w:val="22"/>
              </w:rPr>
              <w:t xml:space="preserve"> – Risk management</w:t>
            </w:r>
            <w:r w:rsidR="001C1D33" w:rsidRPr="00820B81">
              <w:rPr>
                <w:rFonts w:asciiTheme="minorHAnsi" w:hAnsiTheme="minorHAnsi" w:cstheme="minorHAnsi"/>
                <w:b/>
                <w:sz w:val="22"/>
                <w:szCs w:val="22"/>
              </w:rPr>
              <w:t xml:space="preserve"> – Etc. Strategic Risk Register</w:t>
            </w:r>
          </w:p>
        </w:tc>
      </w:tr>
      <w:tr w:rsidR="00904F19" w:rsidRPr="00820B81" w14:paraId="73D3B5CB" w14:textId="77777777" w:rsidTr="00063E18">
        <w:tc>
          <w:tcPr>
            <w:tcW w:w="890" w:type="dxa"/>
          </w:tcPr>
          <w:p w14:paraId="3395854C" w14:textId="04B2082B" w:rsidR="00904F19" w:rsidRPr="00820B81" w:rsidRDefault="00904F19" w:rsidP="00820B81">
            <w:pPr>
              <w:tabs>
                <w:tab w:val="left" w:pos="0"/>
              </w:tabs>
              <w:spacing w:line="276" w:lineRule="auto"/>
              <w:jc w:val="both"/>
              <w:rPr>
                <w:rFonts w:asciiTheme="minorHAnsi" w:hAnsiTheme="minorHAnsi" w:cstheme="minorHAnsi"/>
                <w:b/>
                <w:sz w:val="22"/>
                <w:szCs w:val="22"/>
              </w:rPr>
            </w:pPr>
          </w:p>
        </w:tc>
        <w:tc>
          <w:tcPr>
            <w:tcW w:w="8888" w:type="dxa"/>
          </w:tcPr>
          <w:p w14:paraId="41FDC330" w14:textId="77777777" w:rsidR="000D2F25" w:rsidRPr="00820B81" w:rsidRDefault="000D2F25" w:rsidP="00820B81">
            <w:pPr>
              <w:tabs>
                <w:tab w:val="left" w:pos="181"/>
                <w:tab w:val="left" w:pos="1134"/>
              </w:tabs>
              <w:spacing w:line="276" w:lineRule="auto"/>
              <w:jc w:val="both"/>
              <w:rPr>
                <w:rFonts w:asciiTheme="minorHAnsi" w:hAnsiTheme="minorHAnsi" w:cstheme="minorHAnsi"/>
                <w:sz w:val="22"/>
                <w:szCs w:val="22"/>
              </w:rPr>
            </w:pPr>
          </w:p>
          <w:p w14:paraId="0A194953" w14:textId="5338253E" w:rsidR="007F5AD7" w:rsidRDefault="00820B81" w:rsidP="00820B81">
            <w:pPr>
              <w:tabs>
                <w:tab w:val="left" w:pos="181"/>
                <w:tab w:val="left" w:pos="1134"/>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The Group Executive Director Finance</w:t>
            </w:r>
            <w:r w:rsidR="00C24107" w:rsidRPr="00820B81">
              <w:rPr>
                <w:rFonts w:asciiTheme="minorHAnsi" w:hAnsiTheme="minorHAnsi" w:cstheme="minorHAnsi"/>
                <w:sz w:val="22"/>
                <w:szCs w:val="22"/>
              </w:rPr>
              <w:t xml:space="preserve"> advised members that the Etc. had decided to purchase risk management software via RSM</w:t>
            </w:r>
            <w:r w:rsidR="009912B5">
              <w:rPr>
                <w:rFonts w:asciiTheme="minorHAnsi" w:hAnsiTheme="minorHAnsi" w:cstheme="minorHAnsi"/>
                <w:sz w:val="22"/>
                <w:szCs w:val="22"/>
              </w:rPr>
              <w:t xml:space="preserve">, in order to </w:t>
            </w:r>
            <w:r w:rsidR="00C24107" w:rsidRPr="00820B81">
              <w:rPr>
                <w:rFonts w:asciiTheme="minorHAnsi" w:hAnsiTheme="minorHAnsi" w:cstheme="minorHAnsi"/>
                <w:sz w:val="22"/>
                <w:szCs w:val="22"/>
              </w:rPr>
              <w:t>enhanc</w:t>
            </w:r>
            <w:r w:rsidR="005B230C">
              <w:rPr>
                <w:rFonts w:asciiTheme="minorHAnsi" w:hAnsiTheme="minorHAnsi" w:cstheme="minorHAnsi"/>
                <w:sz w:val="22"/>
                <w:szCs w:val="22"/>
              </w:rPr>
              <w:t xml:space="preserve">e </w:t>
            </w:r>
            <w:r w:rsidR="00C24107" w:rsidRPr="00820B81">
              <w:rPr>
                <w:rFonts w:asciiTheme="minorHAnsi" w:hAnsiTheme="minorHAnsi" w:cstheme="minorHAnsi"/>
                <w:sz w:val="22"/>
                <w:szCs w:val="22"/>
              </w:rPr>
              <w:t>reporting and monitoring of risk</w:t>
            </w:r>
            <w:r w:rsidR="009912B5">
              <w:rPr>
                <w:rFonts w:asciiTheme="minorHAnsi" w:hAnsiTheme="minorHAnsi" w:cstheme="minorHAnsi"/>
                <w:sz w:val="22"/>
                <w:szCs w:val="22"/>
              </w:rPr>
              <w:t>,</w:t>
            </w:r>
            <w:r w:rsidR="00C24107" w:rsidRPr="00820B81">
              <w:rPr>
                <w:rFonts w:asciiTheme="minorHAnsi" w:hAnsiTheme="minorHAnsi" w:cstheme="minorHAnsi"/>
                <w:sz w:val="22"/>
                <w:szCs w:val="22"/>
              </w:rPr>
              <w:t xml:space="preserve"> and </w:t>
            </w:r>
            <w:r w:rsidR="005B230C">
              <w:rPr>
                <w:rFonts w:asciiTheme="minorHAnsi" w:hAnsiTheme="minorHAnsi" w:cstheme="minorHAnsi"/>
                <w:sz w:val="22"/>
                <w:szCs w:val="22"/>
              </w:rPr>
              <w:t xml:space="preserve">to </w:t>
            </w:r>
            <w:r w:rsidR="00C24107" w:rsidRPr="00820B81">
              <w:rPr>
                <w:rFonts w:asciiTheme="minorHAnsi" w:hAnsiTheme="minorHAnsi" w:cstheme="minorHAnsi"/>
                <w:sz w:val="22"/>
                <w:szCs w:val="22"/>
              </w:rPr>
              <w:t>streamlin</w:t>
            </w:r>
            <w:r w:rsidR="005B230C">
              <w:rPr>
                <w:rFonts w:asciiTheme="minorHAnsi" w:hAnsiTheme="minorHAnsi" w:cstheme="minorHAnsi"/>
                <w:sz w:val="22"/>
                <w:szCs w:val="22"/>
              </w:rPr>
              <w:t xml:space="preserve">e </w:t>
            </w:r>
            <w:r w:rsidR="00C24107" w:rsidRPr="00820B81">
              <w:rPr>
                <w:rFonts w:asciiTheme="minorHAnsi" w:hAnsiTheme="minorHAnsi" w:cstheme="minorHAnsi"/>
                <w:sz w:val="22"/>
                <w:szCs w:val="22"/>
              </w:rPr>
              <w:t>process</w:t>
            </w:r>
            <w:r w:rsidR="005B230C">
              <w:rPr>
                <w:rFonts w:asciiTheme="minorHAnsi" w:hAnsiTheme="minorHAnsi" w:cstheme="minorHAnsi"/>
                <w:sz w:val="22"/>
                <w:szCs w:val="22"/>
              </w:rPr>
              <w:t>es</w:t>
            </w:r>
            <w:r w:rsidR="00C24107" w:rsidRPr="00820B81">
              <w:rPr>
                <w:rFonts w:asciiTheme="minorHAnsi" w:hAnsiTheme="minorHAnsi" w:cstheme="minorHAnsi"/>
                <w:sz w:val="22"/>
                <w:szCs w:val="22"/>
              </w:rPr>
              <w:t xml:space="preserve">. In response to a query, </w:t>
            </w:r>
            <w:r w:rsidR="00B10AF9">
              <w:rPr>
                <w:rFonts w:asciiTheme="minorHAnsi" w:hAnsiTheme="minorHAnsi" w:cstheme="minorHAnsi"/>
                <w:sz w:val="22"/>
                <w:szCs w:val="22"/>
              </w:rPr>
              <w:t xml:space="preserve">she confirmed that two systems had been </w:t>
            </w:r>
            <w:r w:rsidR="00C24107" w:rsidRPr="00820B81">
              <w:rPr>
                <w:rFonts w:asciiTheme="minorHAnsi" w:hAnsiTheme="minorHAnsi" w:cstheme="minorHAnsi"/>
                <w:sz w:val="22"/>
                <w:szCs w:val="22"/>
              </w:rPr>
              <w:t xml:space="preserve">reviewed and the RSM system </w:t>
            </w:r>
            <w:r w:rsidR="00B10AF9">
              <w:rPr>
                <w:rFonts w:asciiTheme="minorHAnsi" w:hAnsiTheme="minorHAnsi" w:cstheme="minorHAnsi"/>
                <w:sz w:val="22"/>
                <w:szCs w:val="22"/>
              </w:rPr>
              <w:t xml:space="preserve">was preferred as </w:t>
            </w:r>
            <w:r w:rsidR="00C24107" w:rsidRPr="00820B81">
              <w:rPr>
                <w:rFonts w:asciiTheme="minorHAnsi" w:hAnsiTheme="minorHAnsi" w:cstheme="minorHAnsi"/>
                <w:sz w:val="22"/>
                <w:szCs w:val="22"/>
              </w:rPr>
              <w:t xml:space="preserve">this had been developed </w:t>
            </w:r>
            <w:r w:rsidR="00B10AF9">
              <w:rPr>
                <w:rFonts w:asciiTheme="minorHAnsi" w:hAnsiTheme="minorHAnsi" w:cstheme="minorHAnsi"/>
                <w:sz w:val="22"/>
                <w:szCs w:val="22"/>
              </w:rPr>
              <w:t xml:space="preserve">specifically </w:t>
            </w:r>
            <w:r w:rsidR="00C24107" w:rsidRPr="00820B81">
              <w:rPr>
                <w:rFonts w:asciiTheme="minorHAnsi" w:hAnsiTheme="minorHAnsi" w:cstheme="minorHAnsi"/>
                <w:sz w:val="22"/>
                <w:szCs w:val="22"/>
              </w:rPr>
              <w:t xml:space="preserve">for </w:t>
            </w:r>
            <w:r w:rsidR="009912B5">
              <w:rPr>
                <w:rFonts w:asciiTheme="minorHAnsi" w:hAnsiTheme="minorHAnsi" w:cstheme="minorHAnsi"/>
                <w:sz w:val="22"/>
                <w:szCs w:val="22"/>
              </w:rPr>
              <w:t xml:space="preserve">the </w:t>
            </w:r>
            <w:r w:rsidR="00C24107" w:rsidRPr="00820B81">
              <w:rPr>
                <w:rFonts w:asciiTheme="minorHAnsi" w:hAnsiTheme="minorHAnsi" w:cstheme="minorHAnsi"/>
                <w:sz w:val="22"/>
                <w:szCs w:val="22"/>
              </w:rPr>
              <w:t xml:space="preserve">education </w:t>
            </w:r>
            <w:r w:rsidR="009912B5">
              <w:rPr>
                <w:rFonts w:asciiTheme="minorHAnsi" w:hAnsiTheme="minorHAnsi" w:cstheme="minorHAnsi"/>
                <w:sz w:val="22"/>
                <w:szCs w:val="22"/>
              </w:rPr>
              <w:t xml:space="preserve">sector </w:t>
            </w:r>
            <w:r w:rsidR="00C24107" w:rsidRPr="00820B81">
              <w:rPr>
                <w:rFonts w:asciiTheme="minorHAnsi" w:hAnsiTheme="minorHAnsi" w:cstheme="minorHAnsi"/>
                <w:sz w:val="22"/>
                <w:szCs w:val="22"/>
              </w:rPr>
              <w:t xml:space="preserve">and </w:t>
            </w:r>
            <w:r w:rsidR="00B10AF9">
              <w:rPr>
                <w:rFonts w:asciiTheme="minorHAnsi" w:hAnsiTheme="minorHAnsi" w:cstheme="minorHAnsi"/>
                <w:sz w:val="22"/>
                <w:szCs w:val="22"/>
              </w:rPr>
              <w:t xml:space="preserve">was a good </w:t>
            </w:r>
            <w:r w:rsidR="00C24107" w:rsidRPr="00820B81">
              <w:rPr>
                <w:rFonts w:asciiTheme="minorHAnsi" w:hAnsiTheme="minorHAnsi" w:cstheme="minorHAnsi"/>
                <w:sz w:val="22"/>
                <w:szCs w:val="22"/>
              </w:rPr>
              <w:t xml:space="preserve">fit with the Board Assurance Framework model </w:t>
            </w:r>
            <w:r w:rsidR="00B10AF9">
              <w:rPr>
                <w:rFonts w:asciiTheme="minorHAnsi" w:hAnsiTheme="minorHAnsi" w:cstheme="minorHAnsi"/>
                <w:sz w:val="22"/>
                <w:szCs w:val="22"/>
              </w:rPr>
              <w:t xml:space="preserve">currently </w:t>
            </w:r>
            <w:r w:rsidR="00C24107" w:rsidRPr="00820B81">
              <w:rPr>
                <w:rFonts w:asciiTheme="minorHAnsi" w:hAnsiTheme="minorHAnsi" w:cstheme="minorHAnsi"/>
                <w:sz w:val="22"/>
                <w:szCs w:val="22"/>
              </w:rPr>
              <w:t xml:space="preserve">in use.  </w:t>
            </w:r>
          </w:p>
          <w:p w14:paraId="3DD63E8F" w14:textId="77777777" w:rsidR="007F5AD7" w:rsidRDefault="007F5AD7" w:rsidP="00820B81">
            <w:pPr>
              <w:tabs>
                <w:tab w:val="left" w:pos="181"/>
                <w:tab w:val="left" w:pos="1134"/>
              </w:tabs>
              <w:spacing w:line="276" w:lineRule="auto"/>
              <w:jc w:val="both"/>
              <w:rPr>
                <w:rFonts w:asciiTheme="minorHAnsi" w:hAnsiTheme="minorHAnsi" w:cstheme="minorHAnsi"/>
                <w:sz w:val="22"/>
                <w:szCs w:val="22"/>
              </w:rPr>
            </w:pPr>
          </w:p>
          <w:p w14:paraId="156CF1A5" w14:textId="0D85338E" w:rsidR="00276E28" w:rsidRPr="00276E28" w:rsidRDefault="007F5AD7" w:rsidP="00820B81">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Members considered </w:t>
            </w:r>
            <w:r w:rsidR="00820B81" w:rsidRPr="00820B81">
              <w:rPr>
                <w:rFonts w:asciiTheme="minorHAnsi" w:hAnsiTheme="minorHAnsi" w:cstheme="minorHAnsi"/>
                <w:sz w:val="22"/>
                <w:szCs w:val="22"/>
              </w:rPr>
              <w:t>the circulated report outlining the main changes proposed to the Etc. Strategic Risk Register</w:t>
            </w:r>
            <w:r w:rsidR="00C24107">
              <w:rPr>
                <w:rFonts w:asciiTheme="minorHAnsi" w:hAnsiTheme="minorHAnsi" w:cstheme="minorHAnsi"/>
                <w:sz w:val="22"/>
                <w:szCs w:val="22"/>
              </w:rPr>
              <w:t xml:space="preserve"> and noted </w:t>
            </w:r>
            <w:r w:rsidR="00276E28" w:rsidRPr="00276E28">
              <w:rPr>
                <w:rFonts w:asciiTheme="minorHAnsi" w:hAnsiTheme="minorHAnsi" w:cstheme="minorHAnsi"/>
                <w:sz w:val="22"/>
                <w:szCs w:val="22"/>
              </w:rPr>
              <w:t>that the risk of industrial unrest had increased from a low score of 12 to a medium score of 14</w:t>
            </w:r>
            <w:r w:rsidR="00B10AF9">
              <w:rPr>
                <w:rFonts w:asciiTheme="minorHAnsi" w:hAnsiTheme="minorHAnsi" w:cstheme="minorHAnsi"/>
                <w:sz w:val="22"/>
                <w:szCs w:val="22"/>
              </w:rPr>
              <w:t xml:space="preserve">. Members </w:t>
            </w:r>
            <w:r w:rsidR="00276E28" w:rsidRPr="00276E28">
              <w:rPr>
                <w:rFonts w:asciiTheme="minorHAnsi" w:hAnsiTheme="minorHAnsi" w:cstheme="minorHAnsi"/>
                <w:sz w:val="22"/>
                <w:szCs w:val="22"/>
              </w:rPr>
              <w:t xml:space="preserve">recognised that </w:t>
            </w:r>
            <w:r w:rsidR="00B10AF9">
              <w:rPr>
                <w:rFonts w:asciiTheme="minorHAnsi" w:hAnsiTheme="minorHAnsi" w:cstheme="minorHAnsi"/>
                <w:sz w:val="22"/>
                <w:szCs w:val="22"/>
              </w:rPr>
              <w:t xml:space="preserve">industrial unrest </w:t>
            </w:r>
            <w:r w:rsidR="00276E28" w:rsidRPr="00276E28">
              <w:rPr>
                <w:rFonts w:asciiTheme="minorHAnsi" w:hAnsiTheme="minorHAnsi" w:cstheme="minorHAnsi"/>
                <w:sz w:val="22"/>
                <w:szCs w:val="22"/>
              </w:rPr>
              <w:t xml:space="preserve">was a </w:t>
            </w:r>
            <w:r w:rsidR="00B10AF9">
              <w:rPr>
                <w:rFonts w:asciiTheme="minorHAnsi" w:hAnsiTheme="minorHAnsi" w:cstheme="minorHAnsi"/>
                <w:sz w:val="22"/>
                <w:szCs w:val="22"/>
              </w:rPr>
              <w:t xml:space="preserve">risk at </w:t>
            </w:r>
            <w:r w:rsidR="00276E28" w:rsidRPr="00276E28">
              <w:rPr>
                <w:rFonts w:asciiTheme="minorHAnsi" w:hAnsiTheme="minorHAnsi" w:cstheme="minorHAnsi"/>
                <w:sz w:val="22"/>
                <w:szCs w:val="22"/>
              </w:rPr>
              <w:t xml:space="preserve">national </w:t>
            </w:r>
            <w:r w:rsidR="00B10AF9">
              <w:rPr>
                <w:rFonts w:asciiTheme="minorHAnsi" w:hAnsiTheme="minorHAnsi" w:cstheme="minorHAnsi"/>
                <w:sz w:val="22"/>
                <w:szCs w:val="22"/>
              </w:rPr>
              <w:t xml:space="preserve">level, as well as a specific </w:t>
            </w:r>
            <w:r w:rsidR="00276E28" w:rsidRPr="00276E28">
              <w:rPr>
                <w:rFonts w:asciiTheme="minorHAnsi" w:hAnsiTheme="minorHAnsi" w:cstheme="minorHAnsi"/>
                <w:sz w:val="22"/>
                <w:szCs w:val="22"/>
              </w:rPr>
              <w:t>risk</w:t>
            </w:r>
            <w:r w:rsidR="00B10AF9">
              <w:rPr>
                <w:rFonts w:asciiTheme="minorHAnsi" w:hAnsiTheme="minorHAnsi" w:cstheme="minorHAnsi"/>
                <w:sz w:val="22"/>
                <w:szCs w:val="22"/>
              </w:rPr>
              <w:t xml:space="preserve"> for Etc. </w:t>
            </w:r>
            <w:r w:rsidR="00463858">
              <w:rPr>
                <w:rFonts w:asciiTheme="minorHAnsi" w:hAnsiTheme="minorHAnsi" w:cstheme="minorHAnsi"/>
                <w:sz w:val="22"/>
                <w:szCs w:val="22"/>
              </w:rPr>
              <w:t>[REDACTED]</w:t>
            </w:r>
            <w:r w:rsidR="00276E28" w:rsidRPr="00276E28">
              <w:rPr>
                <w:rFonts w:asciiTheme="minorHAnsi" w:hAnsiTheme="minorHAnsi" w:cstheme="minorHAnsi"/>
                <w:sz w:val="22"/>
                <w:szCs w:val="22"/>
              </w:rPr>
              <w:t xml:space="preserve"> </w:t>
            </w:r>
          </w:p>
          <w:p w14:paraId="03CF32DA" w14:textId="7EF42CB9" w:rsidR="00820B81" w:rsidRPr="00276E28" w:rsidRDefault="00820B81" w:rsidP="00820B81">
            <w:pPr>
              <w:tabs>
                <w:tab w:val="left" w:pos="181"/>
                <w:tab w:val="left" w:pos="1134"/>
              </w:tabs>
              <w:spacing w:line="276" w:lineRule="auto"/>
              <w:jc w:val="both"/>
              <w:rPr>
                <w:rFonts w:asciiTheme="minorHAnsi" w:hAnsiTheme="minorHAnsi" w:cstheme="minorHAnsi"/>
                <w:sz w:val="22"/>
                <w:szCs w:val="22"/>
              </w:rPr>
            </w:pPr>
          </w:p>
          <w:p w14:paraId="0CBA9A83" w14:textId="231D0887" w:rsidR="007100AA" w:rsidRDefault="00B225C2" w:rsidP="00820B81">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As requested by members, the Group Director </w:t>
            </w:r>
            <w:r w:rsidR="009912B5">
              <w:rPr>
                <w:rFonts w:asciiTheme="minorHAnsi" w:hAnsiTheme="minorHAnsi" w:cstheme="minorHAnsi"/>
                <w:sz w:val="22"/>
                <w:szCs w:val="22"/>
              </w:rPr>
              <w:t xml:space="preserve">of </w:t>
            </w:r>
            <w:r>
              <w:rPr>
                <w:rFonts w:asciiTheme="minorHAnsi" w:hAnsiTheme="minorHAnsi" w:cstheme="minorHAnsi"/>
                <w:sz w:val="22"/>
                <w:szCs w:val="22"/>
              </w:rPr>
              <w:t xml:space="preserve">HR </w:t>
            </w:r>
            <w:r w:rsidR="00CF0D42">
              <w:rPr>
                <w:rFonts w:asciiTheme="minorHAnsi" w:hAnsiTheme="minorHAnsi" w:cstheme="minorHAnsi"/>
                <w:sz w:val="22"/>
                <w:szCs w:val="22"/>
              </w:rPr>
              <w:t xml:space="preserve">provided a presentation </w:t>
            </w:r>
            <w:r w:rsidR="00B10AF9">
              <w:rPr>
                <w:rFonts w:asciiTheme="minorHAnsi" w:hAnsiTheme="minorHAnsi" w:cstheme="minorHAnsi"/>
                <w:sz w:val="22"/>
                <w:szCs w:val="22"/>
              </w:rPr>
              <w:t xml:space="preserve">regarding </w:t>
            </w:r>
            <w:r w:rsidR="00B10AF9" w:rsidRPr="00276E28">
              <w:rPr>
                <w:rFonts w:asciiTheme="minorHAnsi" w:hAnsiTheme="minorHAnsi" w:cstheme="minorHAnsi"/>
                <w:sz w:val="22"/>
                <w:szCs w:val="22"/>
              </w:rPr>
              <w:t xml:space="preserve">staff recruitment and retention </w:t>
            </w:r>
            <w:r w:rsidR="00B10AF9">
              <w:rPr>
                <w:rFonts w:asciiTheme="minorHAnsi" w:hAnsiTheme="minorHAnsi" w:cstheme="minorHAnsi"/>
                <w:sz w:val="22"/>
                <w:szCs w:val="22"/>
              </w:rPr>
              <w:t xml:space="preserve">risks </w:t>
            </w:r>
            <w:r w:rsidR="00CF0D42">
              <w:rPr>
                <w:rFonts w:asciiTheme="minorHAnsi" w:hAnsiTheme="minorHAnsi" w:cstheme="minorHAnsi"/>
                <w:sz w:val="22"/>
                <w:szCs w:val="22"/>
              </w:rPr>
              <w:t xml:space="preserve">and mitigating actions in place. </w:t>
            </w:r>
            <w:r w:rsidR="00F559C4">
              <w:rPr>
                <w:rFonts w:asciiTheme="minorHAnsi" w:hAnsiTheme="minorHAnsi" w:cstheme="minorHAnsi"/>
                <w:sz w:val="22"/>
                <w:szCs w:val="22"/>
              </w:rPr>
              <w:t xml:space="preserve">She reminded members that an internal audit review of staff recruitment and retention was in progress. </w:t>
            </w:r>
            <w:r w:rsidR="00B10AF9">
              <w:rPr>
                <w:rFonts w:asciiTheme="minorHAnsi" w:hAnsiTheme="minorHAnsi" w:cstheme="minorHAnsi"/>
                <w:sz w:val="22"/>
                <w:szCs w:val="22"/>
              </w:rPr>
              <w:t xml:space="preserve">She highlighted that </w:t>
            </w:r>
            <w:r w:rsidR="009912B5">
              <w:rPr>
                <w:rFonts w:asciiTheme="minorHAnsi" w:hAnsiTheme="minorHAnsi" w:cstheme="minorHAnsi"/>
                <w:sz w:val="22"/>
                <w:szCs w:val="22"/>
              </w:rPr>
              <w:t xml:space="preserve">the </w:t>
            </w:r>
            <w:r w:rsidR="00B10AF9">
              <w:rPr>
                <w:rFonts w:asciiTheme="minorHAnsi" w:hAnsiTheme="minorHAnsi" w:cstheme="minorHAnsi"/>
                <w:sz w:val="22"/>
                <w:szCs w:val="22"/>
              </w:rPr>
              <w:t>e</w:t>
            </w:r>
            <w:r w:rsidR="00CF0D42">
              <w:rPr>
                <w:rFonts w:asciiTheme="minorHAnsi" w:hAnsiTheme="minorHAnsi" w:cstheme="minorHAnsi"/>
                <w:sz w:val="22"/>
                <w:szCs w:val="22"/>
              </w:rPr>
              <w:t>ducation</w:t>
            </w:r>
            <w:r w:rsidR="009912B5">
              <w:rPr>
                <w:rFonts w:asciiTheme="minorHAnsi" w:hAnsiTheme="minorHAnsi" w:cstheme="minorHAnsi"/>
                <w:sz w:val="22"/>
                <w:szCs w:val="22"/>
              </w:rPr>
              <w:t xml:space="preserve"> </w:t>
            </w:r>
            <w:r w:rsidR="00CF0D42">
              <w:rPr>
                <w:rFonts w:asciiTheme="minorHAnsi" w:hAnsiTheme="minorHAnsi" w:cstheme="minorHAnsi"/>
                <w:sz w:val="22"/>
                <w:szCs w:val="22"/>
              </w:rPr>
              <w:t>sector</w:t>
            </w:r>
            <w:r w:rsidR="00B10AF9">
              <w:rPr>
                <w:rFonts w:asciiTheme="minorHAnsi" w:hAnsiTheme="minorHAnsi" w:cstheme="minorHAnsi"/>
                <w:sz w:val="22"/>
                <w:szCs w:val="22"/>
              </w:rPr>
              <w:t xml:space="preserve"> had a high </w:t>
            </w:r>
            <w:r w:rsidR="00CF0D42">
              <w:rPr>
                <w:rFonts w:asciiTheme="minorHAnsi" w:hAnsiTheme="minorHAnsi" w:cstheme="minorHAnsi"/>
                <w:sz w:val="22"/>
                <w:szCs w:val="22"/>
              </w:rPr>
              <w:t>number of hard to fill vacancies</w:t>
            </w:r>
            <w:r w:rsidR="00CF7D05">
              <w:rPr>
                <w:rFonts w:asciiTheme="minorHAnsi" w:hAnsiTheme="minorHAnsi" w:cstheme="minorHAnsi"/>
                <w:sz w:val="22"/>
                <w:szCs w:val="22"/>
              </w:rPr>
              <w:t xml:space="preserve"> and a </w:t>
            </w:r>
            <w:r w:rsidR="00CF0D42">
              <w:rPr>
                <w:rFonts w:asciiTheme="minorHAnsi" w:hAnsiTheme="minorHAnsi" w:cstheme="minorHAnsi"/>
                <w:sz w:val="22"/>
                <w:szCs w:val="22"/>
              </w:rPr>
              <w:t>recent survey by the Association of Colleges</w:t>
            </w:r>
            <w:r w:rsidR="00CF7D05">
              <w:rPr>
                <w:rFonts w:asciiTheme="minorHAnsi" w:hAnsiTheme="minorHAnsi" w:cstheme="minorHAnsi"/>
                <w:sz w:val="22"/>
                <w:szCs w:val="22"/>
              </w:rPr>
              <w:t xml:space="preserve"> had identified </w:t>
            </w:r>
            <w:r w:rsidR="00CF0D42">
              <w:rPr>
                <w:rFonts w:asciiTheme="minorHAnsi" w:hAnsiTheme="minorHAnsi" w:cstheme="minorHAnsi"/>
                <w:sz w:val="22"/>
                <w:szCs w:val="22"/>
              </w:rPr>
              <w:t>teaching vacancies in engineering, construction, digital and professional</w:t>
            </w:r>
            <w:r w:rsidR="00CF7D05">
              <w:rPr>
                <w:rFonts w:asciiTheme="minorHAnsi" w:hAnsiTheme="minorHAnsi" w:cstheme="minorHAnsi"/>
                <w:sz w:val="22"/>
                <w:szCs w:val="22"/>
              </w:rPr>
              <w:t xml:space="preserve"> as the most difficult to fill</w:t>
            </w:r>
            <w:r w:rsidR="00CF0D42">
              <w:rPr>
                <w:rFonts w:asciiTheme="minorHAnsi" w:hAnsiTheme="minorHAnsi" w:cstheme="minorHAnsi"/>
                <w:sz w:val="22"/>
                <w:szCs w:val="22"/>
              </w:rPr>
              <w:t xml:space="preserve">. </w:t>
            </w:r>
            <w:r w:rsidR="00CF7D05">
              <w:rPr>
                <w:rFonts w:asciiTheme="minorHAnsi" w:hAnsiTheme="minorHAnsi" w:cstheme="minorHAnsi"/>
                <w:sz w:val="22"/>
                <w:szCs w:val="22"/>
              </w:rPr>
              <w:t xml:space="preserve">There was local movement of staff, with </w:t>
            </w:r>
            <w:r w:rsidR="00CF0D42">
              <w:rPr>
                <w:rFonts w:asciiTheme="minorHAnsi" w:hAnsiTheme="minorHAnsi" w:cstheme="minorHAnsi"/>
                <w:sz w:val="22"/>
                <w:szCs w:val="22"/>
              </w:rPr>
              <w:t xml:space="preserve">Etc. losing staff to </w:t>
            </w:r>
            <w:r w:rsidR="00CF7D05">
              <w:rPr>
                <w:rFonts w:asciiTheme="minorHAnsi" w:hAnsiTheme="minorHAnsi" w:cstheme="minorHAnsi"/>
                <w:sz w:val="22"/>
                <w:szCs w:val="22"/>
              </w:rPr>
              <w:t xml:space="preserve">and gaining staff from </w:t>
            </w:r>
            <w:r w:rsidR="00CF0D42">
              <w:rPr>
                <w:rFonts w:asciiTheme="minorHAnsi" w:hAnsiTheme="minorHAnsi" w:cstheme="minorHAnsi"/>
                <w:sz w:val="22"/>
                <w:szCs w:val="22"/>
              </w:rPr>
              <w:t>local colleges</w:t>
            </w:r>
            <w:r w:rsidR="00CF7D05">
              <w:rPr>
                <w:rFonts w:asciiTheme="minorHAnsi" w:hAnsiTheme="minorHAnsi" w:cstheme="minorHAnsi"/>
                <w:sz w:val="22"/>
                <w:szCs w:val="22"/>
              </w:rPr>
              <w:t xml:space="preserve">, as well as competition from the school sector and industry, where </w:t>
            </w:r>
            <w:proofErr w:type="spellStart"/>
            <w:r w:rsidR="00CF7D05">
              <w:rPr>
                <w:rFonts w:asciiTheme="minorHAnsi" w:hAnsiTheme="minorHAnsi" w:cstheme="minorHAnsi"/>
                <w:sz w:val="22"/>
                <w:szCs w:val="22"/>
              </w:rPr>
              <w:t>payscales</w:t>
            </w:r>
            <w:proofErr w:type="spellEnd"/>
            <w:r w:rsidR="00CF7D05">
              <w:rPr>
                <w:rFonts w:asciiTheme="minorHAnsi" w:hAnsiTheme="minorHAnsi" w:cstheme="minorHAnsi"/>
                <w:sz w:val="22"/>
                <w:szCs w:val="22"/>
              </w:rPr>
              <w:t xml:space="preserve"> were higher. It was crucial to ensure that the </w:t>
            </w:r>
            <w:r w:rsidR="00CF0D42">
              <w:rPr>
                <w:rFonts w:asciiTheme="minorHAnsi" w:hAnsiTheme="minorHAnsi" w:cstheme="minorHAnsi"/>
                <w:sz w:val="22"/>
                <w:szCs w:val="22"/>
              </w:rPr>
              <w:t>group’s offer was appealing</w:t>
            </w:r>
            <w:r w:rsidR="00CF7D05">
              <w:rPr>
                <w:rFonts w:asciiTheme="minorHAnsi" w:hAnsiTheme="minorHAnsi" w:cstheme="minorHAnsi"/>
                <w:sz w:val="22"/>
                <w:szCs w:val="22"/>
              </w:rPr>
              <w:t xml:space="preserve"> and also to be in a position to offer market rates to retain staff in niche areas, for example, engineering and construction assessors. </w:t>
            </w:r>
            <w:r w:rsidR="00CF0D42">
              <w:rPr>
                <w:rFonts w:asciiTheme="minorHAnsi" w:hAnsiTheme="minorHAnsi" w:cstheme="minorHAnsi"/>
                <w:sz w:val="22"/>
                <w:szCs w:val="22"/>
              </w:rPr>
              <w:t xml:space="preserve">Governors commented </w:t>
            </w:r>
            <w:r w:rsidR="00CF7D05">
              <w:rPr>
                <w:rFonts w:asciiTheme="minorHAnsi" w:hAnsiTheme="minorHAnsi" w:cstheme="minorHAnsi"/>
                <w:sz w:val="22"/>
                <w:szCs w:val="22"/>
              </w:rPr>
              <w:t xml:space="preserve">on </w:t>
            </w:r>
            <w:r w:rsidR="00CF0D42">
              <w:rPr>
                <w:rFonts w:asciiTheme="minorHAnsi" w:hAnsiTheme="minorHAnsi" w:cstheme="minorHAnsi"/>
                <w:sz w:val="22"/>
                <w:szCs w:val="22"/>
              </w:rPr>
              <w:t>the benefit</w:t>
            </w:r>
            <w:r w:rsidR="00CF7D05">
              <w:rPr>
                <w:rFonts w:asciiTheme="minorHAnsi" w:hAnsiTheme="minorHAnsi" w:cstheme="minorHAnsi"/>
                <w:sz w:val="22"/>
                <w:szCs w:val="22"/>
              </w:rPr>
              <w:t>s</w:t>
            </w:r>
            <w:r w:rsidR="00CF0D42">
              <w:rPr>
                <w:rFonts w:asciiTheme="minorHAnsi" w:hAnsiTheme="minorHAnsi" w:cstheme="minorHAnsi"/>
                <w:sz w:val="22"/>
                <w:szCs w:val="22"/>
              </w:rPr>
              <w:t xml:space="preserve"> of colleges work</w:t>
            </w:r>
            <w:r w:rsidR="00CF7D05">
              <w:rPr>
                <w:rFonts w:asciiTheme="minorHAnsi" w:hAnsiTheme="minorHAnsi" w:cstheme="minorHAnsi"/>
                <w:sz w:val="22"/>
                <w:szCs w:val="22"/>
              </w:rPr>
              <w:t>ing</w:t>
            </w:r>
            <w:r w:rsidR="00CF0D42">
              <w:rPr>
                <w:rFonts w:asciiTheme="minorHAnsi" w:hAnsiTheme="minorHAnsi" w:cstheme="minorHAnsi"/>
                <w:sz w:val="22"/>
                <w:szCs w:val="22"/>
              </w:rPr>
              <w:t xml:space="preserve"> together, </w:t>
            </w:r>
            <w:r w:rsidR="00CF7D05">
              <w:rPr>
                <w:rFonts w:asciiTheme="minorHAnsi" w:hAnsiTheme="minorHAnsi" w:cstheme="minorHAnsi"/>
                <w:sz w:val="22"/>
                <w:szCs w:val="22"/>
              </w:rPr>
              <w:t xml:space="preserve">noting the success of the </w:t>
            </w:r>
            <w:proofErr w:type="spellStart"/>
            <w:r w:rsidR="00CF0D42">
              <w:rPr>
                <w:rFonts w:asciiTheme="minorHAnsi" w:hAnsiTheme="minorHAnsi" w:cstheme="minorHAnsi"/>
                <w:sz w:val="22"/>
                <w:szCs w:val="22"/>
              </w:rPr>
              <w:t>Teesworks</w:t>
            </w:r>
            <w:proofErr w:type="spellEnd"/>
            <w:r w:rsidR="00CF0D42">
              <w:rPr>
                <w:rFonts w:asciiTheme="minorHAnsi" w:hAnsiTheme="minorHAnsi" w:cstheme="minorHAnsi"/>
                <w:sz w:val="22"/>
                <w:szCs w:val="22"/>
              </w:rPr>
              <w:t xml:space="preserve"> model</w:t>
            </w:r>
            <w:r w:rsidR="00CF7D05">
              <w:rPr>
                <w:rFonts w:asciiTheme="minorHAnsi" w:hAnsiTheme="minorHAnsi" w:cstheme="minorHAnsi"/>
                <w:sz w:val="22"/>
                <w:szCs w:val="22"/>
              </w:rPr>
              <w:t xml:space="preserve"> and an </w:t>
            </w:r>
            <w:r w:rsidR="00CF0D42">
              <w:rPr>
                <w:rFonts w:asciiTheme="minorHAnsi" w:hAnsiTheme="minorHAnsi" w:cstheme="minorHAnsi"/>
                <w:sz w:val="22"/>
                <w:szCs w:val="22"/>
              </w:rPr>
              <w:t xml:space="preserve">influx of new businesses to the Tees Valley. The Chief Executive highlighted that collaboration was an increasing focus, as evidenced through Local Skills Improvement Plans (LSIPs), although </w:t>
            </w:r>
            <w:proofErr w:type="spellStart"/>
            <w:r w:rsidR="00CF0D42">
              <w:rPr>
                <w:rFonts w:asciiTheme="minorHAnsi" w:hAnsiTheme="minorHAnsi" w:cstheme="minorHAnsi"/>
                <w:sz w:val="22"/>
                <w:szCs w:val="22"/>
              </w:rPr>
              <w:t>Teesworks</w:t>
            </w:r>
            <w:proofErr w:type="spellEnd"/>
            <w:r w:rsidR="00CF0D42">
              <w:rPr>
                <w:rFonts w:asciiTheme="minorHAnsi" w:hAnsiTheme="minorHAnsi" w:cstheme="minorHAnsi"/>
                <w:sz w:val="22"/>
                <w:szCs w:val="22"/>
              </w:rPr>
              <w:t xml:space="preserve"> was currently in a hiatus period. </w:t>
            </w:r>
          </w:p>
          <w:p w14:paraId="6B5360D4" w14:textId="77777777" w:rsidR="007100AA" w:rsidRDefault="007100AA" w:rsidP="00820B81">
            <w:pPr>
              <w:tabs>
                <w:tab w:val="left" w:pos="181"/>
                <w:tab w:val="left" w:pos="1134"/>
              </w:tabs>
              <w:spacing w:line="276" w:lineRule="auto"/>
              <w:jc w:val="both"/>
              <w:rPr>
                <w:rFonts w:asciiTheme="minorHAnsi" w:hAnsiTheme="minorHAnsi" w:cstheme="minorHAnsi"/>
                <w:sz w:val="22"/>
                <w:szCs w:val="22"/>
              </w:rPr>
            </w:pPr>
          </w:p>
          <w:p w14:paraId="37E78B34" w14:textId="2F6BF0B2" w:rsidR="007100AA" w:rsidRDefault="007100AA" w:rsidP="00820B81">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Group Director </w:t>
            </w:r>
            <w:r w:rsidR="00CF7D05">
              <w:rPr>
                <w:rFonts w:asciiTheme="minorHAnsi" w:hAnsiTheme="minorHAnsi" w:cstheme="minorHAnsi"/>
                <w:sz w:val="22"/>
                <w:szCs w:val="22"/>
              </w:rPr>
              <w:t xml:space="preserve">of </w:t>
            </w:r>
            <w:r>
              <w:rPr>
                <w:rFonts w:asciiTheme="minorHAnsi" w:hAnsiTheme="minorHAnsi" w:cstheme="minorHAnsi"/>
                <w:sz w:val="22"/>
                <w:szCs w:val="22"/>
              </w:rPr>
              <w:t>HR highlighted that around 15.8% of the total Etc. workforce was made up of hourly paid staff</w:t>
            </w:r>
            <w:r w:rsidR="006337F4">
              <w:rPr>
                <w:rFonts w:asciiTheme="minorHAnsi" w:hAnsiTheme="minorHAnsi" w:cstheme="minorHAnsi"/>
                <w:sz w:val="22"/>
                <w:szCs w:val="22"/>
              </w:rPr>
              <w:t xml:space="preserve"> and this </w:t>
            </w:r>
            <w:r>
              <w:rPr>
                <w:rFonts w:asciiTheme="minorHAnsi" w:hAnsiTheme="minorHAnsi" w:cstheme="minorHAnsi"/>
                <w:sz w:val="22"/>
                <w:szCs w:val="22"/>
              </w:rPr>
              <w:t xml:space="preserve">provided flexibility </w:t>
            </w:r>
            <w:r w:rsidR="006337F4">
              <w:rPr>
                <w:rFonts w:asciiTheme="minorHAnsi" w:hAnsiTheme="minorHAnsi" w:cstheme="minorHAnsi"/>
                <w:sz w:val="22"/>
                <w:szCs w:val="22"/>
              </w:rPr>
              <w:t xml:space="preserve">in managing staffing to meet student demand and </w:t>
            </w:r>
            <w:r>
              <w:rPr>
                <w:rFonts w:asciiTheme="minorHAnsi" w:hAnsiTheme="minorHAnsi" w:cstheme="minorHAnsi"/>
                <w:sz w:val="22"/>
                <w:szCs w:val="22"/>
              </w:rPr>
              <w:t>avoid redundancies</w:t>
            </w:r>
            <w:r w:rsidR="006337F4">
              <w:rPr>
                <w:rFonts w:asciiTheme="minorHAnsi" w:hAnsiTheme="minorHAnsi" w:cstheme="minorHAnsi"/>
                <w:sz w:val="22"/>
                <w:szCs w:val="22"/>
              </w:rPr>
              <w:t xml:space="preserve">. </w:t>
            </w:r>
            <w:r>
              <w:rPr>
                <w:rFonts w:asciiTheme="minorHAnsi" w:hAnsiTheme="minorHAnsi" w:cstheme="minorHAnsi"/>
                <w:sz w:val="22"/>
                <w:szCs w:val="22"/>
              </w:rPr>
              <w:t xml:space="preserve">Etc. was </w:t>
            </w:r>
            <w:r w:rsidR="00B52C09">
              <w:rPr>
                <w:rFonts w:asciiTheme="minorHAnsi" w:hAnsiTheme="minorHAnsi" w:cstheme="minorHAnsi"/>
                <w:sz w:val="22"/>
                <w:szCs w:val="22"/>
              </w:rPr>
              <w:t xml:space="preserve">reviewing potential </w:t>
            </w:r>
            <w:r>
              <w:rPr>
                <w:rFonts w:asciiTheme="minorHAnsi" w:hAnsiTheme="minorHAnsi" w:cstheme="minorHAnsi"/>
                <w:sz w:val="22"/>
                <w:szCs w:val="22"/>
              </w:rPr>
              <w:t>conver</w:t>
            </w:r>
            <w:r w:rsidR="00B52C09">
              <w:rPr>
                <w:rFonts w:asciiTheme="minorHAnsi" w:hAnsiTheme="minorHAnsi" w:cstheme="minorHAnsi"/>
                <w:sz w:val="22"/>
                <w:szCs w:val="22"/>
              </w:rPr>
              <w:t>sion of</w:t>
            </w:r>
            <w:r>
              <w:rPr>
                <w:rFonts w:asciiTheme="minorHAnsi" w:hAnsiTheme="minorHAnsi" w:cstheme="minorHAnsi"/>
                <w:sz w:val="22"/>
                <w:szCs w:val="22"/>
              </w:rPr>
              <w:t xml:space="preserve"> </w:t>
            </w:r>
            <w:r w:rsidR="006337F4">
              <w:rPr>
                <w:rFonts w:asciiTheme="minorHAnsi" w:hAnsiTheme="minorHAnsi" w:cstheme="minorHAnsi"/>
                <w:sz w:val="22"/>
                <w:szCs w:val="22"/>
              </w:rPr>
              <w:t xml:space="preserve">hourly paid </w:t>
            </w:r>
            <w:r>
              <w:rPr>
                <w:rFonts w:asciiTheme="minorHAnsi" w:hAnsiTheme="minorHAnsi" w:cstheme="minorHAnsi"/>
                <w:sz w:val="22"/>
                <w:szCs w:val="22"/>
              </w:rPr>
              <w:t>staff to permanent roles in order to improve retention</w:t>
            </w:r>
            <w:r w:rsidR="00B52C09">
              <w:rPr>
                <w:rFonts w:asciiTheme="minorHAnsi" w:hAnsiTheme="minorHAnsi" w:cstheme="minorHAnsi"/>
                <w:sz w:val="22"/>
                <w:szCs w:val="22"/>
              </w:rPr>
              <w:t xml:space="preserve"> and </w:t>
            </w:r>
            <w:r w:rsidR="00D03FAF">
              <w:rPr>
                <w:rFonts w:asciiTheme="minorHAnsi" w:hAnsiTheme="minorHAnsi" w:cstheme="minorHAnsi"/>
                <w:sz w:val="22"/>
                <w:szCs w:val="22"/>
              </w:rPr>
              <w:t xml:space="preserve">stability, and </w:t>
            </w:r>
            <w:r w:rsidR="00B52C09">
              <w:rPr>
                <w:rFonts w:asciiTheme="minorHAnsi" w:hAnsiTheme="minorHAnsi" w:cstheme="minorHAnsi"/>
                <w:sz w:val="22"/>
                <w:szCs w:val="22"/>
              </w:rPr>
              <w:t>also in light of a recent ruling around calculation of holiday pay for part year workers</w:t>
            </w:r>
            <w:r>
              <w:rPr>
                <w:rFonts w:asciiTheme="minorHAnsi" w:hAnsiTheme="minorHAnsi" w:cstheme="minorHAnsi"/>
                <w:sz w:val="22"/>
                <w:szCs w:val="22"/>
              </w:rPr>
              <w:t>. Some staff were keen to move to a permanent contract while other staff preferred the flexibility of hourly paid arrangements</w:t>
            </w:r>
            <w:r w:rsidR="006337F4">
              <w:rPr>
                <w:rFonts w:asciiTheme="minorHAnsi" w:hAnsiTheme="minorHAnsi" w:cstheme="minorHAnsi"/>
                <w:sz w:val="22"/>
                <w:szCs w:val="22"/>
              </w:rPr>
              <w:t>, and many hourly paid staff also had a permanent role, making use of additional, hourly paid work to increase income</w:t>
            </w:r>
            <w:r>
              <w:rPr>
                <w:rFonts w:asciiTheme="minorHAnsi" w:hAnsiTheme="minorHAnsi" w:cstheme="minorHAnsi"/>
                <w:sz w:val="22"/>
                <w:szCs w:val="22"/>
              </w:rPr>
              <w:t xml:space="preserve">. </w:t>
            </w:r>
            <w:r w:rsidR="00D03FAF">
              <w:rPr>
                <w:rFonts w:asciiTheme="minorHAnsi" w:hAnsiTheme="minorHAnsi" w:cstheme="minorHAnsi"/>
                <w:sz w:val="22"/>
                <w:szCs w:val="22"/>
              </w:rPr>
              <w:t xml:space="preserve">In response to queries, it </w:t>
            </w:r>
            <w:r>
              <w:rPr>
                <w:rFonts w:asciiTheme="minorHAnsi" w:hAnsiTheme="minorHAnsi" w:cstheme="minorHAnsi"/>
                <w:sz w:val="22"/>
                <w:szCs w:val="22"/>
              </w:rPr>
              <w:t>was confirmed that workforce composition was monitored by the Finance and Employment Committee</w:t>
            </w:r>
            <w:r w:rsidR="00D03FAF">
              <w:rPr>
                <w:rFonts w:asciiTheme="minorHAnsi" w:hAnsiTheme="minorHAnsi" w:cstheme="minorHAnsi"/>
                <w:sz w:val="22"/>
                <w:szCs w:val="22"/>
              </w:rPr>
              <w:t xml:space="preserve"> </w:t>
            </w:r>
            <w:r w:rsidR="00FB353C">
              <w:rPr>
                <w:rFonts w:asciiTheme="minorHAnsi" w:hAnsiTheme="minorHAnsi" w:cstheme="minorHAnsi"/>
                <w:sz w:val="22"/>
                <w:szCs w:val="22"/>
              </w:rPr>
              <w:t>but</w:t>
            </w:r>
            <w:r w:rsidR="00D03FAF">
              <w:rPr>
                <w:rFonts w:asciiTheme="minorHAnsi" w:hAnsiTheme="minorHAnsi" w:cstheme="minorHAnsi"/>
                <w:sz w:val="22"/>
                <w:szCs w:val="22"/>
              </w:rPr>
              <w:t xml:space="preserve"> </w:t>
            </w:r>
            <w:r>
              <w:rPr>
                <w:rFonts w:asciiTheme="minorHAnsi" w:hAnsiTheme="minorHAnsi" w:cstheme="minorHAnsi"/>
                <w:sz w:val="22"/>
                <w:szCs w:val="22"/>
              </w:rPr>
              <w:t>the number of interim managers was not usually reported</w:t>
            </w:r>
            <w:r w:rsidR="00D03FAF">
              <w:rPr>
                <w:rFonts w:asciiTheme="minorHAnsi" w:hAnsiTheme="minorHAnsi" w:cstheme="minorHAnsi"/>
                <w:sz w:val="22"/>
                <w:szCs w:val="22"/>
              </w:rPr>
              <w:t>. I</w:t>
            </w:r>
            <w:r>
              <w:rPr>
                <w:rFonts w:asciiTheme="minorHAnsi" w:hAnsiTheme="minorHAnsi" w:cstheme="minorHAnsi"/>
                <w:sz w:val="22"/>
                <w:szCs w:val="22"/>
              </w:rPr>
              <w:t>nternal interim appointment</w:t>
            </w:r>
            <w:r w:rsidR="00D03FAF">
              <w:rPr>
                <w:rFonts w:asciiTheme="minorHAnsi" w:hAnsiTheme="minorHAnsi" w:cstheme="minorHAnsi"/>
                <w:sz w:val="22"/>
                <w:szCs w:val="22"/>
              </w:rPr>
              <w:t xml:space="preserve">s could be used as </w:t>
            </w:r>
            <w:r>
              <w:rPr>
                <w:rFonts w:asciiTheme="minorHAnsi" w:hAnsiTheme="minorHAnsi" w:cstheme="minorHAnsi"/>
                <w:sz w:val="22"/>
                <w:szCs w:val="22"/>
              </w:rPr>
              <w:t>an opportunity for progression</w:t>
            </w:r>
            <w:r w:rsidR="00FB353C">
              <w:rPr>
                <w:rFonts w:asciiTheme="minorHAnsi" w:hAnsiTheme="minorHAnsi" w:cstheme="minorHAnsi"/>
                <w:sz w:val="22"/>
                <w:szCs w:val="22"/>
              </w:rPr>
              <w:t xml:space="preserve"> while </w:t>
            </w:r>
            <w:r>
              <w:rPr>
                <w:rFonts w:asciiTheme="minorHAnsi" w:hAnsiTheme="minorHAnsi" w:cstheme="minorHAnsi"/>
                <w:sz w:val="22"/>
                <w:szCs w:val="22"/>
              </w:rPr>
              <w:t>external interim appointment</w:t>
            </w:r>
            <w:r w:rsidR="00FB353C">
              <w:rPr>
                <w:rFonts w:asciiTheme="minorHAnsi" w:hAnsiTheme="minorHAnsi" w:cstheme="minorHAnsi"/>
                <w:sz w:val="22"/>
                <w:szCs w:val="22"/>
              </w:rPr>
              <w:t>s</w:t>
            </w:r>
            <w:r>
              <w:rPr>
                <w:rFonts w:asciiTheme="minorHAnsi" w:hAnsiTheme="minorHAnsi" w:cstheme="minorHAnsi"/>
                <w:sz w:val="22"/>
                <w:szCs w:val="22"/>
              </w:rPr>
              <w:t xml:space="preserve"> could </w:t>
            </w:r>
            <w:r w:rsidR="00D03FAF">
              <w:rPr>
                <w:rFonts w:asciiTheme="minorHAnsi" w:hAnsiTheme="minorHAnsi" w:cstheme="minorHAnsi"/>
                <w:sz w:val="22"/>
                <w:szCs w:val="22"/>
              </w:rPr>
              <w:t xml:space="preserve">fill </w:t>
            </w:r>
            <w:r>
              <w:rPr>
                <w:rFonts w:asciiTheme="minorHAnsi" w:hAnsiTheme="minorHAnsi" w:cstheme="minorHAnsi"/>
                <w:sz w:val="22"/>
                <w:szCs w:val="22"/>
              </w:rPr>
              <w:t xml:space="preserve">specific skill requirements, </w:t>
            </w:r>
            <w:r w:rsidR="00FB353C">
              <w:rPr>
                <w:rFonts w:asciiTheme="minorHAnsi" w:hAnsiTheme="minorHAnsi" w:cstheme="minorHAnsi"/>
                <w:sz w:val="22"/>
                <w:szCs w:val="22"/>
              </w:rPr>
              <w:t xml:space="preserve">for </w:t>
            </w:r>
            <w:r>
              <w:rPr>
                <w:rFonts w:asciiTheme="minorHAnsi" w:hAnsiTheme="minorHAnsi" w:cstheme="minorHAnsi"/>
                <w:sz w:val="22"/>
                <w:szCs w:val="22"/>
              </w:rPr>
              <w:t xml:space="preserve">example, the Group Head of IT role </w:t>
            </w:r>
            <w:r w:rsidR="00FB353C">
              <w:rPr>
                <w:rFonts w:asciiTheme="minorHAnsi" w:hAnsiTheme="minorHAnsi" w:cstheme="minorHAnsi"/>
                <w:sz w:val="22"/>
                <w:szCs w:val="22"/>
              </w:rPr>
              <w:t xml:space="preserve">was </w:t>
            </w:r>
            <w:r>
              <w:rPr>
                <w:rFonts w:asciiTheme="minorHAnsi" w:hAnsiTheme="minorHAnsi" w:cstheme="minorHAnsi"/>
                <w:sz w:val="22"/>
                <w:szCs w:val="22"/>
              </w:rPr>
              <w:t xml:space="preserve">currently being filled on an interim basis. </w:t>
            </w:r>
          </w:p>
          <w:p w14:paraId="0BE1C054" w14:textId="77777777" w:rsidR="007100AA" w:rsidRDefault="007100AA" w:rsidP="00820B81">
            <w:pPr>
              <w:tabs>
                <w:tab w:val="left" w:pos="181"/>
                <w:tab w:val="left" w:pos="1134"/>
              </w:tabs>
              <w:spacing w:line="276" w:lineRule="auto"/>
              <w:jc w:val="both"/>
              <w:rPr>
                <w:rFonts w:asciiTheme="minorHAnsi" w:hAnsiTheme="minorHAnsi" w:cstheme="minorHAnsi"/>
                <w:sz w:val="22"/>
                <w:szCs w:val="22"/>
              </w:rPr>
            </w:pPr>
          </w:p>
          <w:p w14:paraId="5D4D444D" w14:textId="07410CF2" w:rsidR="004350D4" w:rsidRDefault="007100AA" w:rsidP="00820B81">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Members queried whether data was collated in relation to level of qualification and </w:t>
            </w:r>
            <w:r w:rsidR="00696680">
              <w:rPr>
                <w:rFonts w:asciiTheme="minorHAnsi" w:hAnsiTheme="minorHAnsi" w:cstheme="minorHAnsi"/>
                <w:sz w:val="22"/>
                <w:szCs w:val="22"/>
              </w:rPr>
              <w:t xml:space="preserve">also </w:t>
            </w:r>
            <w:r w:rsidR="006337F4">
              <w:rPr>
                <w:rFonts w:asciiTheme="minorHAnsi" w:hAnsiTheme="minorHAnsi" w:cstheme="minorHAnsi"/>
                <w:sz w:val="22"/>
                <w:szCs w:val="22"/>
              </w:rPr>
              <w:t xml:space="preserve">as </w:t>
            </w:r>
            <w:r w:rsidR="00696680">
              <w:rPr>
                <w:rFonts w:asciiTheme="minorHAnsi" w:hAnsiTheme="minorHAnsi" w:cstheme="minorHAnsi"/>
                <w:sz w:val="22"/>
                <w:szCs w:val="22"/>
              </w:rPr>
              <w:t>to whether staff were being recruited from within or outside the local area. T</w:t>
            </w:r>
            <w:r>
              <w:rPr>
                <w:rFonts w:asciiTheme="minorHAnsi" w:hAnsiTheme="minorHAnsi" w:cstheme="minorHAnsi"/>
                <w:sz w:val="22"/>
                <w:szCs w:val="22"/>
              </w:rPr>
              <w:t xml:space="preserve">he Group Director </w:t>
            </w:r>
            <w:r w:rsidR="006337F4">
              <w:rPr>
                <w:rFonts w:asciiTheme="minorHAnsi" w:hAnsiTheme="minorHAnsi" w:cstheme="minorHAnsi"/>
                <w:sz w:val="22"/>
                <w:szCs w:val="22"/>
              </w:rPr>
              <w:t xml:space="preserve">of </w:t>
            </w:r>
            <w:r>
              <w:rPr>
                <w:rFonts w:asciiTheme="minorHAnsi" w:hAnsiTheme="minorHAnsi" w:cstheme="minorHAnsi"/>
                <w:sz w:val="22"/>
                <w:szCs w:val="22"/>
              </w:rPr>
              <w:t xml:space="preserve">HR </w:t>
            </w:r>
            <w:r w:rsidR="00696680">
              <w:rPr>
                <w:rFonts w:asciiTheme="minorHAnsi" w:hAnsiTheme="minorHAnsi" w:cstheme="minorHAnsi"/>
                <w:sz w:val="22"/>
                <w:szCs w:val="22"/>
              </w:rPr>
              <w:t xml:space="preserve">confirmed that </w:t>
            </w:r>
            <w:r w:rsidR="00D03FAF">
              <w:rPr>
                <w:rFonts w:asciiTheme="minorHAnsi" w:hAnsiTheme="minorHAnsi" w:cstheme="minorHAnsi"/>
                <w:sz w:val="22"/>
                <w:szCs w:val="22"/>
              </w:rPr>
              <w:t xml:space="preserve">information relating to levels of qualifications </w:t>
            </w:r>
            <w:r w:rsidR="006337F4">
              <w:rPr>
                <w:rFonts w:asciiTheme="minorHAnsi" w:hAnsiTheme="minorHAnsi" w:cstheme="minorHAnsi"/>
                <w:sz w:val="22"/>
                <w:szCs w:val="22"/>
              </w:rPr>
              <w:t xml:space="preserve">was </w:t>
            </w:r>
            <w:r w:rsidR="00696680">
              <w:rPr>
                <w:rFonts w:asciiTheme="minorHAnsi" w:hAnsiTheme="minorHAnsi" w:cstheme="minorHAnsi"/>
                <w:sz w:val="22"/>
                <w:szCs w:val="22"/>
              </w:rPr>
              <w:t>collated for academic staff</w:t>
            </w:r>
            <w:r w:rsidR="00D03FAF">
              <w:rPr>
                <w:rFonts w:asciiTheme="minorHAnsi" w:hAnsiTheme="minorHAnsi" w:cstheme="minorHAnsi"/>
                <w:sz w:val="22"/>
                <w:szCs w:val="22"/>
              </w:rPr>
              <w:t xml:space="preserve"> and </w:t>
            </w:r>
            <w:r w:rsidR="00696680">
              <w:rPr>
                <w:rFonts w:asciiTheme="minorHAnsi" w:hAnsiTheme="minorHAnsi" w:cstheme="minorHAnsi"/>
                <w:sz w:val="22"/>
                <w:szCs w:val="22"/>
              </w:rPr>
              <w:t xml:space="preserve">the Performance Review process incorporated a review of Continuous Professional Development activities </w:t>
            </w:r>
            <w:r w:rsidR="00D03FAF">
              <w:rPr>
                <w:rFonts w:asciiTheme="minorHAnsi" w:hAnsiTheme="minorHAnsi" w:cstheme="minorHAnsi"/>
                <w:sz w:val="22"/>
                <w:szCs w:val="22"/>
              </w:rPr>
              <w:t xml:space="preserve">within departments. </w:t>
            </w:r>
            <w:r w:rsidR="00696680">
              <w:rPr>
                <w:rFonts w:asciiTheme="minorHAnsi" w:hAnsiTheme="minorHAnsi" w:cstheme="minorHAnsi"/>
                <w:sz w:val="22"/>
                <w:szCs w:val="22"/>
              </w:rPr>
              <w:t xml:space="preserve">Previous employment was tracked but </w:t>
            </w:r>
            <w:r w:rsidR="00D03FAF">
              <w:rPr>
                <w:rFonts w:asciiTheme="minorHAnsi" w:hAnsiTheme="minorHAnsi" w:cstheme="minorHAnsi"/>
                <w:sz w:val="22"/>
                <w:szCs w:val="22"/>
              </w:rPr>
              <w:t xml:space="preserve">the group did </w:t>
            </w:r>
            <w:r w:rsidR="00D03FAF">
              <w:rPr>
                <w:rFonts w:asciiTheme="minorHAnsi" w:hAnsiTheme="minorHAnsi" w:cstheme="minorHAnsi"/>
                <w:sz w:val="22"/>
                <w:szCs w:val="22"/>
              </w:rPr>
              <w:lastRenderedPageBreak/>
              <w:t xml:space="preserve">not currently monitor </w:t>
            </w:r>
            <w:r w:rsidR="00696680">
              <w:rPr>
                <w:rFonts w:asciiTheme="minorHAnsi" w:hAnsiTheme="minorHAnsi" w:cstheme="minorHAnsi"/>
                <w:sz w:val="22"/>
                <w:szCs w:val="22"/>
              </w:rPr>
              <w:t xml:space="preserve">whether </w:t>
            </w:r>
            <w:r w:rsidR="00D03FAF">
              <w:rPr>
                <w:rFonts w:asciiTheme="minorHAnsi" w:hAnsiTheme="minorHAnsi" w:cstheme="minorHAnsi"/>
                <w:sz w:val="22"/>
                <w:szCs w:val="22"/>
              </w:rPr>
              <w:t xml:space="preserve">new staff had been recruited from </w:t>
            </w:r>
            <w:r w:rsidR="00696680">
              <w:rPr>
                <w:rFonts w:asciiTheme="minorHAnsi" w:hAnsiTheme="minorHAnsi" w:cstheme="minorHAnsi"/>
                <w:sz w:val="22"/>
                <w:szCs w:val="22"/>
              </w:rPr>
              <w:t xml:space="preserve">within or outside the local area. Governors </w:t>
            </w:r>
            <w:r w:rsidR="004350D4">
              <w:rPr>
                <w:rFonts w:asciiTheme="minorHAnsi" w:hAnsiTheme="minorHAnsi" w:cstheme="minorHAnsi"/>
                <w:sz w:val="22"/>
                <w:szCs w:val="22"/>
              </w:rPr>
              <w:t xml:space="preserve">suggested this information could help </w:t>
            </w:r>
            <w:r w:rsidR="00D03FAF">
              <w:rPr>
                <w:rFonts w:asciiTheme="minorHAnsi" w:hAnsiTheme="minorHAnsi" w:cstheme="minorHAnsi"/>
                <w:sz w:val="22"/>
                <w:szCs w:val="22"/>
              </w:rPr>
              <w:t xml:space="preserve">with ensuring effective </w:t>
            </w:r>
            <w:r w:rsidR="004350D4">
              <w:rPr>
                <w:rFonts w:asciiTheme="minorHAnsi" w:hAnsiTheme="minorHAnsi" w:cstheme="minorHAnsi"/>
                <w:sz w:val="22"/>
                <w:szCs w:val="22"/>
              </w:rPr>
              <w:t xml:space="preserve">recruitment. </w:t>
            </w:r>
          </w:p>
          <w:p w14:paraId="0E8A46C2" w14:textId="69C93CCB" w:rsidR="004350D4" w:rsidRDefault="004350D4" w:rsidP="00820B81">
            <w:pPr>
              <w:tabs>
                <w:tab w:val="left" w:pos="181"/>
                <w:tab w:val="left" w:pos="1134"/>
              </w:tabs>
              <w:spacing w:line="276" w:lineRule="auto"/>
              <w:jc w:val="both"/>
              <w:rPr>
                <w:rFonts w:asciiTheme="minorHAnsi" w:hAnsiTheme="minorHAnsi" w:cstheme="minorHAnsi"/>
                <w:sz w:val="22"/>
                <w:szCs w:val="22"/>
              </w:rPr>
            </w:pPr>
          </w:p>
          <w:p w14:paraId="3C8EB89F" w14:textId="1C450BDE" w:rsidR="00FB353C" w:rsidRDefault="004350D4" w:rsidP="00FB353C">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Group Director </w:t>
            </w:r>
            <w:r w:rsidR="00D03FAF">
              <w:rPr>
                <w:rFonts w:asciiTheme="minorHAnsi" w:hAnsiTheme="minorHAnsi" w:cstheme="minorHAnsi"/>
                <w:sz w:val="22"/>
                <w:szCs w:val="22"/>
              </w:rPr>
              <w:t xml:space="preserve">of </w:t>
            </w:r>
            <w:r>
              <w:rPr>
                <w:rFonts w:asciiTheme="minorHAnsi" w:hAnsiTheme="minorHAnsi" w:cstheme="minorHAnsi"/>
                <w:sz w:val="22"/>
                <w:szCs w:val="22"/>
              </w:rPr>
              <w:t xml:space="preserve">HR reminded members that a </w:t>
            </w:r>
            <w:r w:rsidR="007645B9">
              <w:rPr>
                <w:rFonts w:asciiTheme="minorHAnsi" w:hAnsiTheme="minorHAnsi" w:cstheme="minorHAnsi"/>
                <w:sz w:val="22"/>
                <w:szCs w:val="22"/>
              </w:rPr>
              <w:t xml:space="preserve">Managing People </w:t>
            </w:r>
            <w:r>
              <w:rPr>
                <w:rFonts w:asciiTheme="minorHAnsi" w:hAnsiTheme="minorHAnsi" w:cstheme="minorHAnsi"/>
                <w:sz w:val="22"/>
                <w:szCs w:val="22"/>
              </w:rPr>
              <w:t xml:space="preserve">Group Improvement Plan had been </w:t>
            </w:r>
            <w:r w:rsidR="00FB353C">
              <w:rPr>
                <w:rFonts w:asciiTheme="minorHAnsi" w:hAnsiTheme="minorHAnsi" w:cstheme="minorHAnsi"/>
                <w:sz w:val="22"/>
                <w:szCs w:val="22"/>
              </w:rPr>
              <w:t>developed</w:t>
            </w:r>
            <w:r w:rsidR="007645B9">
              <w:rPr>
                <w:rFonts w:asciiTheme="minorHAnsi" w:hAnsiTheme="minorHAnsi" w:cstheme="minorHAnsi"/>
                <w:sz w:val="22"/>
                <w:szCs w:val="22"/>
              </w:rPr>
              <w:t xml:space="preserve">. Initiatives to improve staff </w:t>
            </w:r>
            <w:r>
              <w:rPr>
                <w:rFonts w:asciiTheme="minorHAnsi" w:hAnsiTheme="minorHAnsi" w:cstheme="minorHAnsi"/>
                <w:sz w:val="22"/>
                <w:szCs w:val="22"/>
              </w:rPr>
              <w:t>recruitment and retention</w:t>
            </w:r>
            <w:r w:rsidR="007645B9">
              <w:rPr>
                <w:rFonts w:asciiTheme="minorHAnsi" w:hAnsiTheme="minorHAnsi" w:cstheme="minorHAnsi"/>
                <w:sz w:val="22"/>
                <w:szCs w:val="22"/>
              </w:rPr>
              <w:t xml:space="preserve"> </w:t>
            </w:r>
            <w:r>
              <w:rPr>
                <w:rFonts w:asciiTheme="minorHAnsi" w:hAnsiTheme="minorHAnsi" w:cstheme="minorHAnsi"/>
                <w:sz w:val="22"/>
                <w:szCs w:val="22"/>
              </w:rPr>
              <w:t xml:space="preserve">included strengthening the brand </w:t>
            </w:r>
            <w:r w:rsidR="007645B9">
              <w:rPr>
                <w:rFonts w:asciiTheme="minorHAnsi" w:hAnsiTheme="minorHAnsi" w:cstheme="minorHAnsi"/>
                <w:sz w:val="22"/>
                <w:szCs w:val="22"/>
              </w:rPr>
              <w:t xml:space="preserve">of Etc. </w:t>
            </w:r>
            <w:r>
              <w:rPr>
                <w:rFonts w:asciiTheme="minorHAnsi" w:hAnsiTheme="minorHAnsi" w:cstheme="minorHAnsi"/>
                <w:sz w:val="22"/>
                <w:szCs w:val="22"/>
              </w:rPr>
              <w:t>as an employer</w:t>
            </w:r>
            <w:r w:rsidR="007645B9">
              <w:rPr>
                <w:rFonts w:asciiTheme="minorHAnsi" w:hAnsiTheme="minorHAnsi" w:cstheme="minorHAnsi"/>
                <w:sz w:val="22"/>
                <w:szCs w:val="22"/>
              </w:rPr>
              <w:t xml:space="preserve">, </w:t>
            </w:r>
            <w:r w:rsidR="009E06C4">
              <w:rPr>
                <w:rFonts w:asciiTheme="minorHAnsi" w:hAnsiTheme="minorHAnsi" w:cstheme="minorHAnsi"/>
                <w:sz w:val="22"/>
                <w:szCs w:val="22"/>
              </w:rPr>
              <w:t xml:space="preserve">and </w:t>
            </w:r>
            <w:r w:rsidR="007645B9">
              <w:rPr>
                <w:rFonts w:asciiTheme="minorHAnsi" w:hAnsiTheme="minorHAnsi" w:cstheme="minorHAnsi"/>
                <w:sz w:val="22"/>
                <w:szCs w:val="22"/>
              </w:rPr>
              <w:t xml:space="preserve">working with the </w:t>
            </w:r>
            <w:r>
              <w:rPr>
                <w:rFonts w:asciiTheme="minorHAnsi" w:hAnsiTheme="minorHAnsi" w:cstheme="minorHAnsi"/>
                <w:sz w:val="22"/>
                <w:szCs w:val="22"/>
              </w:rPr>
              <w:t>Marketing Team</w:t>
            </w:r>
            <w:r w:rsidR="007645B9">
              <w:rPr>
                <w:rFonts w:asciiTheme="minorHAnsi" w:hAnsiTheme="minorHAnsi" w:cstheme="minorHAnsi"/>
                <w:sz w:val="22"/>
                <w:szCs w:val="22"/>
              </w:rPr>
              <w:t xml:space="preserve"> to </w:t>
            </w:r>
            <w:r>
              <w:rPr>
                <w:rFonts w:asciiTheme="minorHAnsi" w:hAnsiTheme="minorHAnsi" w:cstheme="minorHAnsi"/>
                <w:sz w:val="22"/>
                <w:szCs w:val="22"/>
              </w:rPr>
              <w:t>utilis</w:t>
            </w:r>
            <w:r w:rsidR="007645B9">
              <w:rPr>
                <w:rFonts w:asciiTheme="minorHAnsi" w:hAnsiTheme="minorHAnsi" w:cstheme="minorHAnsi"/>
                <w:sz w:val="22"/>
                <w:szCs w:val="22"/>
              </w:rPr>
              <w:t xml:space="preserve">e social media </w:t>
            </w:r>
            <w:r>
              <w:rPr>
                <w:rFonts w:asciiTheme="minorHAnsi" w:hAnsiTheme="minorHAnsi" w:cstheme="minorHAnsi"/>
                <w:sz w:val="22"/>
                <w:szCs w:val="22"/>
              </w:rPr>
              <w:t xml:space="preserve">and the group website to highlight </w:t>
            </w:r>
            <w:r w:rsidR="007645B9">
              <w:rPr>
                <w:rFonts w:asciiTheme="minorHAnsi" w:hAnsiTheme="minorHAnsi" w:cstheme="minorHAnsi"/>
                <w:sz w:val="22"/>
                <w:szCs w:val="22"/>
              </w:rPr>
              <w:t xml:space="preserve">the </w:t>
            </w:r>
            <w:r>
              <w:rPr>
                <w:rFonts w:asciiTheme="minorHAnsi" w:hAnsiTheme="minorHAnsi" w:cstheme="minorHAnsi"/>
                <w:sz w:val="22"/>
                <w:szCs w:val="22"/>
              </w:rPr>
              <w:t>benefits of working at the Etc.</w:t>
            </w:r>
            <w:r w:rsidR="007645B9">
              <w:rPr>
                <w:rFonts w:asciiTheme="minorHAnsi" w:hAnsiTheme="minorHAnsi" w:cstheme="minorHAnsi"/>
                <w:sz w:val="22"/>
                <w:szCs w:val="22"/>
              </w:rPr>
              <w:t xml:space="preserve">; these included the </w:t>
            </w:r>
            <w:r>
              <w:rPr>
                <w:rFonts w:asciiTheme="minorHAnsi" w:hAnsiTheme="minorHAnsi" w:cstheme="minorHAnsi"/>
                <w:sz w:val="22"/>
                <w:szCs w:val="22"/>
              </w:rPr>
              <w:t>positive staff survey outcomes</w:t>
            </w:r>
            <w:r w:rsidR="00FB353C">
              <w:rPr>
                <w:rFonts w:asciiTheme="minorHAnsi" w:hAnsiTheme="minorHAnsi" w:cstheme="minorHAnsi"/>
                <w:sz w:val="22"/>
                <w:szCs w:val="22"/>
              </w:rPr>
              <w:t xml:space="preserve"> and</w:t>
            </w:r>
            <w:r>
              <w:rPr>
                <w:rFonts w:asciiTheme="minorHAnsi" w:hAnsiTheme="minorHAnsi" w:cstheme="minorHAnsi"/>
                <w:sz w:val="22"/>
                <w:szCs w:val="22"/>
              </w:rPr>
              <w:t xml:space="preserve"> </w:t>
            </w:r>
            <w:r w:rsidR="007645B9">
              <w:rPr>
                <w:rFonts w:asciiTheme="minorHAnsi" w:hAnsiTheme="minorHAnsi" w:cstheme="minorHAnsi"/>
                <w:sz w:val="22"/>
                <w:szCs w:val="22"/>
              </w:rPr>
              <w:t xml:space="preserve">opportunities for hybrid and </w:t>
            </w:r>
            <w:r>
              <w:rPr>
                <w:rFonts w:asciiTheme="minorHAnsi" w:hAnsiTheme="minorHAnsi" w:cstheme="minorHAnsi"/>
                <w:sz w:val="22"/>
                <w:szCs w:val="22"/>
              </w:rPr>
              <w:t>flexib</w:t>
            </w:r>
            <w:r w:rsidR="007645B9">
              <w:rPr>
                <w:rFonts w:asciiTheme="minorHAnsi" w:hAnsiTheme="minorHAnsi" w:cstheme="minorHAnsi"/>
                <w:sz w:val="22"/>
                <w:szCs w:val="22"/>
              </w:rPr>
              <w:t>le working</w:t>
            </w:r>
            <w:r w:rsidR="006337F4">
              <w:rPr>
                <w:rFonts w:asciiTheme="minorHAnsi" w:hAnsiTheme="minorHAnsi" w:cstheme="minorHAnsi"/>
                <w:sz w:val="22"/>
                <w:szCs w:val="22"/>
              </w:rPr>
              <w:t>,</w:t>
            </w:r>
            <w:r w:rsidR="007645B9">
              <w:rPr>
                <w:rFonts w:asciiTheme="minorHAnsi" w:hAnsiTheme="minorHAnsi" w:cstheme="minorHAnsi"/>
                <w:sz w:val="22"/>
                <w:szCs w:val="22"/>
              </w:rPr>
              <w:t xml:space="preserve"> where possible dependent on student needs</w:t>
            </w:r>
            <w:r w:rsidR="00FB353C">
              <w:rPr>
                <w:rFonts w:asciiTheme="minorHAnsi" w:hAnsiTheme="minorHAnsi" w:cstheme="minorHAnsi"/>
                <w:sz w:val="22"/>
                <w:szCs w:val="22"/>
              </w:rPr>
              <w:t>. Anecdotally, Etc. was providing more flexibility than other local colleges and it was also interesting to note that Etc.</w:t>
            </w:r>
            <w:r w:rsidR="006337F4">
              <w:rPr>
                <w:rFonts w:asciiTheme="minorHAnsi" w:hAnsiTheme="minorHAnsi" w:cstheme="minorHAnsi"/>
                <w:sz w:val="22"/>
                <w:szCs w:val="22"/>
              </w:rPr>
              <w:t>’s</w:t>
            </w:r>
            <w:r w:rsidR="00FB353C">
              <w:rPr>
                <w:rFonts w:asciiTheme="minorHAnsi" w:hAnsiTheme="minorHAnsi" w:cstheme="minorHAnsi"/>
                <w:sz w:val="22"/>
                <w:szCs w:val="22"/>
              </w:rPr>
              <w:t xml:space="preserve"> initiative</w:t>
            </w:r>
            <w:r w:rsidR="006337F4">
              <w:rPr>
                <w:rFonts w:asciiTheme="minorHAnsi" w:hAnsiTheme="minorHAnsi" w:cstheme="minorHAnsi"/>
                <w:sz w:val="22"/>
                <w:szCs w:val="22"/>
              </w:rPr>
              <w:t xml:space="preserve"> in relation to</w:t>
            </w:r>
            <w:r w:rsidR="00FB353C">
              <w:rPr>
                <w:rFonts w:asciiTheme="minorHAnsi" w:hAnsiTheme="minorHAnsi" w:cstheme="minorHAnsi"/>
                <w:sz w:val="22"/>
                <w:szCs w:val="22"/>
              </w:rPr>
              <w:t xml:space="preserve"> ‘wellbeing days’, was being used in neighbouring colleges. Faster onboarding of staff was a specific focus for the HR team and ‘Keep Warm’ activity for potential staff was also being explored; in addition, all job requirements were carefully scrutinised to ensure </w:t>
            </w:r>
            <w:r w:rsidR="006337F4">
              <w:rPr>
                <w:rFonts w:asciiTheme="minorHAnsi" w:hAnsiTheme="minorHAnsi" w:cstheme="minorHAnsi"/>
                <w:sz w:val="22"/>
                <w:szCs w:val="22"/>
              </w:rPr>
              <w:t xml:space="preserve">potential </w:t>
            </w:r>
            <w:r w:rsidR="00FB353C">
              <w:rPr>
                <w:rFonts w:asciiTheme="minorHAnsi" w:hAnsiTheme="minorHAnsi" w:cstheme="minorHAnsi"/>
                <w:sz w:val="22"/>
                <w:szCs w:val="22"/>
              </w:rPr>
              <w:t xml:space="preserve">candidates were not precluded; and career progression opportunities, including salary range, were being reviewed. In response to a query, the Group Director of HR confirmed that the Apprenticeship levy could be utilised for re-training and appraisals were used to identify development areas. Succession planning was a key area for further development. </w:t>
            </w:r>
          </w:p>
          <w:p w14:paraId="3F2C22AB" w14:textId="367A3347" w:rsidR="00FB353C" w:rsidRDefault="00FB353C" w:rsidP="00820B81">
            <w:pPr>
              <w:tabs>
                <w:tab w:val="left" w:pos="181"/>
                <w:tab w:val="left" w:pos="1134"/>
              </w:tabs>
              <w:spacing w:line="276" w:lineRule="auto"/>
              <w:jc w:val="both"/>
              <w:rPr>
                <w:rFonts w:asciiTheme="minorHAnsi" w:hAnsiTheme="minorHAnsi" w:cstheme="minorHAnsi"/>
                <w:sz w:val="22"/>
                <w:szCs w:val="22"/>
              </w:rPr>
            </w:pPr>
          </w:p>
          <w:p w14:paraId="13DB3235" w14:textId="548CABBE" w:rsidR="00FB353C" w:rsidRDefault="00FB353C" w:rsidP="00820B81">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In relation to staff retention, c</w:t>
            </w:r>
            <w:r w:rsidR="007645B9">
              <w:rPr>
                <w:rFonts w:asciiTheme="minorHAnsi" w:hAnsiTheme="minorHAnsi" w:cstheme="minorHAnsi"/>
                <w:sz w:val="22"/>
                <w:szCs w:val="22"/>
              </w:rPr>
              <w:t>onfidential e</w:t>
            </w:r>
            <w:r w:rsidR="004350D4">
              <w:rPr>
                <w:rFonts w:asciiTheme="minorHAnsi" w:hAnsiTheme="minorHAnsi" w:cstheme="minorHAnsi"/>
                <w:sz w:val="22"/>
                <w:szCs w:val="22"/>
              </w:rPr>
              <w:t xml:space="preserve">xit interviews </w:t>
            </w:r>
            <w:r w:rsidR="007645B9">
              <w:rPr>
                <w:rFonts w:asciiTheme="minorHAnsi" w:hAnsiTheme="minorHAnsi" w:cstheme="minorHAnsi"/>
                <w:sz w:val="22"/>
                <w:szCs w:val="22"/>
              </w:rPr>
              <w:t xml:space="preserve">with a HR Adviser </w:t>
            </w:r>
            <w:r w:rsidR="004350D4">
              <w:rPr>
                <w:rFonts w:asciiTheme="minorHAnsi" w:hAnsiTheme="minorHAnsi" w:cstheme="minorHAnsi"/>
                <w:sz w:val="22"/>
                <w:szCs w:val="22"/>
              </w:rPr>
              <w:t xml:space="preserve">were </w:t>
            </w:r>
            <w:r w:rsidR="007645B9">
              <w:rPr>
                <w:rFonts w:asciiTheme="minorHAnsi" w:hAnsiTheme="minorHAnsi" w:cstheme="minorHAnsi"/>
                <w:sz w:val="22"/>
                <w:szCs w:val="22"/>
              </w:rPr>
              <w:t xml:space="preserve">used </w:t>
            </w:r>
            <w:r w:rsidR="004350D4">
              <w:rPr>
                <w:rFonts w:asciiTheme="minorHAnsi" w:hAnsiTheme="minorHAnsi" w:cstheme="minorHAnsi"/>
                <w:sz w:val="22"/>
                <w:szCs w:val="22"/>
              </w:rPr>
              <w:t xml:space="preserve">to understand the reasons that </w:t>
            </w:r>
            <w:r w:rsidR="007645B9">
              <w:rPr>
                <w:rFonts w:asciiTheme="minorHAnsi" w:hAnsiTheme="minorHAnsi" w:cstheme="minorHAnsi"/>
                <w:sz w:val="22"/>
                <w:szCs w:val="22"/>
              </w:rPr>
              <w:t>staff left</w:t>
            </w:r>
            <w:r>
              <w:rPr>
                <w:rFonts w:asciiTheme="minorHAnsi" w:hAnsiTheme="minorHAnsi" w:cstheme="minorHAnsi"/>
                <w:sz w:val="22"/>
                <w:szCs w:val="22"/>
              </w:rPr>
              <w:t xml:space="preserve"> and </w:t>
            </w:r>
            <w:r w:rsidR="007645B9">
              <w:rPr>
                <w:rFonts w:asciiTheme="minorHAnsi" w:hAnsiTheme="minorHAnsi" w:cstheme="minorHAnsi"/>
                <w:sz w:val="22"/>
                <w:szCs w:val="22"/>
              </w:rPr>
              <w:t xml:space="preserve">outcomes </w:t>
            </w:r>
            <w:r w:rsidR="004350D4">
              <w:rPr>
                <w:rFonts w:asciiTheme="minorHAnsi" w:hAnsiTheme="minorHAnsi" w:cstheme="minorHAnsi"/>
                <w:sz w:val="22"/>
                <w:szCs w:val="22"/>
              </w:rPr>
              <w:t xml:space="preserve">were </w:t>
            </w:r>
            <w:r w:rsidR="009529E0">
              <w:rPr>
                <w:rFonts w:asciiTheme="minorHAnsi" w:hAnsiTheme="minorHAnsi" w:cstheme="minorHAnsi"/>
                <w:sz w:val="22"/>
                <w:szCs w:val="22"/>
              </w:rPr>
              <w:t xml:space="preserve">monitored via </w:t>
            </w:r>
            <w:r>
              <w:rPr>
                <w:rFonts w:asciiTheme="minorHAnsi" w:hAnsiTheme="minorHAnsi" w:cstheme="minorHAnsi"/>
                <w:sz w:val="22"/>
                <w:szCs w:val="22"/>
              </w:rPr>
              <w:t xml:space="preserve">the </w:t>
            </w:r>
            <w:r w:rsidR="009529E0">
              <w:rPr>
                <w:rFonts w:asciiTheme="minorHAnsi" w:hAnsiTheme="minorHAnsi" w:cstheme="minorHAnsi"/>
                <w:sz w:val="22"/>
                <w:szCs w:val="22"/>
              </w:rPr>
              <w:t>Performance Review</w:t>
            </w:r>
            <w:r>
              <w:rPr>
                <w:rFonts w:asciiTheme="minorHAnsi" w:hAnsiTheme="minorHAnsi" w:cstheme="minorHAnsi"/>
                <w:sz w:val="22"/>
                <w:szCs w:val="22"/>
              </w:rPr>
              <w:t xml:space="preserve"> process</w:t>
            </w:r>
            <w:r w:rsidR="004350D4">
              <w:rPr>
                <w:rFonts w:asciiTheme="minorHAnsi" w:hAnsiTheme="minorHAnsi" w:cstheme="minorHAnsi"/>
                <w:sz w:val="22"/>
                <w:szCs w:val="22"/>
              </w:rPr>
              <w:t>.</w:t>
            </w:r>
            <w:r>
              <w:rPr>
                <w:rFonts w:asciiTheme="minorHAnsi" w:hAnsiTheme="minorHAnsi" w:cstheme="minorHAnsi"/>
                <w:sz w:val="22"/>
                <w:szCs w:val="22"/>
              </w:rPr>
              <w:t xml:space="preserve"> </w:t>
            </w:r>
            <w:r w:rsidR="00463858">
              <w:rPr>
                <w:rFonts w:asciiTheme="minorHAnsi" w:hAnsiTheme="minorHAnsi" w:cstheme="minorHAnsi"/>
                <w:sz w:val="22"/>
                <w:szCs w:val="22"/>
              </w:rPr>
              <w:t>[REDACTED]</w:t>
            </w:r>
            <w:r w:rsidR="00463858">
              <w:rPr>
                <w:rFonts w:asciiTheme="minorHAnsi" w:hAnsiTheme="minorHAnsi" w:cstheme="minorHAnsi"/>
                <w:sz w:val="22"/>
                <w:szCs w:val="22"/>
              </w:rPr>
              <w:t xml:space="preserve"> </w:t>
            </w:r>
            <w:r>
              <w:rPr>
                <w:rFonts w:asciiTheme="minorHAnsi" w:hAnsiTheme="minorHAnsi" w:cstheme="minorHAnsi"/>
                <w:sz w:val="22"/>
                <w:szCs w:val="22"/>
              </w:rPr>
              <w:t>A People Skills programme was being launched to support managers</w:t>
            </w:r>
            <w:r w:rsidR="00463858">
              <w:rPr>
                <w:rFonts w:asciiTheme="minorHAnsi" w:hAnsiTheme="minorHAnsi" w:cstheme="minorHAnsi"/>
                <w:sz w:val="22"/>
                <w:szCs w:val="22"/>
              </w:rPr>
              <w:t xml:space="preserve"> </w:t>
            </w:r>
            <w:r w:rsidR="00463858">
              <w:rPr>
                <w:rFonts w:asciiTheme="minorHAnsi" w:hAnsiTheme="minorHAnsi" w:cstheme="minorHAnsi"/>
                <w:sz w:val="22"/>
                <w:szCs w:val="22"/>
              </w:rPr>
              <w:t>[REDACTED]</w:t>
            </w:r>
            <w:r>
              <w:rPr>
                <w:rFonts w:asciiTheme="minorHAnsi" w:hAnsiTheme="minorHAnsi" w:cstheme="minorHAnsi"/>
                <w:sz w:val="22"/>
                <w:szCs w:val="22"/>
              </w:rPr>
              <w:t xml:space="preserve"> Workload for education staff was recognised as a </w:t>
            </w:r>
            <w:r w:rsidR="006337F4">
              <w:rPr>
                <w:rFonts w:asciiTheme="minorHAnsi" w:hAnsiTheme="minorHAnsi" w:cstheme="minorHAnsi"/>
                <w:sz w:val="22"/>
                <w:szCs w:val="22"/>
              </w:rPr>
              <w:t xml:space="preserve">concern at a </w:t>
            </w:r>
            <w:r>
              <w:rPr>
                <w:rFonts w:asciiTheme="minorHAnsi" w:hAnsiTheme="minorHAnsi" w:cstheme="minorHAnsi"/>
                <w:sz w:val="22"/>
                <w:szCs w:val="22"/>
              </w:rPr>
              <w:t xml:space="preserve">national </w:t>
            </w:r>
            <w:r w:rsidR="006337F4">
              <w:rPr>
                <w:rFonts w:asciiTheme="minorHAnsi" w:hAnsiTheme="minorHAnsi" w:cstheme="minorHAnsi"/>
                <w:sz w:val="22"/>
                <w:szCs w:val="22"/>
              </w:rPr>
              <w:t xml:space="preserve">level </w:t>
            </w:r>
            <w:r>
              <w:rPr>
                <w:rFonts w:asciiTheme="minorHAnsi" w:hAnsiTheme="minorHAnsi" w:cstheme="minorHAnsi"/>
                <w:sz w:val="22"/>
                <w:szCs w:val="22"/>
              </w:rPr>
              <w:t>and the University and College Union (UCU) was campaigning</w:t>
            </w:r>
            <w:r w:rsidR="006337F4">
              <w:rPr>
                <w:rFonts w:asciiTheme="minorHAnsi" w:hAnsiTheme="minorHAnsi" w:cstheme="minorHAnsi"/>
                <w:sz w:val="22"/>
                <w:szCs w:val="22"/>
              </w:rPr>
              <w:t xml:space="preserve"> in relation to this</w:t>
            </w:r>
            <w:r>
              <w:rPr>
                <w:rFonts w:asciiTheme="minorHAnsi" w:hAnsiTheme="minorHAnsi" w:cstheme="minorHAnsi"/>
                <w:sz w:val="22"/>
                <w:szCs w:val="22"/>
              </w:rPr>
              <w:t xml:space="preserve">. </w:t>
            </w:r>
          </w:p>
          <w:p w14:paraId="438E97DD" w14:textId="77777777" w:rsidR="009529E0" w:rsidRDefault="009529E0" w:rsidP="00820B81">
            <w:pPr>
              <w:tabs>
                <w:tab w:val="left" w:pos="181"/>
                <w:tab w:val="left" w:pos="1134"/>
              </w:tabs>
              <w:spacing w:line="276" w:lineRule="auto"/>
              <w:jc w:val="both"/>
              <w:rPr>
                <w:rFonts w:asciiTheme="minorHAnsi" w:hAnsiTheme="minorHAnsi" w:cstheme="minorHAnsi"/>
                <w:sz w:val="22"/>
                <w:szCs w:val="22"/>
              </w:rPr>
            </w:pPr>
          </w:p>
          <w:p w14:paraId="1D1E9638" w14:textId="6B748ED5" w:rsidR="000962EF" w:rsidRDefault="009529E0" w:rsidP="00820B81">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 member asked whether </w:t>
            </w:r>
            <w:r w:rsidR="00F559C4">
              <w:rPr>
                <w:rFonts w:asciiTheme="minorHAnsi" w:hAnsiTheme="minorHAnsi" w:cstheme="minorHAnsi"/>
                <w:sz w:val="22"/>
                <w:szCs w:val="22"/>
              </w:rPr>
              <w:t>the</w:t>
            </w:r>
            <w:r>
              <w:rPr>
                <w:rFonts w:asciiTheme="minorHAnsi" w:hAnsiTheme="minorHAnsi" w:cstheme="minorHAnsi"/>
                <w:sz w:val="22"/>
                <w:szCs w:val="22"/>
              </w:rPr>
              <w:t xml:space="preserve"> Etc. </w:t>
            </w:r>
            <w:r w:rsidR="00F559C4">
              <w:rPr>
                <w:rFonts w:asciiTheme="minorHAnsi" w:hAnsiTheme="minorHAnsi" w:cstheme="minorHAnsi"/>
                <w:sz w:val="22"/>
                <w:szCs w:val="22"/>
              </w:rPr>
              <w:t xml:space="preserve">could </w:t>
            </w:r>
            <w:r>
              <w:rPr>
                <w:rFonts w:asciiTheme="minorHAnsi" w:hAnsiTheme="minorHAnsi" w:cstheme="minorHAnsi"/>
                <w:sz w:val="22"/>
                <w:szCs w:val="22"/>
              </w:rPr>
              <w:t>offer loans to staff</w:t>
            </w:r>
            <w:r w:rsidR="00F559C4">
              <w:rPr>
                <w:rFonts w:asciiTheme="minorHAnsi" w:hAnsiTheme="minorHAnsi" w:cstheme="minorHAnsi"/>
                <w:sz w:val="22"/>
                <w:szCs w:val="22"/>
              </w:rPr>
              <w:t xml:space="preserve">, repayable via </w:t>
            </w:r>
            <w:r>
              <w:rPr>
                <w:rFonts w:asciiTheme="minorHAnsi" w:hAnsiTheme="minorHAnsi" w:cstheme="minorHAnsi"/>
                <w:sz w:val="22"/>
                <w:szCs w:val="22"/>
              </w:rPr>
              <w:t xml:space="preserve">salary </w:t>
            </w:r>
            <w:r w:rsidR="00F559C4">
              <w:rPr>
                <w:rFonts w:asciiTheme="minorHAnsi" w:hAnsiTheme="minorHAnsi" w:cstheme="minorHAnsi"/>
                <w:sz w:val="22"/>
                <w:szCs w:val="22"/>
              </w:rPr>
              <w:t>sacrifice. T</w:t>
            </w:r>
            <w:r>
              <w:rPr>
                <w:rFonts w:asciiTheme="minorHAnsi" w:hAnsiTheme="minorHAnsi" w:cstheme="minorHAnsi"/>
                <w:sz w:val="22"/>
                <w:szCs w:val="22"/>
              </w:rPr>
              <w:t xml:space="preserve">he Group Director </w:t>
            </w:r>
            <w:r w:rsidR="00F559C4">
              <w:rPr>
                <w:rFonts w:asciiTheme="minorHAnsi" w:hAnsiTheme="minorHAnsi" w:cstheme="minorHAnsi"/>
                <w:sz w:val="22"/>
                <w:szCs w:val="22"/>
              </w:rPr>
              <w:t xml:space="preserve">of </w:t>
            </w:r>
            <w:r>
              <w:rPr>
                <w:rFonts w:asciiTheme="minorHAnsi" w:hAnsiTheme="minorHAnsi" w:cstheme="minorHAnsi"/>
                <w:sz w:val="22"/>
                <w:szCs w:val="22"/>
              </w:rPr>
              <w:t xml:space="preserve">HR confirmed that the group was considering </w:t>
            </w:r>
            <w:r w:rsidR="00F559C4">
              <w:rPr>
                <w:rFonts w:asciiTheme="minorHAnsi" w:hAnsiTheme="minorHAnsi" w:cstheme="minorHAnsi"/>
                <w:sz w:val="22"/>
                <w:szCs w:val="22"/>
              </w:rPr>
              <w:t xml:space="preserve">this and </w:t>
            </w:r>
            <w:r w:rsidR="000962EF">
              <w:rPr>
                <w:rFonts w:asciiTheme="minorHAnsi" w:hAnsiTheme="minorHAnsi" w:cstheme="minorHAnsi"/>
                <w:sz w:val="22"/>
                <w:szCs w:val="22"/>
              </w:rPr>
              <w:t xml:space="preserve">had recently met with a </w:t>
            </w:r>
            <w:r w:rsidR="00F559C4">
              <w:rPr>
                <w:rFonts w:asciiTheme="minorHAnsi" w:hAnsiTheme="minorHAnsi" w:cstheme="minorHAnsi"/>
                <w:sz w:val="22"/>
                <w:szCs w:val="22"/>
              </w:rPr>
              <w:t>Credit Union</w:t>
            </w:r>
            <w:r w:rsidR="000962EF">
              <w:rPr>
                <w:rFonts w:asciiTheme="minorHAnsi" w:hAnsiTheme="minorHAnsi" w:cstheme="minorHAnsi"/>
                <w:sz w:val="22"/>
                <w:szCs w:val="22"/>
              </w:rPr>
              <w:t xml:space="preserve">. Etc. recognised </w:t>
            </w:r>
            <w:r w:rsidR="00F559C4">
              <w:rPr>
                <w:rFonts w:asciiTheme="minorHAnsi" w:hAnsiTheme="minorHAnsi" w:cstheme="minorHAnsi"/>
                <w:sz w:val="22"/>
                <w:szCs w:val="22"/>
              </w:rPr>
              <w:t xml:space="preserve">that </w:t>
            </w:r>
            <w:r w:rsidR="000962EF">
              <w:rPr>
                <w:rFonts w:asciiTheme="minorHAnsi" w:hAnsiTheme="minorHAnsi" w:cstheme="minorHAnsi"/>
                <w:sz w:val="22"/>
                <w:szCs w:val="22"/>
              </w:rPr>
              <w:t xml:space="preserve">financial well-being was a key issue </w:t>
            </w:r>
            <w:r w:rsidR="00F559C4">
              <w:rPr>
                <w:rFonts w:asciiTheme="minorHAnsi" w:hAnsiTheme="minorHAnsi" w:cstheme="minorHAnsi"/>
                <w:sz w:val="22"/>
                <w:szCs w:val="22"/>
              </w:rPr>
              <w:t xml:space="preserve">for staff </w:t>
            </w:r>
            <w:r w:rsidR="000962EF">
              <w:rPr>
                <w:rFonts w:asciiTheme="minorHAnsi" w:hAnsiTheme="minorHAnsi" w:cstheme="minorHAnsi"/>
                <w:sz w:val="22"/>
                <w:szCs w:val="22"/>
              </w:rPr>
              <w:t xml:space="preserve">and had </w:t>
            </w:r>
            <w:r w:rsidR="00F559C4">
              <w:rPr>
                <w:rFonts w:asciiTheme="minorHAnsi" w:hAnsiTheme="minorHAnsi" w:cstheme="minorHAnsi"/>
                <w:sz w:val="22"/>
                <w:szCs w:val="22"/>
              </w:rPr>
              <w:t xml:space="preserve">provided </w:t>
            </w:r>
            <w:r w:rsidR="000962EF">
              <w:rPr>
                <w:rFonts w:asciiTheme="minorHAnsi" w:hAnsiTheme="minorHAnsi" w:cstheme="minorHAnsi"/>
                <w:sz w:val="22"/>
                <w:szCs w:val="22"/>
              </w:rPr>
              <w:t>signpost</w:t>
            </w:r>
            <w:r w:rsidR="00F559C4">
              <w:rPr>
                <w:rFonts w:asciiTheme="minorHAnsi" w:hAnsiTheme="minorHAnsi" w:cstheme="minorHAnsi"/>
                <w:sz w:val="22"/>
                <w:szCs w:val="22"/>
              </w:rPr>
              <w:t xml:space="preserve">ing </w:t>
            </w:r>
            <w:r w:rsidR="000962EF">
              <w:rPr>
                <w:rFonts w:asciiTheme="minorHAnsi" w:hAnsiTheme="minorHAnsi" w:cstheme="minorHAnsi"/>
                <w:sz w:val="22"/>
                <w:szCs w:val="22"/>
              </w:rPr>
              <w:t xml:space="preserve">to independent financial advice and </w:t>
            </w:r>
            <w:r w:rsidR="00F559C4">
              <w:rPr>
                <w:rFonts w:asciiTheme="minorHAnsi" w:hAnsiTheme="minorHAnsi" w:cstheme="minorHAnsi"/>
                <w:sz w:val="22"/>
                <w:szCs w:val="22"/>
              </w:rPr>
              <w:t xml:space="preserve">information about </w:t>
            </w:r>
            <w:r w:rsidR="000962EF">
              <w:rPr>
                <w:rFonts w:asciiTheme="minorHAnsi" w:hAnsiTheme="minorHAnsi" w:cstheme="minorHAnsi"/>
                <w:sz w:val="22"/>
                <w:szCs w:val="22"/>
              </w:rPr>
              <w:t>pension contribution</w:t>
            </w:r>
            <w:r w:rsidR="00F559C4">
              <w:rPr>
                <w:rFonts w:asciiTheme="minorHAnsi" w:hAnsiTheme="minorHAnsi" w:cstheme="minorHAnsi"/>
                <w:sz w:val="22"/>
                <w:szCs w:val="22"/>
              </w:rPr>
              <w:t xml:space="preserve"> options. </w:t>
            </w:r>
          </w:p>
          <w:p w14:paraId="73A1B5AD" w14:textId="5137EED8" w:rsidR="000962EF" w:rsidRDefault="000962EF" w:rsidP="00820B81">
            <w:pPr>
              <w:tabs>
                <w:tab w:val="left" w:pos="181"/>
                <w:tab w:val="left" w:pos="1134"/>
              </w:tabs>
              <w:spacing w:line="276" w:lineRule="auto"/>
              <w:jc w:val="both"/>
              <w:rPr>
                <w:rFonts w:asciiTheme="minorHAnsi" w:hAnsiTheme="minorHAnsi" w:cstheme="minorHAnsi"/>
                <w:sz w:val="22"/>
                <w:szCs w:val="22"/>
              </w:rPr>
            </w:pPr>
          </w:p>
          <w:p w14:paraId="747C711B" w14:textId="10D0F84F" w:rsidR="00F559C4" w:rsidRDefault="00F559C4" w:rsidP="00F559C4">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In response to queries, the Group Director of HR clarified that the majority of the current 14 </w:t>
            </w:r>
            <w:r w:rsidR="006337F4">
              <w:rPr>
                <w:rFonts w:asciiTheme="minorHAnsi" w:hAnsiTheme="minorHAnsi" w:cstheme="minorHAnsi"/>
                <w:sz w:val="22"/>
                <w:szCs w:val="22"/>
              </w:rPr>
              <w:t xml:space="preserve">staff </w:t>
            </w:r>
            <w:r>
              <w:rPr>
                <w:rFonts w:asciiTheme="minorHAnsi" w:hAnsiTheme="minorHAnsi" w:cstheme="minorHAnsi"/>
                <w:sz w:val="22"/>
                <w:szCs w:val="22"/>
              </w:rPr>
              <w:t xml:space="preserve">vacancies were based in Stockton with three vacancies within the learning support team, a very large team. Varying levels of applications had been received. She also reported that the Etc. was seeking recruitment through a wide range of approaches, including </w:t>
            </w:r>
            <w:r w:rsidR="000962EF">
              <w:rPr>
                <w:rFonts w:asciiTheme="minorHAnsi" w:hAnsiTheme="minorHAnsi" w:cstheme="minorHAnsi"/>
                <w:sz w:val="22"/>
                <w:szCs w:val="22"/>
              </w:rPr>
              <w:t xml:space="preserve">alumni associations, </w:t>
            </w:r>
            <w:r>
              <w:rPr>
                <w:rFonts w:asciiTheme="minorHAnsi" w:hAnsiTheme="minorHAnsi" w:cstheme="minorHAnsi"/>
                <w:sz w:val="22"/>
                <w:szCs w:val="22"/>
              </w:rPr>
              <w:t xml:space="preserve">the </w:t>
            </w:r>
            <w:r w:rsidR="000962EF">
              <w:rPr>
                <w:rFonts w:asciiTheme="minorHAnsi" w:hAnsiTheme="minorHAnsi" w:cstheme="minorHAnsi"/>
                <w:sz w:val="22"/>
                <w:szCs w:val="22"/>
              </w:rPr>
              <w:t>armed forces covenant</w:t>
            </w:r>
            <w:r>
              <w:rPr>
                <w:rFonts w:asciiTheme="minorHAnsi" w:hAnsiTheme="minorHAnsi" w:cstheme="minorHAnsi"/>
                <w:sz w:val="22"/>
                <w:szCs w:val="22"/>
              </w:rPr>
              <w:t xml:space="preserve"> and </w:t>
            </w:r>
            <w:r w:rsidR="000962EF">
              <w:rPr>
                <w:rFonts w:asciiTheme="minorHAnsi" w:hAnsiTheme="minorHAnsi" w:cstheme="minorHAnsi"/>
                <w:sz w:val="22"/>
                <w:szCs w:val="22"/>
              </w:rPr>
              <w:t>targeting small and medium-sized businesses.</w:t>
            </w:r>
            <w:r>
              <w:rPr>
                <w:rFonts w:asciiTheme="minorHAnsi" w:hAnsiTheme="minorHAnsi" w:cstheme="minorHAnsi"/>
                <w:sz w:val="22"/>
                <w:szCs w:val="22"/>
              </w:rPr>
              <w:t xml:space="preserve"> The Group Director of HR agreed to consider why the current vacancy rate of 2% was classified as ‘amber’ and the level at which this would be classified as ‘red’. </w:t>
            </w:r>
          </w:p>
          <w:p w14:paraId="4A6B8878" w14:textId="7B7432D5" w:rsidR="00F559C4" w:rsidRDefault="00F559C4" w:rsidP="00820B81">
            <w:pPr>
              <w:tabs>
                <w:tab w:val="left" w:pos="181"/>
                <w:tab w:val="left" w:pos="1134"/>
              </w:tabs>
              <w:spacing w:line="276" w:lineRule="auto"/>
              <w:jc w:val="both"/>
              <w:rPr>
                <w:rFonts w:asciiTheme="minorHAnsi" w:hAnsiTheme="minorHAnsi" w:cstheme="minorHAnsi"/>
                <w:sz w:val="22"/>
                <w:szCs w:val="22"/>
              </w:rPr>
            </w:pPr>
          </w:p>
          <w:p w14:paraId="24C78B75" w14:textId="220BBFB0" w:rsidR="000962EF" w:rsidRDefault="000962EF" w:rsidP="00820B81">
            <w:pPr>
              <w:tabs>
                <w:tab w:val="left" w:pos="181"/>
                <w:tab w:val="left" w:pos="1134"/>
              </w:tabs>
              <w:spacing w:line="276" w:lineRule="auto"/>
              <w:jc w:val="both"/>
              <w:rPr>
                <w:rFonts w:asciiTheme="minorHAnsi" w:hAnsiTheme="minorHAnsi" w:cstheme="minorHAnsi"/>
                <w:sz w:val="22"/>
                <w:szCs w:val="22"/>
              </w:rPr>
            </w:pPr>
            <w:r w:rsidRPr="000962EF">
              <w:rPr>
                <w:rFonts w:asciiTheme="minorHAnsi" w:hAnsiTheme="minorHAnsi" w:cstheme="minorHAnsi"/>
                <w:sz w:val="22"/>
                <w:szCs w:val="22"/>
              </w:rPr>
              <w:t xml:space="preserve">Governors </w:t>
            </w:r>
            <w:r w:rsidRPr="000962EF">
              <w:rPr>
                <w:rFonts w:asciiTheme="minorHAnsi" w:hAnsiTheme="minorHAnsi" w:cstheme="minorHAnsi"/>
                <w:b/>
                <w:sz w:val="22"/>
                <w:szCs w:val="22"/>
              </w:rPr>
              <w:t>noted</w:t>
            </w:r>
            <w:r w:rsidRPr="000962EF">
              <w:rPr>
                <w:rFonts w:asciiTheme="minorHAnsi" w:hAnsiTheme="minorHAnsi" w:cstheme="minorHAnsi"/>
                <w:sz w:val="22"/>
                <w:szCs w:val="22"/>
              </w:rPr>
              <w:t xml:space="preserve"> the progress of risk monitoring for 2022-23 for the Education Training Collective and the update in relation to recruitment and retention of staff.</w:t>
            </w:r>
          </w:p>
          <w:p w14:paraId="5DBE97D5" w14:textId="7341FA1B" w:rsidR="00820B81" w:rsidRPr="000962EF" w:rsidRDefault="00696680" w:rsidP="00820B81">
            <w:pPr>
              <w:tabs>
                <w:tab w:val="left" w:pos="181"/>
                <w:tab w:val="left" w:pos="1134"/>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007100AA">
              <w:rPr>
                <w:rFonts w:asciiTheme="minorHAnsi" w:hAnsiTheme="minorHAnsi" w:cstheme="minorHAnsi"/>
                <w:sz w:val="22"/>
                <w:szCs w:val="22"/>
              </w:rPr>
              <w:t xml:space="preserve">  </w:t>
            </w:r>
            <w:r w:rsidR="00CF0D42">
              <w:rPr>
                <w:rFonts w:asciiTheme="minorHAnsi" w:hAnsiTheme="minorHAnsi" w:cstheme="minorHAnsi"/>
                <w:sz w:val="22"/>
                <w:szCs w:val="22"/>
              </w:rPr>
              <w:t xml:space="preserve">     </w:t>
            </w:r>
          </w:p>
        </w:tc>
      </w:tr>
      <w:tr w:rsidR="00904F19" w:rsidRPr="00820B81" w14:paraId="528316D5" w14:textId="77777777" w:rsidTr="00063E18">
        <w:tc>
          <w:tcPr>
            <w:tcW w:w="890" w:type="dxa"/>
          </w:tcPr>
          <w:p w14:paraId="1BF230C6" w14:textId="4D326067" w:rsidR="00904F19" w:rsidRPr="00820B81" w:rsidRDefault="001C1D33" w:rsidP="00820B81">
            <w:pPr>
              <w:tabs>
                <w:tab w:val="left" w:pos="0"/>
              </w:tabs>
              <w:spacing w:line="276" w:lineRule="auto"/>
              <w:jc w:val="both"/>
              <w:rPr>
                <w:rFonts w:asciiTheme="minorHAnsi" w:hAnsiTheme="minorHAnsi" w:cstheme="minorHAnsi"/>
                <w:b/>
                <w:sz w:val="22"/>
                <w:szCs w:val="22"/>
              </w:rPr>
            </w:pPr>
            <w:bookmarkStart w:id="4" w:name="_Hlk98423020"/>
            <w:r w:rsidRPr="00820B81">
              <w:rPr>
                <w:rFonts w:asciiTheme="minorHAnsi" w:hAnsiTheme="minorHAnsi" w:cstheme="minorHAnsi"/>
                <w:b/>
                <w:sz w:val="22"/>
                <w:szCs w:val="22"/>
              </w:rPr>
              <w:lastRenderedPageBreak/>
              <w:t>A22/71</w:t>
            </w:r>
          </w:p>
        </w:tc>
        <w:tc>
          <w:tcPr>
            <w:tcW w:w="8888" w:type="dxa"/>
          </w:tcPr>
          <w:p w14:paraId="3545D181" w14:textId="4AE2A978" w:rsidR="00904F19" w:rsidRPr="00820B81" w:rsidRDefault="00904F19" w:rsidP="00820B81">
            <w:pPr>
              <w:tabs>
                <w:tab w:val="left" w:pos="181"/>
                <w:tab w:val="left" w:pos="1134"/>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 xml:space="preserve">Agenda Item </w:t>
            </w:r>
            <w:r w:rsidR="00287621" w:rsidRPr="00820B81">
              <w:rPr>
                <w:rFonts w:asciiTheme="minorHAnsi" w:hAnsiTheme="minorHAnsi" w:cstheme="minorHAnsi"/>
                <w:b/>
                <w:sz w:val="22"/>
                <w:szCs w:val="22"/>
              </w:rPr>
              <w:t>1</w:t>
            </w:r>
            <w:r w:rsidR="001C1D33" w:rsidRPr="00820B81">
              <w:rPr>
                <w:rFonts w:asciiTheme="minorHAnsi" w:hAnsiTheme="minorHAnsi" w:cstheme="minorHAnsi"/>
                <w:b/>
                <w:sz w:val="22"/>
                <w:szCs w:val="22"/>
              </w:rPr>
              <w:t>0</w:t>
            </w:r>
            <w:r w:rsidR="00287621" w:rsidRPr="00820B81">
              <w:rPr>
                <w:rFonts w:asciiTheme="minorHAnsi" w:hAnsiTheme="minorHAnsi" w:cstheme="minorHAnsi"/>
                <w:b/>
                <w:sz w:val="22"/>
                <w:szCs w:val="22"/>
              </w:rPr>
              <w:t xml:space="preserve"> – Internal Audit </w:t>
            </w:r>
            <w:r w:rsidR="001C1D33" w:rsidRPr="00820B81">
              <w:rPr>
                <w:rFonts w:asciiTheme="minorHAnsi" w:hAnsiTheme="minorHAnsi" w:cstheme="minorHAnsi"/>
                <w:b/>
                <w:sz w:val="22"/>
                <w:szCs w:val="22"/>
              </w:rPr>
              <w:t>Plan 2022-23</w:t>
            </w:r>
          </w:p>
        </w:tc>
      </w:tr>
      <w:tr w:rsidR="00904F19" w:rsidRPr="00820B81" w14:paraId="32A68D73" w14:textId="77777777" w:rsidTr="00063E18">
        <w:tc>
          <w:tcPr>
            <w:tcW w:w="890" w:type="dxa"/>
          </w:tcPr>
          <w:p w14:paraId="0A0FC279" w14:textId="0DD775E5" w:rsidR="00904F19" w:rsidRPr="00820B81" w:rsidRDefault="00904F19" w:rsidP="00820B81">
            <w:pPr>
              <w:tabs>
                <w:tab w:val="left" w:pos="0"/>
              </w:tabs>
              <w:spacing w:line="276" w:lineRule="auto"/>
              <w:jc w:val="both"/>
              <w:rPr>
                <w:rFonts w:asciiTheme="minorHAnsi" w:hAnsiTheme="minorHAnsi" w:cstheme="minorHAnsi"/>
                <w:b/>
                <w:sz w:val="22"/>
                <w:szCs w:val="22"/>
              </w:rPr>
            </w:pPr>
          </w:p>
        </w:tc>
        <w:tc>
          <w:tcPr>
            <w:tcW w:w="8888" w:type="dxa"/>
          </w:tcPr>
          <w:p w14:paraId="1FD2CEC9" w14:textId="77777777" w:rsidR="00C53513" w:rsidRPr="00EF478E" w:rsidRDefault="00C53513" w:rsidP="00820B81">
            <w:pPr>
              <w:tabs>
                <w:tab w:val="left" w:pos="181"/>
                <w:tab w:val="left" w:pos="1134"/>
              </w:tabs>
              <w:spacing w:line="276" w:lineRule="auto"/>
              <w:jc w:val="both"/>
              <w:rPr>
                <w:rFonts w:asciiTheme="minorHAnsi" w:hAnsiTheme="minorHAnsi" w:cstheme="minorHAnsi"/>
                <w:sz w:val="22"/>
                <w:szCs w:val="22"/>
              </w:rPr>
            </w:pPr>
          </w:p>
          <w:p w14:paraId="62DFDBEC" w14:textId="36912C93" w:rsidR="00C700E2" w:rsidRPr="00EF478E" w:rsidRDefault="00C700E2" w:rsidP="00820B81">
            <w:pPr>
              <w:tabs>
                <w:tab w:val="left" w:pos="181"/>
                <w:tab w:val="left" w:pos="1134"/>
              </w:tabs>
              <w:spacing w:line="276" w:lineRule="auto"/>
              <w:jc w:val="both"/>
              <w:rPr>
                <w:rFonts w:asciiTheme="minorHAnsi" w:hAnsiTheme="minorHAnsi" w:cstheme="minorHAnsi"/>
                <w:sz w:val="22"/>
                <w:szCs w:val="22"/>
              </w:rPr>
            </w:pPr>
            <w:r w:rsidRPr="00EF478E">
              <w:rPr>
                <w:rFonts w:asciiTheme="minorHAnsi" w:hAnsiTheme="minorHAnsi" w:cstheme="minorHAnsi"/>
                <w:sz w:val="22"/>
                <w:szCs w:val="22"/>
              </w:rPr>
              <w:t>The Group Executive Director Finance presented the circulated report outlining proposed utilisation of the contingency days included in the internal audit plan for 2022-23. It was clarified that there was no intention to utilise internal audit days for preparation for external governance review at this stage</w:t>
            </w:r>
            <w:r w:rsidR="00F559C4">
              <w:rPr>
                <w:rFonts w:asciiTheme="minorHAnsi" w:hAnsiTheme="minorHAnsi" w:cstheme="minorHAnsi"/>
                <w:sz w:val="22"/>
                <w:szCs w:val="22"/>
              </w:rPr>
              <w:t xml:space="preserve">. However, in light of the internal audit recommendations relating to </w:t>
            </w:r>
            <w:r w:rsidR="00F559C4">
              <w:rPr>
                <w:rFonts w:asciiTheme="minorHAnsi" w:hAnsiTheme="minorHAnsi" w:cstheme="minorHAnsi"/>
                <w:sz w:val="22"/>
                <w:szCs w:val="22"/>
              </w:rPr>
              <w:lastRenderedPageBreak/>
              <w:t xml:space="preserve">apprenticeships and </w:t>
            </w:r>
            <w:r w:rsidRPr="00EF478E">
              <w:rPr>
                <w:rFonts w:asciiTheme="minorHAnsi" w:hAnsiTheme="minorHAnsi" w:cstheme="minorHAnsi"/>
                <w:sz w:val="22"/>
                <w:szCs w:val="22"/>
              </w:rPr>
              <w:t>compliance issues identified during the external year end audit undertaken by RSM</w:t>
            </w:r>
            <w:r w:rsidR="00F559C4">
              <w:rPr>
                <w:rFonts w:asciiTheme="minorHAnsi" w:hAnsiTheme="minorHAnsi" w:cstheme="minorHAnsi"/>
                <w:sz w:val="22"/>
                <w:szCs w:val="22"/>
              </w:rPr>
              <w:t>, it was proposed to utilise some contingency days for review of apprenticeship compliance</w:t>
            </w:r>
            <w:r w:rsidRPr="00EF478E">
              <w:rPr>
                <w:rFonts w:asciiTheme="minorHAnsi" w:hAnsiTheme="minorHAnsi" w:cstheme="minorHAnsi"/>
                <w:sz w:val="22"/>
                <w:szCs w:val="22"/>
              </w:rPr>
              <w:t xml:space="preserve">. </w:t>
            </w:r>
          </w:p>
          <w:p w14:paraId="73EBC867" w14:textId="77777777" w:rsidR="00C700E2" w:rsidRPr="00EF478E" w:rsidRDefault="00C700E2" w:rsidP="00820B81">
            <w:pPr>
              <w:tabs>
                <w:tab w:val="left" w:pos="181"/>
                <w:tab w:val="left" w:pos="1134"/>
              </w:tabs>
              <w:spacing w:line="276" w:lineRule="auto"/>
              <w:jc w:val="both"/>
              <w:rPr>
                <w:rFonts w:asciiTheme="minorHAnsi" w:hAnsiTheme="minorHAnsi" w:cstheme="minorHAnsi"/>
                <w:sz w:val="22"/>
                <w:szCs w:val="22"/>
              </w:rPr>
            </w:pPr>
          </w:p>
          <w:p w14:paraId="709C62E6" w14:textId="6B839DF8" w:rsidR="00C700E2" w:rsidRPr="00EF478E" w:rsidRDefault="00C700E2" w:rsidP="00820B81">
            <w:pPr>
              <w:tabs>
                <w:tab w:val="left" w:pos="181"/>
                <w:tab w:val="left" w:pos="1134"/>
              </w:tabs>
              <w:spacing w:line="276" w:lineRule="auto"/>
              <w:jc w:val="both"/>
              <w:rPr>
                <w:rFonts w:asciiTheme="minorHAnsi" w:hAnsiTheme="minorHAnsi" w:cstheme="minorHAnsi"/>
                <w:sz w:val="22"/>
                <w:szCs w:val="22"/>
              </w:rPr>
            </w:pPr>
            <w:r w:rsidRPr="00EF478E">
              <w:rPr>
                <w:rFonts w:asciiTheme="minorHAnsi" w:hAnsiTheme="minorHAnsi" w:cstheme="minorHAnsi"/>
                <w:sz w:val="22"/>
                <w:szCs w:val="22"/>
              </w:rPr>
              <w:t xml:space="preserve">Governors </w:t>
            </w:r>
            <w:r w:rsidRPr="00EF478E">
              <w:rPr>
                <w:rFonts w:asciiTheme="minorHAnsi" w:hAnsiTheme="minorHAnsi" w:cstheme="minorHAnsi"/>
                <w:b/>
                <w:sz w:val="22"/>
                <w:szCs w:val="22"/>
              </w:rPr>
              <w:t>agreed</w:t>
            </w:r>
            <w:r w:rsidRPr="00EF478E">
              <w:rPr>
                <w:rFonts w:asciiTheme="minorHAnsi" w:hAnsiTheme="minorHAnsi" w:cstheme="minorHAnsi"/>
                <w:sz w:val="22"/>
                <w:szCs w:val="22"/>
              </w:rPr>
              <w:t xml:space="preserve"> that additional audit reviews relating to apprenticeships should be arranged in the 2022-23 year, utilising contingency days for this purpose.   </w:t>
            </w:r>
          </w:p>
          <w:p w14:paraId="255B17A3" w14:textId="75BD0CAE" w:rsidR="00C700E2" w:rsidRPr="00EF478E" w:rsidRDefault="00C700E2" w:rsidP="00820B81">
            <w:pPr>
              <w:tabs>
                <w:tab w:val="left" w:pos="181"/>
                <w:tab w:val="left" w:pos="1134"/>
              </w:tabs>
              <w:spacing w:line="276" w:lineRule="auto"/>
              <w:jc w:val="both"/>
              <w:rPr>
                <w:rFonts w:asciiTheme="minorHAnsi" w:hAnsiTheme="minorHAnsi" w:cstheme="minorHAnsi"/>
                <w:sz w:val="22"/>
                <w:szCs w:val="22"/>
                <w:highlight w:val="yellow"/>
              </w:rPr>
            </w:pPr>
          </w:p>
        </w:tc>
      </w:tr>
      <w:tr w:rsidR="00955C75" w:rsidRPr="00820B81" w14:paraId="047C72B8" w14:textId="77777777" w:rsidTr="00063E18">
        <w:tc>
          <w:tcPr>
            <w:tcW w:w="890" w:type="dxa"/>
          </w:tcPr>
          <w:p w14:paraId="3E12FBA3" w14:textId="7D20D8B7" w:rsidR="00955C75" w:rsidRPr="00820B81" w:rsidRDefault="00955C75" w:rsidP="00820B81">
            <w:pPr>
              <w:tabs>
                <w:tab w:val="left" w:pos="0"/>
              </w:tabs>
              <w:spacing w:line="276" w:lineRule="auto"/>
              <w:jc w:val="both"/>
              <w:rPr>
                <w:rFonts w:asciiTheme="minorHAnsi" w:hAnsiTheme="minorHAnsi" w:cstheme="minorHAnsi"/>
                <w:b/>
                <w:sz w:val="22"/>
                <w:szCs w:val="22"/>
              </w:rPr>
            </w:pPr>
            <w:bookmarkStart w:id="5" w:name="_Hlk104199770"/>
            <w:bookmarkEnd w:id="4"/>
            <w:r w:rsidRPr="00820B81">
              <w:rPr>
                <w:rFonts w:asciiTheme="minorHAnsi" w:hAnsiTheme="minorHAnsi" w:cstheme="minorHAnsi"/>
                <w:b/>
                <w:sz w:val="22"/>
                <w:szCs w:val="22"/>
              </w:rPr>
              <w:lastRenderedPageBreak/>
              <w:t>A22/</w:t>
            </w:r>
            <w:r w:rsidR="001C1D33" w:rsidRPr="00820B81">
              <w:rPr>
                <w:rFonts w:asciiTheme="minorHAnsi" w:hAnsiTheme="minorHAnsi" w:cstheme="minorHAnsi"/>
                <w:b/>
                <w:sz w:val="22"/>
                <w:szCs w:val="22"/>
              </w:rPr>
              <w:t>72</w:t>
            </w:r>
          </w:p>
        </w:tc>
        <w:tc>
          <w:tcPr>
            <w:tcW w:w="8888" w:type="dxa"/>
          </w:tcPr>
          <w:p w14:paraId="794C7048" w14:textId="1E7926D3" w:rsidR="00955C75" w:rsidRPr="00820B81" w:rsidRDefault="00955C75" w:rsidP="00820B81">
            <w:pPr>
              <w:tabs>
                <w:tab w:val="left" w:pos="181"/>
                <w:tab w:val="left" w:pos="1134"/>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Agenda Item 1</w:t>
            </w:r>
            <w:r w:rsidR="001C1D33" w:rsidRPr="00820B81">
              <w:rPr>
                <w:rFonts w:asciiTheme="minorHAnsi" w:hAnsiTheme="minorHAnsi" w:cstheme="minorHAnsi"/>
                <w:b/>
                <w:sz w:val="22"/>
                <w:szCs w:val="22"/>
              </w:rPr>
              <w:t>1</w:t>
            </w:r>
            <w:r w:rsidRPr="00820B81">
              <w:rPr>
                <w:rFonts w:asciiTheme="minorHAnsi" w:hAnsiTheme="minorHAnsi" w:cstheme="minorHAnsi"/>
                <w:b/>
                <w:sz w:val="22"/>
                <w:szCs w:val="22"/>
              </w:rPr>
              <w:t xml:space="preserve"> – Fraud and Regularity Update</w:t>
            </w:r>
          </w:p>
        </w:tc>
      </w:tr>
      <w:tr w:rsidR="00955C75" w:rsidRPr="00820B81" w14:paraId="57E5B85F" w14:textId="77777777" w:rsidTr="00063E18">
        <w:tc>
          <w:tcPr>
            <w:tcW w:w="890" w:type="dxa"/>
          </w:tcPr>
          <w:p w14:paraId="3549BA5C" w14:textId="77777777" w:rsidR="00955C75" w:rsidRPr="00820B81" w:rsidRDefault="00955C75" w:rsidP="00820B81">
            <w:pPr>
              <w:tabs>
                <w:tab w:val="left" w:pos="0"/>
              </w:tabs>
              <w:spacing w:line="276" w:lineRule="auto"/>
              <w:jc w:val="both"/>
              <w:rPr>
                <w:rFonts w:asciiTheme="minorHAnsi" w:hAnsiTheme="minorHAnsi" w:cstheme="minorHAnsi"/>
                <w:b/>
                <w:sz w:val="22"/>
                <w:szCs w:val="22"/>
              </w:rPr>
            </w:pPr>
            <w:bookmarkStart w:id="6" w:name="_Hlk104199752"/>
            <w:bookmarkEnd w:id="5"/>
          </w:p>
        </w:tc>
        <w:tc>
          <w:tcPr>
            <w:tcW w:w="8888" w:type="dxa"/>
          </w:tcPr>
          <w:p w14:paraId="4B28732B" w14:textId="77777777" w:rsidR="00063E18" w:rsidRPr="00820B81" w:rsidRDefault="00063E18" w:rsidP="00820B81">
            <w:pPr>
              <w:tabs>
                <w:tab w:val="left" w:pos="181"/>
                <w:tab w:val="left" w:pos="1134"/>
              </w:tabs>
              <w:spacing w:line="276" w:lineRule="auto"/>
              <w:jc w:val="both"/>
              <w:rPr>
                <w:rFonts w:asciiTheme="minorHAnsi" w:hAnsiTheme="minorHAnsi" w:cstheme="minorHAnsi"/>
                <w:sz w:val="20"/>
                <w:szCs w:val="20"/>
              </w:rPr>
            </w:pPr>
          </w:p>
          <w:p w14:paraId="4240A2EC" w14:textId="219423A7" w:rsidR="0034534E" w:rsidRPr="00820B81" w:rsidRDefault="0034534E" w:rsidP="00820B81">
            <w:pPr>
              <w:tabs>
                <w:tab w:val="left" w:pos="181"/>
                <w:tab w:val="left" w:pos="1134"/>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The Group Executive Director Finance confirmed that there had been no fraud and regularity issues and members </w:t>
            </w:r>
            <w:r w:rsidRPr="00820B81">
              <w:rPr>
                <w:rFonts w:asciiTheme="minorHAnsi" w:hAnsiTheme="minorHAnsi" w:cstheme="minorHAnsi"/>
                <w:b/>
                <w:sz w:val="22"/>
                <w:szCs w:val="22"/>
              </w:rPr>
              <w:t>noted</w:t>
            </w:r>
            <w:r w:rsidRPr="00820B81">
              <w:rPr>
                <w:rFonts w:asciiTheme="minorHAnsi" w:hAnsiTheme="minorHAnsi" w:cstheme="minorHAnsi"/>
                <w:sz w:val="22"/>
                <w:szCs w:val="22"/>
              </w:rPr>
              <w:t xml:space="preserve"> the verbal update.</w:t>
            </w:r>
          </w:p>
          <w:p w14:paraId="73E5F49A" w14:textId="77777777" w:rsidR="00955C75" w:rsidRPr="00820B81" w:rsidRDefault="00955C75" w:rsidP="00820B81">
            <w:pPr>
              <w:tabs>
                <w:tab w:val="left" w:pos="181"/>
                <w:tab w:val="left" w:pos="1134"/>
              </w:tabs>
              <w:spacing w:line="276" w:lineRule="auto"/>
              <w:jc w:val="both"/>
              <w:rPr>
                <w:rFonts w:asciiTheme="minorHAnsi" w:hAnsiTheme="minorHAnsi" w:cstheme="minorHAnsi"/>
                <w:b/>
                <w:sz w:val="20"/>
                <w:szCs w:val="20"/>
              </w:rPr>
            </w:pPr>
          </w:p>
        </w:tc>
      </w:tr>
      <w:bookmarkEnd w:id="6"/>
      <w:tr w:rsidR="00904F19" w:rsidRPr="00820B81" w14:paraId="7B4B48BB" w14:textId="77777777" w:rsidTr="00063E18">
        <w:tc>
          <w:tcPr>
            <w:tcW w:w="890" w:type="dxa"/>
          </w:tcPr>
          <w:p w14:paraId="22DEFB3E" w14:textId="42022E04" w:rsidR="00904F19" w:rsidRPr="00820B81" w:rsidRDefault="00904F19"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A2</w:t>
            </w:r>
            <w:r w:rsidR="00955C75" w:rsidRPr="00820B81">
              <w:rPr>
                <w:rFonts w:asciiTheme="minorHAnsi" w:hAnsiTheme="minorHAnsi" w:cstheme="minorHAnsi"/>
                <w:b/>
                <w:sz w:val="22"/>
                <w:szCs w:val="22"/>
              </w:rPr>
              <w:t>2/</w:t>
            </w:r>
            <w:r w:rsidR="001C1D33" w:rsidRPr="00820B81">
              <w:rPr>
                <w:rFonts w:asciiTheme="minorHAnsi" w:hAnsiTheme="minorHAnsi" w:cstheme="minorHAnsi"/>
                <w:b/>
                <w:sz w:val="22"/>
                <w:szCs w:val="22"/>
              </w:rPr>
              <w:t>73</w:t>
            </w:r>
          </w:p>
        </w:tc>
        <w:tc>
          <w:tcPr>
            <w:tcW w:w="8888" w:type="dxa"/>
          </w:tcPr>
          <w:p w14:paraId="5F592E1F" w14:textId="2E20C649" w:rsidR="00904F19" w:rsidRPr="00820B81" w:rsidRDefault="00904F19" w:rsidP="00820B81">
            <w:pPr>
              <w:tabs>
                <w:tab w:val="left" w:pos="181"/>
                <w:tab w:val="left" w:pos="1134"/>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Agenda Item 1</w:t>
            </w:r>
            <w:r w:rsidR="001C1D33" w:rsidRPr="00820B81">
              <w:rPr>
                <w:rFonts w:asciiTheme="minorHAnsi" w:hAnsiTheme="minorHAnsi" w:cstheme="minorHAnsi"/>
                <w:b/>
                <w:sz w:val="22"/>
                <w:szCs w:val="22"/>
              </w:rPr>
              <w:t>2</w:t>
            </w:r>
            <w:r w:rsidRPr="00820B81">
              <w:rPr>
                <w:rFonts w:asciiTheme="minorHAnsi" w:hAnsiTheme="minorHAnsi" w:cstheme="minorHAnsi"/>
                <w:b/>
                <w:sz w:val="22"/>
                <w:szCs w:val="22"/>
              </w:rPr>
              <w:t xml:space="preserve"> – Any other business</w:t>
            </w:r>
          </w:p>
        </w:tc>
      </w:tr>
      <w:tr w:rsidR="00500839" w:rsidRPr="00820B81" w14:paraId="170F0041" w14:textId="77777777" w:rsidTr="00063E18">
        <w:tc>
          <w:tcPr>
            <w:tcW w:w="890" w:type="dxa"/>
          </w:tcPr>
          <w:p w14:paraId="1232163D" w14:textId="77777777" w:rsidR="00500839" w:rsidRPr="00820B81" w:rsidRDefault="00500839" w:rsidP="00820B81">
            <w:pPr>
              <w:tabs>
                <w:tab w:val="left" w:pos="0"/>
              </w:tabs>
              <w:spacing w:line="276" w:lineRule="auto"/>
              <w:jc w:val="both"/>
              <w:rPr>
                <w:rFonts w:asciiTheme="minorHAnsi" w:hAnsiTheme="minorHAnsi" w:cstheme="minorHAnsi"/>
                <w:b/>
                <w:sz w:val="22"/>
                <w:szCs w:val="22"/>
              </w:rPr>
            </w:pPr>
          </w:p>
        </w:tc>
        <w:tc>
          <w:tcPr>
            <w:tcW w:w="8888" w:type="dxa"/>
          </w:tcPr>
          <w:p w14:paraId="1CF12933" w14:textId="77777777" w:rsidR="00500839" w:rsidRDefault="00500839" w:rsidP="00820B81">
            <w:pPr>
              <w:tabs>
                <w:tab w:val="left" w:pos="181"/>
                <w:tab w:val="left" w:pos="1134"/>
              </w:tabs>
              <w:spacing w:line="276" w:lineRule="auto"/>
              <w:jc w:val="both"/>
              <w:rPr>
                <w:rFonts w:asciiTheme="minorHAnsi" w:hAnsiTheme="minorHAnsi" w:cstheme="minorHAnsi"/>
                <w:sz w:val="20"/>
                <w:szCs w:val="20"/>
              </w:rPr>
            </w:pPr>
          </w:p>
          <w:p w14:paraId="54E52117" w14:textId="1E68588A" w:rsidR="00C700E2" w:rsidRPr="00F559C4" w:rsidRDefault="00C700E2" w:rsidP="00820B81">
            <w:pPr>
              <w:tabs>
                <w:tab w:val="left" w:pos="181"/>
                <w:tab w:val="left" w:pos="1134"/>
              </w:tabs>
              <w:spacing w:line="276" w:lineRule="auto"/>
              <w:jc w:val="both"/>
              <w:rPr>
                <w:rFonts w:asciiTheme="minorHAnsi" w:hAnsiTheme="minorHAnsi" w:cstheme="minorHAnsi"/>
                <w:sz w:val="22"/>
                <w:szCs w:val="22"/>
              </w:rPr>
            </w:pPr>
            <w:r w:rsidRPr="00F559C4">
              <w:rPr>
                <w:rFonts w:asciiTheme="minorHAnsi" w:hAnsiTheme="minorHAnsi" w:cstheme="minorHAnsi"/>
                <w:sz w:val="22"/>
                <w:szCs w:val="22"/>
              </w:rPr>
              <w:t xml:space="preserve">There were no additional items of business considered by the committee. </w:t>
            </w:r>
          </w:p>
          <w:p w14:paraId="074FAF91" w14:textId="7A67C3B0" w:rsidR="00F559C4" w:rsidRPr="00820B81" w:rsidRDefault="00F559C4" w:rsidP="00820B81">
            <w:pPr>
              <w:tabs>
                <w:tab w:val="left" w:pos="181"/>
                <w:tab w:val="left" w:pos="1134"/>
              </w:tabs>
              <w:spacing w:line="276" w:lineRule="auto"/>
              <w:jc w:val="both"/>
              <w:rPr>
                <w:rFonts w:asciiTheme="minorHAnsi" w:hAnsiTheme="minorHAnsi" w:cstheme="minorHAnsi"/>
                <w:sz w:val="20"/>
                <w:szCs w:val="20"/>
              </w:rPr>
            </w:pPr>
          </w:p>
        </w:tc>
      </w:tr>
      <w:tr w:rsidR="00AC5C1F" w:rsidRPr="00820B81" w14:paraId="21EFF6EE" w14:textId="77777777" w:rsidTr="00063E18">
        <w:tc>
          <w:tcPr>
            <w:tcW w:w="890" w:type="dxa"/>
          </w:tcPr>
          <w:p w14:paraId="35898865" w14:textId="4EB19739" w:rsidR="00AC5C1F" w:rsidRPr="00820B81" w:rsidRDefault="00AC5C1F"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A2</w:t>
            </w:r>
            <w:r w:rsidR="00955C75" w:rsidRPr="00820B81">
              <w:rPr>
                <w:rFonts w:asciiTheme="minorHAnsi" w:hAnsiTheme="minorHAnsi" w:cstheme="minorHAnsi"/>
                <w:b/>
                <w:sz w:val="22"/>
                <w:szCs w:val="22"/>
              </w:rPr>
              <w:t>2/</w:t>
            </w:r>
            <w:r w:rsidR="001C1D33" w:rsidRPr="00820B81">
              <w:rPr>
                <w:rFonts w:asciiTheme="minorHAnsi" w:hAnsiTheme="minorHAnsi" w:cstheme="minorHAnsi"/>
                <w:b/>
                <w:sz w:val="22"/>
                <w:szCs w:val="22"/>
              </w:rPr>
              <w:t>74</w:t>
            </w:r>
          </w:p>
        </w:tc>
        <w:tc>
          <w:tcPr>
            <w:tcW w:w="8888" w:type="dxa"/>
          </w:tcPr>
          <w:p w14:paraId="784248CE" w14:textId="2CFD374B" w:rsidR="00AC5C1F" w:rsidRPr="00820B81" w:rsidRDefault="00AC5C1F" w:rsidP="00820B81">
            <w:pPr>
              <w:tabs>
                <w:tab w:val="left" w:pos="181"/>
                <w:tab w:val="left" w:pos="1134"/>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 xml:space="preserve">Agenda Item </w:t>
            </w:r>
            <w:r w:rsidR="00A45106" w:rsidRPr="00820B81">
              <w:rPr>
                <w:rFonts w:asciiTheme="minorHAnsi" w:hAnsiTheme="minorHAnsi" w:cstheme="minorHAnsi"/>
                <w:b/>
                <w:sz w:val="22"/>
                <w:szCs w:val="22"/>
              </w:rPr>
              <w:t>1</w:t>
            </w:r>
            <w:r w:rsidR="001C1D33" w:rsidRPr="00820B81">
              <w:rPr>
                <w:rFonts w:asciiTheme="minorHAnsi" w:hAnsiTheme="minorHAnsi" w:cstheme="minorHAnsi"/>
                <w:b/>
                <w:sz w:val="22"/>
                <w:szCs w:val="22"/>
              </w:rPr>
              <w:t>3</w:t>
            </w:r>
            <w:r w:rsidRPr="00820B81">
              <w:rPr>
                <w:rFonts w:asciiTheme="minorHAnsi" w:hAnsiTheme="minorHAnsi" w:cstheme="minorHAnsi"/>
                <w:b/>
                <w:sz w:val="22"/>
                <w:szCs w:val="22"/>
              </w:rPr>
              <w:t xml:space="preserve"> – Approval of Documents for Public Inspection</w:t>
            </w:r>
          </w:p>
        </w:tc>
      </w:tr>
      <w:tr w:rsidR="00AC5C1F" w:rsidRPr="00820B81" w14:paraId="2D4A3387" w14:textId="77777777" w:rsidTr="00063E18">
        <w:tc>
          <w:tcPr>
            <w:tcW w:w="890" w:type="dxa"/>
          </w:tcPr>
          <w:p w14:paraId="0DE0D81D" w14:textId="77777777" w:rsidR="00AC5C1F" w:rsidRPr="00820B81" w:rsidRDefault="00AC5C1F" w:rsidP="00820B81">
            <w:pPr>
              <w:tabs>
                <w:tab w:val="left" w:pos="0"/>
              </w:tabs>
              <w:spacing w:line="276" w:lineRule="auto"/>
              <w:jc w:val="both"/>
              <w:rPr>
                <w:rFonts w:asciiTheme="minorHAnsi" w:hAnsiTheme="minorHAnsi" w:cstheme="minorHAnsi"/>
                <w:b/>
                <w:sz w:val="22"/>
                <w:szCs w:val="22"/>
              </w:rPr>
            </w:pPr>
          </w:p>
        </w:tc>
        <w:tc>
          <w:tcPr>
            <w:tcW w:w="8888" w:type="dxa"/>
          </w:tcPr>
          <w:p w14:paraId="23F547F2" w14:textId="77777777" w:rsidR="00063E18" w:rsidRPr="00820B81" w:rsidRDefault="00063E18" w:rsidP="00820B81">
            <w:pPr>
              <w:tabs>
                <w:tab w:val="left" w:pos="851"/>
              </w:tabs>
              <w:spacing w:line="276" w:lineRule="auto"/>
              <w:jc w:val="both"/>
              <w:rPr>
                <w:rFonts w:asciiTheme="minorHAnsi" w:hAnsiTheme="minorHAnsi" w:cstheme="minorHAnsi"/>
                <w:sz w:val="20"/>
                <w:szCs w:val="20"/>
              </w:rPr>
            </w:pPr>
          </w:p>
          <w:p w14:paraId="05CF873D" w14:textId="1A975531" w:rsidR="00AC5C1F" w:rsidRPr="00820B81" w:rsidRDefault="00AC5C1F" w:rsidP="00820B81">
            <w:pPr>
              <w:tabs>
                <w:tab w:val="left" w:pos="851"/>
              </w:tabs>
              <w:spacing w:line="276" w:lineRule="auto"/>
              <w:jc w:val="both"/>
              <w:rPr>
                <w:rFonts w:asciiTheme="minorHAnsi" w:hAnsiTheme="minorHAnsi" w:cstheme="minorHAnsi"/>
                <w:sz w:val="22"/>
                <w:szCs w:val="22"/>
              </w:rPr>
            </w:pPr>
            <w:r w:rsidRPr="00EE157C">
              <w:rPr>
                <w:rFonts w:asciiTheme="minorHAnsi" w:hAnsiTheme="minorHAnsi" w:cstheme="minorHAnsi"/>
                <w:sz w:val="22"/>
                <w:szCs w:val="22"/>
              </w:rPr>
              <w:t xml:space="preserve">It was </w:t>
            </w:r>
            <w:r w:rsidRPr="00EE157C">
              <w:rPr>
                <w:rFonts w:asciiTheme="minorHAnsi" w:hAnsiTheme="minorHAnsi" w:cstheme="minorHAnsi"/>
                <w:b/>
                <w:sz w:val="22"/>
                <w:szCs w:val="22"/>
              </w:rPr>
              <w:t>agreed</w:t>
            </w:r>
            <w:r w:rsidRPr="00EE157C">
              <w:rPr>
                <w:rFonts w:asciiTheme="minorHAnsi" w:hAnsiTheme="minorHAnsi" w:cstheme="minorHAnsi"/>
                <w:sz w:val="22"/>
                <w:szCs w:val="22"/>
              </w:rPr>
              <w:t xml:space="preserve"> that the agenda</w:t>
            </w:r>
            <w:r w:rsidR="00EE157C" w:rsidRPr="00EE157C">
              <w:rPr>
                <w:rFonts w:asciiTheme="minorHAnsi" w:hAnsiTheme="minorHAnsi" w:cstheme="minorHAnsi"/>
                <w:sz w:val="22"/>
                <w:szCs w:val="22"/>
              </w:rPr>
              <w:t xml:space="preserve"> and </w:t>
            </w:r>
            <w:r w:rsidRPr="00EE157C">
              <w:rPr>
                <w:rFonts w:asciiTheme="minorHAnsi" w:hAnsiTheme="minorHAnsi" w:cstheme="minorHAnsi"/>
                <w:sz w:val="22"/>
                <w:szCs w:val="22"/>
              </w:rPr>
              <w:t>approved minutes</w:t>
            </w:r>
            <w:r w:rsidR="00C34FCB" w:rsidRPr="00EE157C">
              <w:rPr>
                <w:rFonts w:asciiTheme="minorHAnsi" w:hAnsiTheme="minorHAnsi" w:cstheme="minorHAnsi"/>
                <w:sz w:val="22"/>
                <w:szCs w:val="22"/>
              </w:rPr>
              <w:t xml:space="preserve"> would</w:t>
            </w:r>
            <w:r w:rsidR="004111B4" w:rsidRPr="00EE157C">
              <w:rPr>
                <w:rFonts w:asciiTheme="minorHAnsi" w:hAnsiTheme="minorHAnsi" w:cstheme="minorHAnsi"/>
                <w:sz w:val="22"/>
                <w:szCs w:val="22"/>
              </w:rPr>
              <w:t xml:space="preserve"> </w:t>
            </w:r>
            <w:r w:rsidRPr="00EE157C">
              <w:rPr>
                <w:rFonts w:asciiTheme="minorHAnsi" w:hAnsiTheme="minorHAnsi" w:cstheme="minorHAnsi"/>
                <w:sz w:val="22"/>
                <w:szCs w:val="22"/>
              </w:rPr>
              <w:t>be made available for public inspection</w:t>
            </w:r>
            <w:r w:rsidR="00C34FCB" w:rsidRPr="00EE157C">
              <w:rPr>
                <w:rFonts w:asciiTheme="minorHAnsi" w:hAnsiTheme="minorHAnsi" w:cstheme="minorHAnsi"/>
                <w:sz w:val="22"/>
                <w:szCs w:val="22"/>
              </w:rPr>
              <w:t>.</w:t>
            </w:r>
            <w:r w:rsidR="00C34FCB" w:rsidRPr="00820B81">
              <w:rPr>
                <w:rFonts w:asciiTheme="minorHAnsi" w:hAnsiTheme="minorHAnsi" w:cstheme="minorHAnsi"/>
                <w:sz w:val="22"/>
                <w:szCs w:val="22"/>
              </w:rPr>
              <w:t xml:space="preserve"> </w:t>
            </w:r>
            <w:r w:rsidR="00EE157C">
              <w:rPr>
                <w:rFonts w:asciiTheme="minorHAnsi" w:hAnsiTheme="minorHAnsi" w:cstheme="minorHAnsi"/>
                <w:sz w:val="22"/>
                <w:szCs w:val="22"/>
              </w:rPr>
              <w:t xml:space="preserve">The annual reports and final accounts considered under Item 6 would be </w:t>
            </w:r>
            <w:r w:rsidR="00FF6C5E">
              <w:rPr>
                <w:rFonts w:asciiTheme="minorHAnsi" w:hAnsiTheme="minorHAnsi" w:cstheme="minorHAnsi"/>
                <w:sz w:val="22"/>
                <w:szCs w:val="22"/>
              </w:rPr>
              <w:t xml:space="preserve">made publicly available when finalised and approved. </w:t>
            </w:r>
            <w:r w:rsidR="00244070" w:rsidRPr="00820B81">
              <w:rPr>
                <w:rFonts w:asciiTheme="minorHAnsi" w:hAnsiTheme="minorHAnsi" w:cstheme="minorHAnsi"/>
                <w:sz w:val="22"/>
                <w:szCs w:val="22"/>
              </w:rPr>
              <w:t xml:space="preserve">All other </w:t>
            </w:r>
            <w:r w:rsidR="0043594A" w:rsidRPr="00820B81">
              <w:rPr>
                <w:rFonts w:asciiTheme="minorHAnsi" w:hAnsiTheme="minorHAnsi" w:cstheme="minorHAnsi"/>
                <w:sz w:val="22"/>
                <w:szCs w:val="22"/>
              </w:rPr>
              <w:t>s</w:t>
            </w:r>
            <w:r w:rsidR="00C34FCB" w:rsidRPr="00820B81">
              <w:rPr>
                <w:rFonts w:asciiTheme="minorHAnsi" w:hAnsiTheme="minorHAnsi" w:cstheme="minorHAnsi"/>
                <w:sz w:val="22"/>
                <w:szCs w:val="22"/>
              </w:rPr>
              <w:t>upporting documents were deemed confidential for reasons of commerciality.</w:t>
            </w:r>
            <w:r w:rsidR="004111B4" w:rsidRPr="00820B81">
              <w:rPr>
                <w:rFonts w:asciiTheme="minorHAnsi" w:hAnsiTheme="minorHAnsi" w:cstheme="minorHAnsi"/>
                <w:sz w:val="22"/>
                <w:szCs w:val="22"/>
              </w:rPr>
              <w:t xml:space="preserve"> </w:t>
            </w:r>
          </w:p>
          <w:p w14:paraId="0583D334" w14:textId="77777777" w:rsidR="00C34FCB" w:rsidRPr="00820B81" w:rsidRDefault="00C34FCB" w:rsidP="00820B81">
            <w:pPr>
              <w:tabs>
                <w:tab w:val="left" w:pos="851"/>
              </w:tabs>
              <w:spacing w:line="276" w:lineRule="auto"/>
              <w:jc w:val="both"/>
              <w:rPr>
                <w:rFonts w:asciiTheme="minorHAnsi" w:hAnsiTheme="minorHAnsi" w:cstheme="minorHAnsi"/>
                <w:b/>
                <w:sz w:val="20"/>
                <w:szCs w:val="20"/>
              </w:rPr>
            </w:pPr>
          </w:p>
        </w:tc>
      </w:tr>
      <w:tr w:rsidR="00AC5C1F" w:rsidRPr="00820B81" w14:paraId="49A29CC2" w14:textId="77777777" w:rsidTr="00063E18">
        <w:tc>
          <w:tcPr>
            <w:tcW w:w="890" w:type="dxa"/>
          </w:tcPr>
          <w:p w14:paraId="12A7A061" w14:textId="1B241095" w:rsidR="00AC5C1F" w:rsidRPr="00820B81" w:rsidRDefault="00AC5C1F"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A2</w:t>
            </w:r>
            <w:r w:rsidR="00955C75" w:rsidRPr="00820B81">
              <w:rPr>
                <w:rFonts w:asciiTheme="minorHAnsi" w:hAnsiTheme="minorHAnsi" w:cstheme="minorHAnsi"/>
                <w:b/>
                <w:sz w:val="22"/>
                <w:szCs w:val="22"/>
              </w:rPr>
              <w:t>2/</w:t>
            </w:r>
            <w:r w:rsidR="001C1D33" w:rsidRPr="00820B81">
              <w:rPr>
                <w:rFonts w:asciiTheme="minorHAnsi" w:hAnsiTheme="minorHAnsi" w:cstheme="minorHAnsi"/>
                <w:b/>
                <w:sz w:val="22"/>
                <w:szCs w:val="22"/>
              </w:rPr>
              <w:t>75</w:t>
            </w:r>
          </w:p>
        </w:tc>
        <w:tc>
          <w:tcPr>
            <w:tcW w:w="8888" w:type="dxa"/>
          </w:tcPr>
          <w:p w14:paraId="43C07704" w14:textId="0A35F968" w:rsidR="00AC5C1F" w:rsidRPr="00820B81" w:rsidRDefault="00AC5C1F" w:rsidP="00820B81">
            <w:pPr>
              <w:tabs>
                <w:tab w:val="left" w:pos="851"/>
              </w:tabs>
              <w:spacing w:line="276" w:lineRule="auto"/>
              <w:jc w:val="both"/>
              <w:rPr>
                <w:rFonts w:asciiTheme="minorHAnsi" w:hAnsiTheme="minorHAnsi" w:cstheme="minorHAnsi"/>
                <w:sz w:val="22"/>
                <w:szCs w:val="22"/>
              </w:rPr>
            </w:pPr>
            <w:r w:rsidRPr="00820B81">
              <w:rPr>
                <w:rFonts w:asciiTheme="minorHAnsi" w:hAnsiTheme="minorHAnsi" w:cstheme="minorHAnsi"/>
                <w:b/>
                <w:sz w:val="22"/>
                <w:szCs w:val="22"/>
              </w:rPr>
              <w:t>Agenda Item 1</w:t>
            </w:r>
            <w:r w:rsidR="001C1D33" w:rsidRPr="00820B81">
              <w:rPr>
                <w:rFonts w:asciiTheme="minorHAnsi" w:hAnsiTheme="minorHAnsi" w:cstheme="minorHAnsi"/>
                <w:b/>
                <w:sz w:val="22"/>
                <w:szCs w:val="22"/>
              </w:rPr>
              <w:t>4</w:t>
            </w:r>
            <w:r w:rsidRPr="00820B81">
              <w:rPr>
                <w:rFonts w:asciiTheme="minorHAnsi" w:hAnsiTheme="minorHAnsi" w:cstheme="minorHAnsi"/>
                <w:b/>
                <w:sz w:val="22"/>
                <w:szCs w:val="22"/>
              </w:rPr>
              <w:t xml:space="preserve"> – </w:t>
            </w:r>
            <w:r w:rsidR="002820EB" w:rsidRPr="00820B81">
              <w:rPr>
                <w:rFonts w:asciiTheme="minorHAnsi" w:hAnsiTheme="minorHAnsi" w:cstheme="minorHAnsi"/>
                <w:b/>
                <w:sz w:val="22"/>
                <w:szCs w:val="22"/>
              </w:rPr>
              <w:t>Date, time and venue of next meeting</w:t>
            </w:r>
          </w:p>
        </w:tc>
      </w:tr>
      <w:tr w:rsidR="00AC5C1F" w:rsidRPr="00820B81" w14:paraId="1A22CA88" w14:textId="77777777" w:rsidTr="00063E18">
        <w:tc>
          <w:tcPr>
            <w:tcW w:w="890" w:type="dxa"/>
          </w:tcPr>
          <w:p w14:paraId="7E64A32D" w14:textId="77777777" w:rsidR="00AC5C1F" w:rsidRPr="00820B81" w:rsidRDefault="00AC5C1F" w:rsidP="00820B81">
            <w:pPr>
              <w:tabs>
                <w:tab w:val="left" w:pos="0"/>
              </w:tabs>
              <w:spacing w:line="276" w:lineRule="auto"/>
              <w:jc w:val="both"/>
              <w:rPr>
                <w:rFonts w:asciiTheme="minorHAnsi" w:hAnsiTheme="minorHAnsi" w:cstheme="minorHAnsi"/>
                <w:b/>
                <w:sz w:val="22"/>
                <w:szCs w:val="22"/>
              </w:rPr>
            </w:pPr>
          </w:p>
        </w:tc>
        <w:tc>
          <w:tcPr>
            <w:tcW w:w="8888" w:type="dxa"/>
          </w:tcPr>
          <w:p w14:paraId="0C63D2EC" w14:textId="77777777" w:rsidR="00063E18" w:rsidRPr="00820B81" w:rsidRDefault="00063E18" w:rsidP="00820B81">
            <w:pPr>
              <w:tabs>
                <w:tab w:val="left" w:pos="851"/>
              </w:tabs>
              <w:spacing w:line="276" w:lineRule="auto"/>
              <w:jc w:val="both"/>
              <w:rPr>
                <w:rFonts w:asciiTheme="minorHAnsi" w:hAnsiTheme="minorHAnsi" w:cstheme="minorHAnsi"/>
                <w:sz w:val="20"/>
                <w:szCs w:val="20"/>
              </w:rPr>
            </w:pPr>
          </w:p>
          <w:p w14:paraId="6C3FA9D6" w14:textId="59AC770A" w:rsidR="00E72FB3" w:rsidRPr="00820B81" w:rsidRDefault="002820EB" w:rsidP="00820B81">
            <w:pPr>
              <w:tabs>
                <w:tab w:val="left" w:pos="851"/>
              </w:tabs>
              <w:spacing w:line="276" w:lineRule="auto"/>
              <w:jc w:val="both"/>
              <w:rPr>
                <w:rFonts w:asciiTheme="minorHAnsi" w:hAnsiTheme="minorHAnsi" w:cstheme="minorHAnsi"/>
                <w:sz w:val="22"/>
                <w:szCs w:val="22"/>
              </w:rPr>
            </w:pPr>
            <w:r w:rsidRPr="00820B81">
              <w:rPr>
                <w:rFonts w:asciiTheme="minorHAnsi" w:hAnsiTheme="minorHAnsi" w:cstheme="minorHAnsi"/>
                <w:sz w:val="22"/>
                <w:szCs w:val="22"/>
              </w:rPr>
              <w:t xml:space="preserve">Thursday </w:t>
            </w:r>
            <w:r w:rsidR="001C1D33" w:rsidRPr="00820B81">
              <w:rPr>
                <w:rFonts w:asciiTheme="minorHAnsi" w:hAnsiTheme="minorHAnsi" w:cstheme="minorHAnsi"/>
                <w:sz w:val="22"/>
                <w:szCs w:val="22"/>
              </w:rPr>
              <w:t>2 March 2023</w:t>
            </w:r>
            <w:r w:rsidRPr="00820B81">
              <w:rPr>
                <w:rFonts w:asciiTheme="minorHAnsi" w:hAnsiTheme="minorHAnsi" w:cstheme="minorHAnsi"/>
                <w:sz w:val="22"/>
                <w:szCs w:val="22"/>
              </w:rPr>
              <w:t>, 5.30 pm, SRC1, Room 301 (Boardroom)</w:t>
            </w:r>
          </w:p>
          <w:p w14:paraId="0694EBB2" w14:textId="77777777" w:rsidR="000E0289" w:rsidRPr="00820B81" w:rsidRDefault="000E0289" w:rsidP="00820B81">
            <w:pPr>
              <w:tabs>
                <w:tab w:val="left" w:pos="851"/>
              </w:tabs>
              <w:spacing w:line="276" w:lineRule="auto"/>
              <w:jc w:val="both"/>
              <w:rPr>
                <w:rFonts w:asciiTheme="minorHAnsi" w:hAnsiTheme="minorHAnsi" w:cstheme="minorHAnsi"/>
                <w:i/>
                <w:sz w:val="20"/>
                <w:szCs w:val="20"/>
              </w:rPr>
            </w:pPr>
          </w:p>
        </w:tc>
      </w:tr>
      <w:tr w:rsidR="00AC5C1F" w:rsidRPr="00820B81" w14:paraId="2E2AB620" w14:textId="77777777" w:rsidTr="00063E18">
        <w:tc>
          <w:tcPr>
            <w:tcW w:w="890" w:type="dxa"/>
          </w:tcPr>
          <w:p w14:paraId="43C08618" w14:textId="06AB59D7" w:rsidR="00AC5C1F" w:rsidRPr="00820B81" w:rsidRDefault="00AC5C1F" w:rsidP="00820B81">
            <w:pPr>
              <w:tabs>
                <w:tab w:val="left" w:pos="0"/>
              </w:tabs>
              <w:spacing w:line="276" w:lineRule="auto"/>
              <w:jc w:val="both"/>
              <w:rPr>
                <w:rFonts w:asciiTheme="minorHAnsi" w:hAnsiTheme="minorHAnsi" w:cstheme="minorHAnsi"/>
                <w:b/>
                <w:sz w:val="22"/>
                <w:szCs w:val="22"/>
              </w:rPr>
            </w:pPr>
            <w:bookmarkStart w:id="7" w:name="_Hlk104200248"/>
            <w:r w:rsidRPr="00820B81">
              <w:rPr>
                <w:rFonts w:asciiTheme="minorHAnsi" w:hAnsiTheme="minorHAnsi" w:cstheme="minorHAnsi"/>
                <w:b/>
                <w:sz w:val="22"/>
                <w:szCs w:val="22"/>
              </w:rPr>
              <w:t>A2</w:t>
            </w:r>
            <w:r w:rsidR="00955C75" w:rsidRPr="00820B81">
              <w:rPr>
                <w:rFonts w:asciiTheme="minorHAnsi" w:hAnsiTheme="minorHAnsi" w:cstheme="minorHAnsi"/>
                <w:b/>
                <w:sz w:val="22"/>
                <w:szCs w:val="22"/>
              </w:rPr>
              <w:t>2/</w:t>
            </w:r>
            <w:r w:rsidR="001C1D33" w:rsidRPr="00820B81">
              <w:rPr>
                <w:rFonts w:asciiTheme="minorHAnsi" w:hAnsiTheme="minorHAnsi" w:cstheme="minorHAnsi"/>
                <w:b/>
                <w:sz w:val="22"/>
                <w:szCs w:val="22"/>
              </w:rPr>
              <w:t>76</w:t>
            </w:r>
          </w:p>
        </w:tc>
        <w:tc>
          <w:tcPr>
            <w:tcW w:w="8888" w:type="dxa"/>
          </w:tcPr>
          <w:p w14:paraId="4BE51385" w14:textId="47F3988E" w:rsidR="00AC5C1F" w:rsidRPr="00820B81" w:rsidRDefault="00AC5C1F" w:rsidP="00820B81">
            <w:pPr>
              <w:tabs>
                <w:tab w:val="left" w:pos="851"/>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Agenda Item 1</w:t>
            </w:r>
            <w:r w:rsidR="001C1D33" w:rsidRPr="00820B81">
              <w:rPr>
                <w:rFonts w:asciiTheme="minorHAnsi" w:hAnsiTheme="minorHAnsi" w:cstheme="minorHAnsi"/>
                <w:b/>
                <w:sz w:val="22"/>
                <w:szCs w:val="22"/>
              </w:rPr>
              <w:t>5</w:t>
            </w:r>
            <w:r w:rsidRPr="00820B81">
              <w:rPr>
                <w:rFonts w:asciiTheme="minorHAnsi" w:hAnsiTheme="minorHAnsi" w:cstheme="minorHAnsi"/>
                <w:b/>
                <w:sz w:val="22"/>
                <w:szCs w:val="22"/>
              </w:rPr>
              <w:t xml:space="preserve"> – Key Themes</w:t>
            </w:r>
          </w:p>
        </w:tc>
      </w:tr>
      <w:tr w:rsidR="00AC5C1F" w:rsidRPr="00820B81" w14:paraId="4238BDB3" w14:textId="77777777" w:rsidTr="00063E18">
        <w:tc>
          <w:tcPr>
            <w:tcW w:w="890" w:type="dxa"/>
          </w:tcPr>
          <w:p w14:paraId="3799B72D" w14:textId="77777777" w:rsidR="00AC5C1F" w:rsidRPr="00820B81" w:rsidRDefault="00AC5C1F" w:rsidP="00820B81">
            <w:pPr>
              <w:tabs>
                <w:tab w:val="left" w:pos="0"/>
              </w:tabs>
              <w:spacing w:line="276" w:lineRule="auto"/>
              <w:jc w:val="both"/>
              <w:rPr>
                <w:rFonts w:asciiTheme="minorHAnsi" w:hAnsiTheme="minorHAnsi" w:cstheme="minorHAnsi"/>
                <w:b/>
                <w:sz w:val="22"/>
                <w:szCs w:val="22"/>
              </w:rPr>
            </w:pPr>
          </w:p>
        </w:tc>
        <w:tc>
          <w:tcPr>
            <w:tcW w:w="8888" w:type="dxa"/>
          </w:tcPr>
          <w:p w14:paraId="3B3B389B" w14:textId="77777777" w:rsidR="00063E18" w:rsidRPr="00820B81" w:rsidRDefault="00063E18" w:rsidP="00820B81">
            <w:pPr>
              <w:tabs>
                <w:tab w:val="left" w:pos="851"/>
              </w:tabs>
              <w:spacing w:line="276" w:lineRule="auto"/>
              <w:ind w:left="283" w:hanging="283"/>
              <w:jc w:val="both"/>
              <w:rPr>
                <w:rFonts w:asciiTheme="minorHAnsi" w:hAnsiTheme="minorHAnsi" w:cstheme="minorHAnsi"/>
                <w:sz w:val="20"/>
                <w:szCs w:val="20"/>
              </w:rPr>
            </w:pPr>
            <w:bookmarkStart w:id="8" w:name="_Hlk74908673"/>
          </w:p>
          <w:p w14:paraId="1F15131D" w14:textId="6C9F6D91" w:rsidR="00AC5C1F" w:rsidRPr="00820B81" w:rsidRDefault="00AC5C1F" w:rsidP="00820B81">
            <w:pPr>
              <w:tabs>
                <w:tab w:val="left" w:pos="851"/>
              </w:tabs>
              <w:spacing w:line="276" w:lineRule="auto"/>
              <w:ind w:left="283" w:hanging="283"/>
              <w:jc w:val="both"/>
              <w:rPr>
                <w:rFonts w:asciiTheme="minorHAnsi" w:hAnsiTheme="minorHAnsi" w:cstheme="minorHAnsi"/>
                <w:sz w:val="22"/>
                <w:szCs w:val="22"/>
              </w:rPr>
            </w:pPr>
            <w:r w:rsidRPr="00820B81">
              <w:rPr>
                <w:rFonts w:asciiTheme="minorHAnsi" w:hAnsiTheme="minorHAnsi" w:cstheme="minorHAnsi"/>
                <w:sz w:val="22"/>
                <w:szCs w:val="22"/>
              </w:rPr>
              <w:t xml:space="preserve">The following </w:t>
            </w:r>
            <w:r w:rsidR="005C7C36" w:rsidRPr="00820B81">
              <w:rPr>
                <w:rFonts w:asciiTheme="minorHAnsi" w:hAnsiTheme="minorHAnsi" w:cstheme="minorHAnsi"/>
                <w:sz w:val="22"/>
                <w:szCs w:val="22"/>
              </w:rPr>
              <w:t>k</w:t>
            </w:r>
            <w:r w:rsidR="00490FB3" w:rsidRPr="00820B81">
              <w:rPr>
                <w:rFonts w:asciiTheme="minorHAnsi" w:hAnsiTheme="minorHAnsi" w:cstheme="minorHAnsi"/>
                <w:sz w:val="22"/>
                <w:szCs w:val="22"/>
              </w:rPr>
              <w:t xml:space="preserve">ey </w:t>
            </w:r>
            <w:r w:rsidR="005C7C36" w:rsidRPr="00820B81">
              <w:rPr>
                <w:rFonts w:asciiTheme="minorHAnsi" w:hAnsiTheme="minorHAnsi" w:cstheme="minorHAnsi"/>
                <w:sz w:val="22"/>
                <w:szCs w:val="22"/>
              </w:rPr>
              <w:t>t</w:t>
            </w:r>
            <w:r w:rsidR="00490FB3" w:rsidRPr="00820B81">
              <w:rPr>
                <w:rFonts w:asciiTheme="minorHAnsi" w:hAnsiTheme="minorHAnsi" w:cstheme="minorHAnsi"/>
                <w:sz w:val="22"/>
                <w:szCs w:val="22"/>
              </w:rPr>
              <w:t>hemes</w:t>
            </w:r>
            <w:r w:rsidRPr="00820B81">
              <w:rPr>
                <w:rFonts w:asciiTheme="minorHAnsi" w:hAnsiTheme="minorHAnsi" w:cstheme="minorHAnsi"/>
                <w:sz w:val="22"/>
                <w:szCs w:val="22"/>
              </w:rPr>
              <w:t xml:space="preserve"> were identified</w:t>
            </w:r>
            <w:r w:rsidR="00490FB3" w:rsidRPr="00820B81">
              <w:rPr>
                <w:rFonts w:asciiTheme="minorHAnsi" w:hAnsiTheme="minorHAnsi" w:cstheme="minorHAnsi"/>
                <w:sz w:val="22"/>
                <w:szCs w:val="22"/>
              </w:rPr>
              <w:t>:</w:t>
            </w:r>
            <w:r w:rsidRPr="00820B81">
              <w:rPr>
                <w:rFonts w:asciiTheme="minorHAnsi" w:hAnsiTheme="minorHAnsi" w:cstheme="minorHAnsi"/>
                <w:sz w:val="22"/>
                <w:szCs w:val="22"/>
              </w:rPr>
              <w:t xml:space="preserve"> </w:t>
            </w:r>
          </w:p>
          <w:p w14:paraId="69CCB645" w14:textId="0F1E57EB" w:rsidR="00F66D48" w:rsidRPr="00820B81" w:rsidRDefault="00F66D48" w:rsidP="00820B81">
            <w:pPr>
              <w:numPr>
                <w:ilvl w:val="0"/>
                <w:numId w:val="17"/>
              </w:numPr>
              <w:spacing w:line="276" w:lineRule="auto"/>
              <w:ind w:left="257" w:hanging="257"/>
              <w:contextualSpacing/>
              <w:jc w:val="both"/>
              <w:rPr>
                <w:rFonts w:asciiTheme="minorHAnsi" w:eastAsia="Calibri" w:hAnsiTheme="minorHAnsi" w:cstheme="minorHAnsi"/>
                <w:sz w:val="22"/>
                <w:szCs w:val="22"/>
                <w:lang w:eastAsia="en-US"/>
              </w:rPr>
            </w:pPr>
            <w:bookmarkStart w:id="9" w:name="_Hlk121134858"/>
            <w:bookmarkEnd w:id="8"/>
            <w:r w:rsidRPr="00820B81">
              <w:rPr>
                <w:rFonts w:asciiTheme="minorHAnsi" w:eastAsia="Calibri" w:hAnsiTheme="minorHAnsi" w:cstheme="minorHAnsi"/>
                <w:sz w:val="22"/>
                <w:szCs w:val="22"/>
                <w:lang w:eastAsia="en-US"/>
              </w:rPr>
              <w:t>Annual Reports and Final Accounts for Etc. and subsidiaries reviewed and recommended for approval; no significant issues identified in Audit Findings report</w:t>
            </w:r>
          </w:p>
          <w:p w14:paraId="3E782848" w14:textId="7A04BD3D" w:rsidR="00F66D48" w:rsidRPr="00820B81" w:rsidRDefault="00F66D48" w:rsidP="00820B81">
            <w:pPr>
              <w:numPr>
                <w:ilvl w:val="0"/>
                <w:numId w:val="17"/>
              </w:numPr>
              <w:spacing w:line="276" w:lineRule="auto"/>
              <w:ind w:left="257" w:hanging="257"/>
              <w:contextualSpacing/>
              <w:jc w:val="both"/>
              <w:rPr>
                <w:rFonts w:asciiTheme="minorHAnsi" w:eastAsia="Calibri" w:hAnsiTheme="minorHAnsi" w:cstheme="minorHAnsi"/>
                <w:sz w:val="22"/>
                <w:szCs w:val="22"/>
                <w:lang w:eastAsia="en-US"/>
              </w:rPr>
            </w:pPr>
            <w:r w:rsidRPr="00820B81">
              <w:rPr>
                <w:rFonts w:asciiTheme="minorHAnsi" w:eastAsia="Calibri" w:hAnsiTheme="minorHAnsi" w:cstheme="minorHAnsi"/>
                <w:sz w:val="22"/>
                <w:szCs w:val="22"/>
                <w:lang w:eastAsia="en-US"/>
              </w:rPr>
              <w:t>Internal Audit Annual Report received and accepted; Audit Committee Annual Report agreed for presentation to Corporation</w:t>
            </w:r>
          </w:p>
          <w:p w14:paraId="61A93422" w14:textId="6CCBBF4C" w:rsidR="00F66D48" w:rsidRPr="00820B81" w:rsidRDefault="005C016A" w:rsidP="00820B81">
            <w:pPr>
              <w:numPr>
                <w:ilvl w:val="0"/>
                <w:numId w:val="17"/>
              </w:numPr>
              <w:spacing w:line="276" w:lineRule="auto"/>
              <w:ind w:left="257" w:hanging="257"/>
              <w:contextualSpacing/>
              <w:jc w:val="both"/>
              <w:rPr>
                <w:rFonts w:asciiTheme="minorHAnsi" w:eastAsia="Calibri" w:hAnsiTheme="minorHAnsi" w:cstheme="minorHAnsi"/>
                <w:sz w:val="22"/>
                <w:szCs w:val="22"/>
                <w:lang w:eastAsia="en-US"/>
              </w:rPr>
            </w:pPr>
            <w:r w:rsidRPr="00820B81">
              <w:rPr>
                <w:rFonts w:asciiTheme="minorHAnsi" w:eastAsia="Calibri" w:hAnsiTheme="minorHAnsi" w:cstheme="minorHAnsi"/>
                <w:sz w:val="22"/>
                <w:szCs w:val="22"/>
                <w:lang w:eastAsia="en-US"/>
              </w:rPr>
              <w:t>Apprenticeships update - n</w:t>
            </w:r>
            <w:r w:rsidR="00F66D48" w:rsidRPr="00820B81">
              <w:rPr>
                <w:rFonts w:asciiTheme="minorHAnsi" w:eastAsia="Calibri" w:hAnsiTheme="minorHAnsi" w:cstheme="minorHAnsi"/>
                <w:sz w:val="22"/>
                <w:szCs w:val="22"/>
                <w:lang w:eastAsia="en-US"/>
              </w:rPr>
              <w:t xml:space="preserve">oted </w:t>
            </w:r>
            <w:r w:rsidRPr="00820B81">
              <w:rPr>
                <w:rFonts w:asciiTheme="minorHAnsi" w:eastAsia="Calibri" w:hAnsiTheme="minorHAnsi" w:cstheme="minorHAnsi"/>
                <w:sz w:val="22"/>
                <w:szCs w:val="22"/>
                <w:lang w:eastAsia="en-US"/>
              </w:rPr>
              <w:t xml:space="preserve">positive impact to date following introduction of Apprenticeship Council </w:t>
            </w:r>
          </w:p>
          <w:p w14:paraId="472DB956" w14:textId="77777777" w:rsidR="00F66D48" w:rsidRPr="00820B81" w:rsidRDefault="00F66D48" w:rsidP="00820B81">
            <w:pPr>
              <w:numPr>
                <w:ilvl w:val="0"/>
                <w:numId w:val="17"/>
              </w:numPr>
              <w:spacing w:line="276" w:lineRule="auto"/>
              <w:ind w:left="257" w:hanging="257"/>
              <w:contextualSpacing/>
              <w:jc w:val="both"/>
              <w:rPr>
                <w:rFonts w:asciiTheme="minorHAnsi" w:eastAsia="Calibri" w:hAnsiTheme="minorHAnsi" w:cstheme="minorHAnsi"/>
                <w:sz w:val="22"/>
                <w:szCs w:val="22"/>
                <w:lang w:eastAsia="en-US"/>
              </w:rPr>
            </w:pPr>
            <w:r w:rsidRPr="00820B81">
              <w:rPr>
                <w:rFonts w:asciiTheme="minorHAnsi" w:eastAsia="Calibri" w:hAnsiTheme="minorHAnsi" w:cstheme="minorHAnsi"/>
                <w:sz w:val="22"/>
                <w:szCs w:val="22"/>
                <w:lang w:eastAsia="en-US"/>
              </w:rPr>
              <w:t>Noted Risk Register and considered in detail risk related to inability to attract and retain suitably qualified and experienced staff, including mitigations in place</w:t>
            </w:r>
          </w:p>
          <w:p w14:paraId="662FE11F" w14:textId="18BE353D" w:rsidR="00F66D48" w:rsidRPr="00820B81" w:rsidRDefault="00F66D48" w:rsidP="00820B81">
            <w:pPr>
              <w:numPr>
                <w:ilvl w:val="0"/>
                <w:numId w:val="17"/>
              </w:numPr>
              <w:spacing w:line="276" w:lineRule="auto"/>
              <w:ind w:left="257" w:hanging="257"/>
              <w:contextualSpacing/>
              <w:jc w:val="both"/>
              <w:rPr>
                <w:rFonts w:asciiTheme="minorHAnsi" w:eastAsia="Calibri" w:hAnsiTheme="minorHAnsi" w:cstheme="minorHAnsi"/>
                <w:sz w:val="22"/>
                <w:szCs w:val="22"/>
                <w:lang w:eastAsia="en-US"/>
              </w:rPr>
            </w:pPr>
            <w:r w:rsidRPr="00820B81">
              <w:rPr>
                <w:rFonts w:asciiTheme="minorHAnsi" w:eastAsia="Calibri" w:hAnsiTheme="minorHAnsi" w:cstheme="minorHAnsi"/>
                <w:sz w:val="22"/>
                <w:szCs w:val="22"/>
                <w:lang w:eastAsia="en-US"/>
              </w:rPr>
              <w:t xml:space="preserve">No suspected, alleged or actual fraud </w:t>
            </w:r>
            <w:r w:rsidR="005C016A" w:rsidRPr="00820B81">
              <w:rPr>
                <w:rFonts w:asciiTheme="minorHAnsi" w:eastAsia="Calibri" w:hAnsiTheme="minorHAnsi" w:cstheme="minorHAnsi"/>
                <w:sz w:val="22"/>
                <w:szCs w:val="22"/>
                <w:lang w:eastAsia="en-US"/>
              </w:rPr>
              <w:t>reported</w:t>
            </w:r>
          </w:p>
          <w:p w14:paraId="6F4C2167" w14:textId="02665F85" w:rsidR="00F66D48" w:rsidRPr="00820B81" w:rsidRDefault="00F66D48" w:rsidP="00820B81">
            <w:pPr>
              <w:numPr>
                <w:ilvl w:val="0"/>
                <w:numId w:val="17"/>
              </w:numPr>
              <w:spacing w:line="276" w:lineRule="auto"/>
              <w:ind w:left="257" w:hanging="257"/>
              <w:contextualSpacing/>
              <w:jc w:val="both"/>
              <w:rPr>
                <w:rFonts w:asciiTheme="minorHAnsi" w:eastAsia="Calibri" w:hAnsiTheme="minorHAnsi" w:cstheme="minorHAnsi"/>
                <w:sz w:val="22"/>
                <w:szCs w:val="22"/>
                <w:lang w:eastAsia="en-US"/>
              </w:rPr>
            </w:pPr>
            <w:r w:rsidRPr="00820B81">
              <w:rPr>
                <w:rFonts w:asciiTheme="minorHAnsi" w:eastAsia="Calibri" w:hAnsiTheme="minorHAnsi" w:cstheme="minorHAnsi"/>
                <w:sz w:val="22"/>
                <w:szCs w:val="22"/>
                <w:lang w:eastAsia="en-US"/>
              </w:rPr>
              <w:t xml:space="preserve">Agreed provisional timescale and process for re-tendering of internal and external audit services in spring 2023 </w:t>
            </w:r>
          </w:p>
          <w:bookmarkEnd w:id="9"/>
          <w:p w14:paraId="328F6594" w14:textId="2FFA8965" w:rsidR="00CA3CBC" w:rsidRPr="00820B81" w:rsidRDefault="00CA3CBC" w:rsidP="00820B81">
            <w:pPr>
              <w:spacing w:line="276" w:lineRule="auto"/>
              <w:contextualSpacing/>
              <w:jc w:val="both"/>
              <w:rPr>
                <w:rFonts w:asciiTheme="minorHAnsi" w:eastAsia="Calibri" w:hAnsiTheme="minorHAnsi" w:cstheme="minorHAnsi"/>
                <w:sz w:val="22"/>
                <w:szCs w:val="22"/>
                <w:lang w:eastAsia="en-US"/>
              </w:rPr>
            </w:pPr>
          </w:p>
        </w:tc>
      </w:tr>
      <w:tr w:rsidR="00DE483A" w:rsidRPr="00820B81" w14:paraId="5CD545FE" w14:textId="77777777" w:rsidTr="00063E18">
        <w:tc>
          <w:tcPr>
            <w:tcW w:w="890" w:type="dxa"/>
          </w:tcPr>
          <w:p w14:paraId="4D50F2C8" w14:textId="77777777" w:rsidR="00DE483A" w:rsidRPr="00820B81" w:rsidRDefault="00DE483A" w:rsidP="00820B81">
            <w:pPr>
              <w:tabs>
                <w:tab w:val="left" w:pos="0"/>
              </w:tabs>
              <w:spacing w:line="276" w:lineRule="auto"/>
              <w:jc w:val="both"/>
              <w:rPr>
                <w:rFonts w:asciiTheme="minorHAnsi" w:hAnsiTheme="minorHAnsi" w:cstheme="minorHAnsi"/>
                <w:b/>
                <w:sz w:val="22"/>
                <w:szCs w:val="22"/>
              </w:rPr>
            </w:pPr>
          </w:p>
        </w:tc>
        <w:tc>
          <w:tcPr>
            <w:tcW w:w="8888" w:type="dxa"/>
          </w:tcPr>
          <w:p w14:paraId="007A3574" w14:textId="44E6A72C" w:rsidR="002F49DA" w:rsidRPr="00820B81" w:rsidRDefault="002F49DA" w:rsidP="00820B81">
            <w:pPr>
              <w:tabs>
                <w:tab w:val="left" w:pos="851"/>
              </w:tabs>
              <w:spacing w:line="276" w:lineRule="auto"/>
              <w:ind w:left="283" w:hanging="283"/>
              <w:jc w:val="both"/>
              <w:rPr>
                <w:rFonts w:asciiTheme="minorHAnsi" w:hAnsiTheme="minorHAnsi" w:cstheme="minorHAnsi"/>
                <w:b/>
                <w:sz w:val="22"/>
                <w:szCs w:val="22"/>
              </w:rPr>
            </w:pPr>
            <w:r w:rsidRPr="00820B81">
              <w:rPr>
                <w:rFonts w:asciiTheme="minorHAnsi" w:hAnsiTheme="minorHAnsi" w:cstheme="minorHAnsi"/>
                <w:b/>
                <w:sz w:val="22"/>
                <w:szCs w:val="22"/>
              </w:rPr>
              <w:t>Confidential Items</w:t>
            </w:r>
          </w:p>
          <w:p w14:paraId="7DA0868C" w14:textId="5B579D7C" w:rsidR="00DE483A" w:rsidRDefault="00DE483A" w:rsidP="00820B81">
            <w:pPr>
              <w:tabs>
                <w:tab w:val="left" w:pos="851"/>
              </w:tabs>
              <w:spacing w:line="276" w:lineRule="auto"/>
              <w:ind w:left="283" w:hanging="283"/>
              <w:jc w:val="both"/>
              <w:rPr>
                <w:rFonts w:asciiTheme="minorHAnsi" w:hAnsiTheme="minorHAnsi" w:cstheme="minorHAnsi"/>
                <w:i/>
                <w:sz w:val="22"/>
                <w:szCs w:val="22"/>
              </w:rPr>
            </w:pPr>
            <w:r w:rsidRPr="00820B81">
              <w:rPr>
                <w:rFonts w:asciiTheme="minorHAnsi" w:hAnsiTheme="minorHAnsi" w:cstheme="minorHAnsi"/>
                <w:i/>
                <w:sz w:val="22"/>
                <w:szCs w:val="22"/>
              </w:rPr>
              <w:t>Rosalind Armstrong and Lynn Chambers left the meeting.</w:t>
            </w:r>
          </w:p>
          <w:p w14:paraId="4B4173B1" w14:textId="77777777" w:rsidR="00994D25" w:rsidRDefault="00994D25" w:rsidP="00820B81">
            <w:pPr>
              <w:tabs>
                <w:tab w:val="left" w:pos="851"/>
              </w:tabs>
              <w:spacing w:line="276" w:lineRule="auto"/>
              <w:ind w:left="283" w:hanging="283"/>
              <w:jc w:val="both"/>
              <w:rPr>
                <w:rFonts w:asciiTheme="minorHAnsi" w:hAnsiTheme="minorHAnsi" w:cstheme="minorHAnsi"/>
                <w:i/>
                <w:sz w:val="22"/>
                <w:szCs w:val="22"/>
              </w:rPr>
            </w:pPr>
          </w:p>
          <w:p w14:paraId="357ECEEE" w14:textId="24196766" w:rsidR="00C700E2" w:rsidRPr="00820B81" w:rsidRDefault="00C700E2" w:rsidP="00820B81">
            <w:pPr>
              <w:tabs>
                <w:tab w:val="left" w:pos="851"/>
              </w:tabs>
              <w:spacing w:line="276" w:lineRule="auto"/>
              <w:ind w:left="283" w:hanging="283"/>
              <w:jc w:val="both"/>
              <w:rPr>
                <w:rFonts w:asciiTheme="minorHAnsi" w:hAnsiTheme="minorHAnsi" w:cstheme="minorHAnsi"/>
                <w:i/>
                <w:sz w:val="22"/>
                <w:szCs w:val="22"/>
              </w:rPr>
            </w:pPr>
          </w:p>
        </w:tc>
      </w:tr>
      <w:tr w:rsidR="00DE483A" w:rsidRPr="00820B81" w14:paraId="22D31A6E" w14:textId="77777777" w:rsidTr="00063E18">
        <w:tc>
          <w:tcPr>
            <w:tcW w:w="890" w:type="dxa"/>
          </w:tcPr>
          <w:p w14:paraId="6092404D" w14:textId="30BCAC84" w:rsidR="00DE483A" w:rsidRPr="00820B81" w:rsidRDefault="002F49DA"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lastRenderedPageBreak/>
              <w:t>A22/77</w:t>
            </w:r>
          </w:p>
        </w:tc>
        <w:tc>
          <w:tcPr>
            <w:tcW w:w="8888" w:type="dxa"/>
          </w:tcPr>
          <w:p w14:paraId="65B9C54D" w14:textId="343EE044" w:rsidR="00DE483A" w:rsidRPr="00820B81" w:rsidRDefault="002F49DA" w:rsidP="00820B81">
            <w:pPr>
              <w:tabs>
                <w:tab w:val="left" w:pos="851"/>
              </w:tabs>
              <w:spacing w:line="276" w:lineRule="auto"/>
              <w:ind w:left="283" w:hanging="283"/>
              <w:jc w:val="both"/>
              <w:rPr>
                <w:rFonts w:asciiTheme="minorHAnsi" w:hAnsiTheme="minorHAnsi" w:cstheme="minorHAnsi"/>
                <w:b/>
                <w:sz w:val="22"/>
                <w:szCs w:val="22"/>
              </w:rPr>
            </w:pPr>
            <w:r w:rsidRPr="00820B81">
              <w:rPr>
                <w:rFonts w:asciiTheme="minorHAnsi" w:hAnsiTheme="minorHAnsi" w:cstheme="minorHAnsi"/>
                <w:b/>
                <w:sz w:val="22"/>
                <w:szCs w:val="22"/>
              </w:rPr>
              <w:t>Agenda Item 16 – Performance indicators for the Financial Statements Auditor</w:t>
            </w:r>
          </w:p>
        </w:tc>
      </w:tr>
      <w:tr w:rsidR="00DE483A" w:rsidRPr="00820B81" w14:paraId="34588C9A" w14:textId="77777777" w:rsidTr="00063E18">
        <w:tc>
          <w:tcPr>
            <w:tcW w:w="890" w:type="dxa"/>
          </w:tcPr>
          <w:p w14:paraId="52A3C973" w14:textId="77777777" w:rsidR="00DE483A" w:rsidRPr="00820B81" w:rsidRDefault="00DE483A" w:rsidP="00820B81">
            <w:pPr>
              <w:tabs>
                <w:tab w:val="left" w:pos="0"/>
              </w:tabs>
              <w:spacing w:line="276" w:lineRule="auto"/>
              <w:jc w:val="both"/>
              <w:rPr>
                <w:rFonts w:asciiTheme="minorHAnsi" w:hAnsiTheme="minorHAnsi" w:cstheme="minorHAnsi"/>
                <w:b/>
                <w:sz w:val="22"/>
                <w:szCs w:val="22"/>
              </w:rPr>
            </w:pPr>
          </w:p>
        </w:tc>
        <w:tc>
          <w:tcPr>
            <w:tcW w:w="8888" w:type="dxa"/>
          </w:tcPr>
          <w:p w14:paraId="218C7D64" w14:textId="77777777" w:rsidR="00DE483A" w:rsidRDefault="00DE483A" w:rsidP="00820B81">
            <w:pPr>
              <w:tabs>
                <w:tab w:val="left" w:pos="851"/>
              </w:tabs>
              <w:spacing w:line="276" w:lineRule="auto"/>
              <w:ind w:left="283" w:hanging="283"/>
              <w:jc w:val="both"/>
              <w:rPr>
                <w:rFonts w:asciiTheme="minorHAnsi" w:hAnsiTheme="minorHAnsi" w:cstheme="minorHAnsi"/>
                <w:sz w:val="22"/>
                <w:szCs w:val="22"/>
              </w:rPr>
            </w:pPr>
          </w:p>
          <w:p w14:paraId="670CD77E" w14:textId="2F855FAE" w:rsidR="00C700E2" w:rsidRDefault="00C700E2" w:rsidP="00EC7BB8">
            <w:pPr>
              <w:tabs>
                <w:tab w:val="left" w:pos="851"/>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Group Executive Director Finance presented the circulated report outlining </w:t>
            </w:r>
            <w:r w:rsidR="00FF6C5E">
              <w:rPr>
                <w:rFonts w:asciiTheme="minorHAnsi" w:hAnsiTheme="minorHAnsi" w:cstheme="minorHAnsi"/>
                <w:sz w:val="22"/>
                <w:szCs w:val="22"/>
              </w:rPr>
              <w:t xml:space="preserve">the </w:t>
            </w:r>
            <w:r>
              <w:rPr>
                <w:rFonts w:asciiTheme="minorHAnsi" w:hAnsiTheme="minorHAnsi" w:cstheme="minorHAnsi"/>
                <w:sz w:val="22"/>
                <w:szCs w:val="22"/>
              </w:rPr>
              <w:t>performance review for the external auditor, RSM. She confirmed that she remained happy with the performance of the external auditors</w:t>
            </w:r>
            <w:r w:rsidR="00994D25">
              <w:rPr>
                <w:rFonts w:asciiTheme="minorHAnsi" w:hAnsiTheme="minorHAnsi" w:cstheme="minorHAnsi"/>
                <w:sz w:val="22"/>
                <w:szCs w:val="22"/>
              </w:rPr>
              <w:t xml:space="preserve"> </w:t>
            </w:r>
            <w:r w:rsidR="00994D25">
              <w:rPr>
                <w:rFonts w:asciiTheme="minorHAnsi" w:hAnsiTheme="minorHAnsi" w:cstheme="minorHAnsi"/>
                <w:sz w:val="22"/>
                <w:szCs w:val="22"/>
              </w:rPr>
              <w:t>[REDACTED]</w:t>
            </w:r>
            <w:r>
              <w:rPr>
                <w:rFonts w:asciiTheme="minorHAnsi" w:hAnsiTheme="minorHAnsi" w:cstheme="minorHAnsi"/>
                <w:sz w:val="22"/>
                <w:szCs w:val="22"/>
              </w:rPr>
              <w:t xml:space="preserve">, </w:t>
            </w:r>
            <w:r w:rsidR="00EC7BB8">
              <w:rPr>
                <w:rFonts w:asciiTheme="minorHAnsi" w:hAnsiTheme="minorHAnsi" w:cstheme="minorHAnsi"/>
                <w:sz w:val="22"/>
                <w:szCs w:val="22"/>
              </w:rPr>
              <w:t xml:space="preserve">In response to a query, the Group Executive Director Finance confirmed that feedback had been provided to RSM but they would not be given sight of the questionnaire.   </w:t>
            </w:r>
          </w:p>
          <w:p w14:paraId="3B8B3561" w14:textId="668BA1E7" w:rsidR="00EC7BB8" w:rsidRDefault="00EC7BB8" w:rsidP="00EC7BB8">
            <w:pPr>
              <w:tabs>
                <w:tab w:val="left" w:pos="851"/>
              </w:tabs>
              <w:spacing w:line="276" w:lineRule="auto"/>
              <w:jc w:val="both"/>
              <w:rPr>
                <w:rFonts w:asciiTheme="minorHAnsi" w:hAnsiTheme="minorHAnsi" w:cstheme="minorHAnsi"/>
                <w:sz w:val="22"/>
                <w:szCs w:val="22"/>
              </w:rPr>
            </w:pPr>
          </w:p>
          <w:p w14:paraId="15CF08B1" w14:textId="737963CB" w:rsidR="00EC7BB8" w:rsidRDefault="00EC7BB8" w:rsidP="00EC7BB8">
            <w:pPr>
              <w:tabs>
                <w:tab w:val="left" w:pos="851"/>
              </w:tabs>
              <w:spacing w:line="276" w:lineRule="auto"/>
              <w:jc w:val="both"/>
              <w:rPr>
                <w:rFonts w:asciiTheme="minorHAnsi" w:hAnsiTheme="minorHAnsi" w:cstheme="minorHAnsi"/>
                <w:sz w:val="22"/>
                <w:szCs w:val="22"/>
              </w:rPr>
            </w:pPr>
            <w:r w:rsidRPr="00EC7BB8">
              <w:rPr>
                <w:rFonts w:asciiTheme="minorHAnsi" w:hAnsiTheme="minorHAnsi" w:cstheme="minorHAnsi"/>
                <w:sz w:val="22"/>
                <w:szCs w:val="22"/>
              </w:rPr>
              <w:t xml:space="preserve">Governors </w:t>
            </w:r>
            <w:r w:rsidRPr="00EC7BB8">
              <w:rPr>
                <w:rFonts w:asciiTheme="minorHAnsi" w:hAnsiTheme="minorHAnsi" w:cstheme="minorHAnsi"/>
                <w:b/>
                <w:sz w:val="22"/>
                <w:szCs w:val="22"/>
              </w:rPr>
              <w:t>confirmed</w:t>
            </w:r>
            <w:r w:rsidRPr="00EC7BB8">
              <w:rPr>
                <w:rFonts w:asciiTheme="minorHAnsi" w:hAnsiTheme="minorHAnsi" w:cstheme="minorHAnsi"/>
                <w:sz w:val="22"/>
                <w:szCs w:val="22"/>
              </w:rPr>
              <w:t xml:space="preserve"> that they were very satisfied with the performance of the external auditor in 2021-22 against the agreed indicators.</w:t>
            </w:r>
            <w:r>
              <w:rPr>
                <w:rFonts w:asciiTheme="minorHAnsi" w:hAnsiTheme="minorHAnsi" w:cstheme="minorHAnsi"/>
                <w:sz w:val="22"/>
                <w:szCs w:val="22"/>
              </w:rPr>
              <w:t xml:space="preserve"> It was noted that the audit of the </w:t>
            </w:r>
            <w:proofErr w:type="gramStart"/>
            <w:r>
              <w:rPr>
                <w:rFonts w:asciiTheme="minorHAnsi" w:hAnsiTheme="minorHAnsi" w:cstheme="minorHAnsi"/>
                <w:sz w:val="22"/>
                <w:szCs w:val="22"/>
              </w:rPr>
              <w:t>2021-22 year</w:t>
            </w:r>
            <w:proofErr w:type="gramEnd"/>
            <w:r>
              <w:rPr>
                <w:rFonts w:asciiTheme="minorHAnsi" w:hAnsiTheme="minorHAnsi" w:cstheme="minorHAnsi"/>
                <w:sz w:val="22"/>
                <w:szCs w:val="22"/>
              </w:rPr>
              <w:t xml:space="preserve"> end accounts was the final year of a four year contract and the external audit service would be tendered.  </w:t>
            </w:r>
          </w:p>
          <w:p w14:paraId="70742FBE" w14:textId="79F62FF8" w:rsidR="00FF6C5E" w:rsidRPr="00820B81" w:rsidRDefault="00FF6C5E" w:rsidP="00724E5E">
            <w:pPr>
              <w:tabs>
                <w:tab w:val="left" w:pos="851"/>
              </w:tabs>
              <w:spacing w:line="276" w:lineRule="auto"/>
              <w:jc w:val="both"/>
              <w:rPr>
                <w:rFonts w:asciiTheme="minorHAnsi" w:hAnsiTheme="minorHAnsi" w:cstheme="minorHAnsi"/>
                <w:sz w:val="22"/>
                <w:szCs w:val="22"/>
              </w:rPr>
            </w:pPr>
          </w:p>
        </w:tc>
      </w:tr>
      <w:tr w:rsidR="00DE483A" w:rsidRPr="00820B81" w14:paraId="4DBBAD3B" w14:textId="77777777" w:rsidTr="00063E18">
        <w:tc>
          <w:tcPr>
            <w:tcW w:w="890" w:type="dxa"/>
          </w:tcPr>
          <w:p w14:paraId="65C0D9BF" w14:textId="56FB617F" w:rsidR="00DE483A" w:rsidRPr="00820B81" w:rsidRDefault="002F49DA" w:rsidP="00820B81">
            <w:pPr>
              <w:tabs>
                <w:tab w:val="left" w:pos="0"/>
              </w:tabs>
              <w:spacing w:line="276" w:lineRule="auto"/>
              <w:jc w:val="both"/>
              <w:rPr>
                <w:rFonts w:asciiTheme="minorHAnsi" w:hAnsiTheme="minorHAnsi" w:cstheme="minorHAnsi"/>
                <w:b/>
                <w:sz w:val="22"/>
                <w:szCs w:val="22"/>
              </w:rPr>
            </w:pPr>
            <w:r w:rsidRPr="00820B81">
              <w:rPr>
                <w:rFonts w:asciiTheme="minorHAnsi" w:hAnsiTheme="minorHAnsi" w:cstheme="minorHAnsi"/>
                <w:b/>
                <w:sz w:val="22"/>
                <w:szCs w:val="22"/>
              </w:rPr>
              <w:t>A22/78</w:t>
            </w:r>
          </w:p>
        </w:tc>
        <w:tc>
          <w:tcPr>
            <w:tcW w:w="8888" w:type="dxa"/>
          </w:tcPr>
          <w:p w14:paraId="326E54E5" w14:textId="6798BD39" w:rsidR="00DE483A" w:rsidRPr="00820B81" w:rsidRDefault="002F49DA" w:rsidP="00820B81">
            <w:pPr>
              <w:tabs>
                <w:tab w:val="left" w:pos="851"/>
              </w:tabs>
              <w:spacing w:line="276" w:lineRule="auto"/>
              <w:ind w:left="283" w:hanging="283"/>
              <w:jc w:val="both"/>
              <w:rPr>
                <w:rFonts w:asciiTheme="minorHAnsi" w:hAnsiTheme="minorHAnsi" w:cstheme="minorHAnsi"/>
                <w:b/>
                <w:sz w:val="22"/>
                <w:szCs w:val="22"/>
              </w:rPr>
            </w:pPr>
            <w:r w:rsidRPr="00820B81">
              <w:rPr>
                <w:rFonts w:asciiTheme="minorHAnsi" w:hAnsiTheme="minorHAnsi" w:cstheme="minorHAnsi"/>
                <w:b/>
                <w:sz w:val="22"/>
                <w:szCs w:val="22"/>
              </w:rPr>
              <w:t>Agenda Item 17 – Internal and External Audit Services – appointment process</w:t>
            </w:r>
          </w:p>
        </w:tc>
      </w:tr>
      <w:tr w:rsidR="00DE483A" w:rsidRPr="00820B81" w14:paraId="5E8099A8" w14:textId="77777777" w:rsidTr="00063E18">
        <w:tc>
          <w:tcPr>
            <w:tcW w:w="890" w:type="dxa"/>
          </w:tcPr>
          <w:p w14:paraId="500661E4" w14:textId="77777777" w:rsidR="00DE483A" w:rsidRPr="00820B81" w:rsidRDefault="00DE483A" w:rsidP="00820B81">
            <w:pPr>
              <w:tabs>
                <w:tab w:val="left" w:pos="0"/>
              </w:tabs>
              <w:spacing w:line="276" w:lineRule="auto"/>
              <w:jc w:val="both"/>
              <w:rPr>
                <w:rFonts w:asciiTheme="minorHAnsi" w:hAnsiTheme="minorHAnsi" w:cstheme="minorHAnsi"/>
                <w:b/>
                <w:sz w:val="22"/>
                <w:szCs w:val="22"/>
              </w:rPr>
            </w:pPr>
          </w:p>
        </w:tc>
        <w:tc>
          <w:tcPr>
            <w:tcW w:w="8888" w:type="dxa"/>
          </w:tcPr>
          <w:p w14:paraId="32CA3566" w14:textId="1D06AB59" w:rsidR="00DE483A" w:rsidRDefault="00DE483A" w:rsidP="00820B81">
            <w:pPr>
              <w:tabs>
                <w:tab w:val="left" w:pos="851"/>
              </w:tabs>
              <w:spacing w:line="276" w:lineRule="auto"/>
              <w:ind w:left="283" w:hanging="283"/>
              <w:jc w:val="both"/>
              <w:rPr>
                <w:rFonts w:asciiTheme="minorHAnsi" w:hAnsiTheme="minorHAnsi" w:cstheme="minorHAnsi"/>
                <w:sz w:val="22"/>
                <w:szCs w:val="22"/>
              </w:rPr>
            </w:pPr>
          </w:p>
          <w:p w14:paraId="1A6E6407" w14:textId="69F758A5" w:rsidR="00FF6C5E" w:rsidRDefault="00EC7BB8" w:rsidP="00FF6C5E">
            <w:pPr>
              <w:tabs>
                <w:tab w:val="left" w:pos="0"/>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Group Executive Director Finance presented the circulated report and reminded members that the contracts for both internal and external audit services </w:t>
            </w:r>
            <w:r w:rsidR="00FF6C5E">
              <w:rPr>
                <w:rFonts w:asciiTheme="minorHAnsi" w:hAnsiTheme="minorHAnsi" w:cstheme="minorHAnsi"/>
                <w:sz w:val="22"/>
                <w:szCs w:val="22"/>
              </w:rPr>
              <w:t xml:space="preserve">had now reached the maximum contract term of </w:t>
            </w:r>
            <w:r>
              <w:rPr>
                <w:rFonts w:asciiTheme="minorHAnsi" w:hAnsiTheme="minorHAnsi" w:cstheme="minorHAnsi"/>
                <w:sz w:val="22"/>
                <w:szCs w:val="22"/>
              </w:rPr>
              <w:t xml:space="preserve">three years plus </w:t>
            </w:r>
            <w:proofErr w:type="gramStart"/>
            <w:r>
              <w:rPr>
                <w:rFonts w:asciiTheme="minorHAnsi" w:hAnsiTheme="minorHAnsi" w:cstheme="minorHAnsi"/>
                <w:sz w:val="22"/>
                <w:szCs w:val="22"/>
              </w:rPr>
              <w:t>one year</w:t>
            </w:r>
            <w:proofErr w:type="gramEnd"/>
            <w:r>
              <w:rPr>
                <w:rFonts w:asciiTheme="minorHAnsi" w:hAnsiTheme="minorHAnsi" w:cstheme="minorHAnsi"/>
                <w:sz w:val="22"/>
                <w:szCs w:val="22"/>
              </w:rPr>
              <w:t xml:space="preserve"> extension. </w:t>
            </w:r>
            <w:r w:rsidR="00FF6C5E">
              <w:rPr>
                <w:rFonts w:asciiTheme="minorHAnsi" w:hAnsiTheme="minorHAnsi" w:cstheme="minorHAnsi"/>
                <w:sz w:val="22"/>
                <w:szCs w:val="22"/>
              </w:rPr>
              <w:t xml:space="preserve">In response to a query, she confirmed that the internal and external auditors were aware of the position. </w:t>
            </w:r>
          </w:p>
          <w:p w14:paraId="06200B81" w14:textId="77777777" w:rsidR="00FF6C5E" w:rsidRDefault="00FF6C5E" w:rsidP="00377D87">
            <w:pPr>
              <w:tabs>
                <w:tab w:val="left" w:pos="0"/>
              </w:tabs>
              <w:spacing w:line="276" w:lineRule="auto"/>
              <w:jc w:val="both"/>
              <w:rPr>
                <w:rFonts w:asciiTheme="minorHAnsi" w:hAnsiTheme="minorHAnsi" w:cstheme="minorHAnsi"/>
                <w:sz w:val="22"/>
                <w:szCs w:val="22"/>
              </w:rPr>
            </w:pPr>
          </w:p>
          <w:p w14:paraId="2899CDB9" w14:textId="1FEE81F0" w:rsidR="00FF6C5E" w:rsidRDefault="00FF6C5E" w:rsidP="00FF6C5E">
            <w:pPr>
              <w:tabs>
                <w:tab w:val="left" w:pos="0"/>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Re-tendering would be undertaken, supported by the </w:t>
            </w:r>
            <w:r w:rsidR="00EC7BB8">
              <w:rPr>
                <w:rFonts w:asciiTheme="minorHAnsi" w:hAnsiTheme="minorHAnsi" w:cstheme="minorHAnsi"/>
                <w:sz w:val="22"/>
                <w:szCs w:val="22"/>
              </w:rPr>
              <w:t xml:space="preserve">recently appointed </w:t>
            </w:r>
            <w:r>
              <w:rPr>
                <w:rFonts w:asciiTheme="minorHAnsi" w:hAnsiTheme="minorHAnsi" w:cstheme="minorHAnsi"/>
                <w:sz w:val="22"/>
                <w:szCs w:val="22"/>
              </w:rPr>
              <w:t xml:space="preserve">Etc. </w:t>
            </w:r>
            <w:r w:rsidR="00EC7BB8">
              <w:rPr>
                <w:rFonts w:asciiTheme="minorHAnsi" w:hAnsiTheme="minorHAnsi" w:cstheme="minorHAnsi"/>
                <w:sz w:val="22"/>
                <w:szCs w:val="22"/>
              </w:rPr>
              <w:t>Group Procurement Manager</w:t>
            </w:r>
            <w:r>
              <w:rPr>
                <w:rFonts w:asciiTheme="minorHAnsi" w:hAnsiTheme="minorHAnsi" w:cstheme="minorHAnsi"/>
                <w:sz w:val="22"/>
                <w:szCs w:val="22"/>
              </w:rPr>
              <w:t xml:space="preserve">, with a tender document to be developed in line with the Post 16 Audit Code of Practice and best practice. In response to queries, it was clarified that </w:t>
            </w:r>
            <w:r w:rsidR="006337F4">
              <w:rPr>
                <w:rFonts w:asciiTheme="minorHAnsi" w:hAnsiTheme="minorHAnsi" w:cstheme="minorHAnsi"/>
                <w:sz w:val="22"/>
                <w:szCs w:val="22"/>
              </w:rPr>
              <w:t xml:space="preserve">it was intended to </w:t>
            </w:r>
            <w:r>
              <w:rPr>
                <w:rFonts w:asciiTheme="minorHAnsi" w:hAnsiTheme="minorHAnsi" w:cstheme="minorHAnsi"/>
                <w:sz w:val="22"/>
                <w:szCs w:val="22"/>
              </w:rPr>
              <w:t xml:space="preserve">issue the tender in advance of the spring term Audit Committee meeting and Audit Committee members would be given sight of this and invited to comment. In light of the importance of a strong relationship between the Audit Committee and the auditors, it would be helpful for </w:t>
            </w:r>
            <w:r w:rsidRPr="00377D87">
              <w:rPr>
                <w:rFonts w:asciiTheme="minorHAnsi" w:hAnsiTheme="minorHAnsi" w:cstheme="minorHAnsi"/>
                <w:sz w:val="22"/>
                <w:szCs w:val="22"/>
              </w:rPr>
              <w:t xml:space="preserve">members of the Audit Committee to sit on </w:t>
            </w:r>
            <w:r>
              <w:rPr>
                <w:rFonts w:asciiTheme="minorHAnsi" w:hAnsiTheme="minorHAnsi" w:cstheme="minorHAnsi"/>
                <w:sz w:val="22"/>
                <w:szCs w:val="22"/>
              </w:rPr>
              <w:t xml:space="preserve">the </w:t>
            </w:r>
            <w:r w:rsidRPr="00377D87">
              <w:rPr>
                <w:rFonts w:asciiTheme="minorHAnsi" w:hAnsiTheme="minorHAnsi" w:cstheme="minorHAnsi"/>
                <w:sz w:val="22"/>
                <w:szCs w:val="22"/>
              </w:rPr>
              <w:t>clarification panel</w:t>
            </w:r>
            <w:r w:rsidR="006337F4">
              <w:rPr>
                <w:rFonts w:asciiTheme="minorHAnsi" w:hAnsiTheme="minorHAnsi" w:cstheme="minorHAnsi"/>
                <w:sz w:val="22"/>
                <w:szCs w:val="22"/>
              </w:rPr>
              <w:t>s</w:t>
            </w:r>
            <w:r>
              <w:rPr>
                <w:rFonts w:asciiTheme="minorHAnsi" w:hAnsiTheme="minorHAnsi" w:cstheme="minorHAnsi"/>
                <w:sz w:val="22"/>
                <w:szCs w:val="22"/>
              </w:rPr>
              <w:t xml:space="preserve"> </w:t>
            </w:r>
            <w:r w:rsidR="006337F4">
              <w:rPr>
                <w:rFonts w:asciiTheme="minorHAnsi" w:hAnsiTheme="minorHAnsi" w:cstheme="minorHAnsi"/>
                <w:sz w:val="22"/>
                <w:szCs w:val="22"/>
              </w:rPr>
              <w:t xml:space="preserve">to support in selection of </w:t>
            </w:r>
            <w:r>
              <w:rPr>
                <w:rFonts w:asciiTheme="minorHAnsi" w:hAnsiTheme="minorHAnsi" w:cstheme="minorHAnsi"/>
                <w:sz w:val="22"/>
                <w:szCs w:val="22"/>
              </w:rPr>
              <w:t>the internal and external audit</w:t>
            </w:r>
            <w:r w:rsidR="006337F4">
              <w:rPr>
                <w:rFonts w:asciiTheme="minorHAnsi" w:hAnsiTheme="minorHAnsi" w:cstheme="minorHAnsi"/>
                <w:sz w:val="22"/>
                <w:szCs w:val="22"/>
              </w:rPr>
              <w:t xml:space="preserve"> services</w:t>
            </w:r>
            <w:r>
              <w:rPr>
                <w:rFonts w:asciiTheme="minorHAnsi" w:hAnsiTheme="minorHAnsi" w:cstheme="minorHAnsi"/>
                <w:sz w:val="22"/>
                <w:szCs w:val="22"/>
              </w:rPr>
              <w:t xml:space="preserve">; remote access to meetings </w:t>
            </w:r>
            <w:r w:rsidRPr="00377D87">
              <w:rPr>
                <w:rFonts w:asciiTheme="minorHAnsi" w:hAnsiTheme="minorHAnsi" w:cstheme="minorHAnsi"/>
                <w:sz w:val="22"/>
                <w:szCs w:val="22"/>
              </w:rPr>
              <w:t xml:space="preserve">would be </w:t>
            </w:r>
            <w:r>
              <w:rPr>
                <w:rFonts w:asciiTheme="minorHAnsi" w:hAnsiTheme="minorHAnsi" w:cstheme="minorHAnsi"/>
                <w:sz w:val="22"/>
                <w:szCs w:val="22"/>
              </w:rPr>
              <w:t>arranged if required</w:t>
            </w:r>
            <w:r w:rsidRPr="00377D87">
              <w:rPr>
                <w:rFonts w:asciiTheme="minorHAnsi" w:hAnsiTheme="minorHAnsi" w:cstheme="minorHAnsi"/>
                <w:sz w:val="22"/>
                <w:szCs w:val="22"/>
              </w:rPr>
              <w:t>.</w:t>
            </w:r>
          </w:p>
          <w:p w14:paraId="5A830A87" w14:textId="77777777" w:rsidR="00FF6C5E" w:rsidRDefault="00FF6C5E" w:rsidP="00FF6C5E">
            <w:pPr>
              <w:tabs>
                <w:tab w:val="left" w:pos="0"/>
              </w:tabs>
              <w:spacing w:line="276" w:lineRule="auto"/>
              <w:jc w:val="both"/>
              <w:rPr>
                <w:rFonts w:asciiTheme="minorHAnsi" w:hAnsiTheme="minorHAnsi" w:cstheme="minorHAnsi"/>
                <w:sz w:val="22"/>
                <w:szCs w:val="22"/>
              </w:rPr>
            </w:pPr>
          </w:p>
          <w:p w14:paraId="60437A53" w14:textId="243D36BF" w:rsidR="001D4CDA" w:rsidRPr="00377D87" w:rsidRDefault="00EC7BB8" w:rsidP="00A81118">
            <w:pPr>
              <w:tabs>
                <w:tab w:val="left" w:pos="0"/>
              </w:tabs>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In response to </w:t>
            </w:r>
            <w:r w:rsidR="00FF6C5E">
              <w:rPr>
                <w:rFonts w:asciiTheme="minorHAnsi" w:hAnsiTheme="minorHAnsi" w:cstheme="minorHAnsi"/>
                <w:sz w:val="22"/>
                <w:szCs w:val="22"/>
              </w:rPr>
              <w:t xml:space="preserve">further </w:t>
            </w:r>
            <w:r>
              <w:rPr>
                <w:rFonts w:asciiTheme="minorHAnsi" w:hAnsiTheme="minorHAnsi" w:cstheme="minorHAnsi"/>
                <w:sz w:val="22"/>
                <w:szCs w:val="22"/>
              </w:rPr>
              <w:t xml:space="preserve">queries, the Group Executive Director Finance clarified that </w:t>
            </w:r>
            <w:r w:rsidR="006337F4">
              <w:rPr>
                <w:rFonts w:asciiTheme="minorHAnsi" w:hAnsiTheme="minorHAnsi" w:cstheme="minorHAnsi"/>
                <w:sz w:val="22"/>
                <w:szCs w:val="22"/>
              </w:rPr>
              <w:t xml:space="preserve">best practice required </w:t>
            </w:r>
            <w:r>
              <w:rPr>
                <w:rFonts w:asciiTheme="minorHAnsi" w:hAnsiTheme="minorHAnsi" w:cstheme="minorHAnsi"/>
                <w:sz w:val="22"/>
                <w:szCs w:val="22"/>
              </w:rPr>
              <w:t>rotation of staff within audit firms</w:t>
            </w:r>
            <w:r w:rsidR="006337F4">
              <w:rPr>
                <w:rFonts w:asciiTheme="minorHAnsi" w:hAnsiTheme="minorHAnsi" w:cstheme="minorHAnsi"/>
                <w:sz w:val="22"/>
                <w:szCs w:val="22"/>
              </w:rPr>
              <w:t xml:space="preserve"> and </w:t>
            </w:r>
            <w:r>
              <w:rPr>
                <w:rFonts w:asciiTheme="minorHAnsi" w:hAnsiTheme="minorHAnsi" w:cstheme="minorHAnsi"/>
                <w:sz w:val="22"/>
                <w:szCs w:val="22"/>
              </w:rPr>
              <w:t xml:space="preserve">it would </w:t>
            </w:r>
            <w:r w:rsidR="006337F4">
              <w:rPr>
                <w:rFonts w:asciiTheme="minorHAnsi" w:hAnsiTheme="minorHAnsi" w:cstheme="minorHAnsi"/>
                <w:sz w:val="22"/>
                <w:szCs w:val="22"/>
              </w:rPr>
              <w:t xml:space="preserve">therefore </w:t>
            </w:r>
            <w:r>
              <w:rPr>
                <w:rFonts w:asciiTheme="minorHAnsi" w:hAnsiTheme="minorHAnsi" w:cstheme="minorHAnsi"/>
                <w:sz w:val="22"/>
                <w:szCs w:val="22"/>
              </w:rPr>
              <w:t xml:space="preserve">be usual to see a change of audit team. </w:t>
            </w:r>
            <w:r w:rsidR="006337F4">
              <w:rPr>
                <w:rFonts w:asciiTheme="minorHAnsi" w:hAnsiTheme="minorHAnsi" w:cstheme="minorHAnsi"/>
                <w:sz w:val="22"/>
                <w:szCs w:val="22"/>
              </w:rPr>
              <w:t xml:space="preserve">As </w:t>
            </w:r>
            <w:r>
              <w:rPr>
                <w:rFonts w:asciiTheme="minorHAnsi" w:hAnsiTheme="minorHAnsi" w:cstheme="minorHAnsi"/>
                <w:sz w:val="22"/>
                <w:szCs w:val="22"/>
              </w:rPr>
              <w:t xml:space="preserve">Claire </w:t>
            </w:r>
            <w:proofErr w:type="spellStart"/>
            <w:r>
              <w:rPr>
                <w:rFonts w:asciiTheme="minorHAnsi" w:hAnsiTheme="minorHAnsi" w:cstheme="minorHAnsi"/>
                <w:sz w:val="22"/>
                <w:szCs w:val="22"/>
              </w:rPr>
              <w:t>Leece</w:t>
            </w:r>
            <w:proofErr w:type="spellEnd"/>
            <w:r>
              <w:rPr>
                <w:rFonts w:asciiTheme="minorHAnsi" w:hAnsiTheme="minorHAnsi" w:cstheme="minorHAnsi"/>
                <w:sz w:val="22"/>
                <w:szCs w:val="22"/>
              </w:rPr>
              <w:t xml:space="preserve"> had been audit partner for Etc. for a total of nine years</w:t>
            </w:r>
            <w:r w:rsidR="006337F4">
              <w:rPr>
                <w:rFonts w:asciiTheme="minorHAnsi" w:hAnsiTheme="minorHAnsi" w:cstheme="minorHAnsi"/>
                <w:sz w:val="22"/>
                <w:szCs w:val="22"/>
              </w:rPr>
              <w:t xml:space="preserve">, she </w:t>
            </w:r>
            <w:r>
              <w:rPr>
                <w:rFonts w:asciiTheme="minorHAnsi" w:hAnsiTheme="minorHAnsi" w:cstheme="minorHAnsi"/>
                <w:sz w:val="22"/>
                <w:szCs w:val="22"/>
              </w:rPr>
              <w:t xml:space="preserve">would be unable to continue </w:t>
            </w:r>
            <w:r w:rsidR="00FF6C5E">
              <w:rPr>
                <w:rFonts w:asciiTheme="minorHAnsi" w:hAnsiTheme="minorHAnsi" w:cstheme="minorHAnsi"/>
                <w:sz w:val="22"/>
                <w:szCs w:val="22"/>
              </w:rPr>
              <w:t xml:space="preserve">as partner </w:t>
            </w:r>
            <w:r>
              <w:rPr>
                <w:rFonts w:asciiTheme="minorHAnsi" w:hAnsiTheme="minorHAnsi" w:cstheme="minorHAnsi"/>
                <w:sz w:val="22"/>
                <w:szCs w:val="22"/>
              </w:rPr>
              <w:t xml:space="preserve">if RSM were successful, </w:t>
            </w:r>
            <w:r w:rsidR="006337F4">
              <w:rPr>
                <w:rFonts w:asciiTheme="minorHAnsi" w:hAnsiTheme="minorHAnsi" w:cstheme="minorHAnsi"/>
                <w:sz w:val="22"/>
                <w:szCs w:val="22"/>
              </w:rPr>
              <w:t xml:space="preserve">as </w:t>
            </w:r>
            <w:r>
              <w:rPr>
                <w:rFonts w:asciiTheme="minorHAnsi" w:hAnsiTheme="minorHAnsi" w:cstheme="minorHAnsi"/>
                <w:sz w:val="22"/>
                <w:szCs w:val="22"/>
              </w:rPr>
              <w:t xml:space="preserve">best practice </w:t>
            </w:r>
            <w:r w:rsidR="006337F4">
              <w:rPr>
                <w:rFonts w:asciiTheme="minorHAnsi" w:hAnsiTheme="minorHAnsi" w:cstheme="minorHAnsi"/>
                <w:sz w:val="22"/>
                <w:szCs w:val="22"/>
              </w:rPr>
              <w:t xml:space="preserve">set a </w:t>
            </w:r>
            <w:r>
              <w:rPr>
                <w:rFonts w:asciiTheme="minorHAnsi" w:hAnsiTheme="minorHAnsi" w:cstheme="minorHAnsi"/>
                <w:sz w:val="22"/>
                <w:szCs w:val="22"/>
              </w:rPr>
              <w:t>maximum of ten years</w:t>
            </w:r>
            <w:r w:rsidR="006337F4">
              <w:rPr>
                <w:rFonts w:asciiTheme="minorHAnsi" w:hAnsiTheme="minorHAnsi" w:cstheme="minorHAnsi"/>
                <w:sz w:val="22"/>
                <w:szCs w:val="22"/>
              </w:rPr>
              <w:t xml:space="preserve"> for audit partners</w:t>
            </w:r>
            <w:r>
              <w:rPr>
                <w:rFonts w:asciiTheme="minorHAnsi" w:hAnsiTheme="minorHAnsi" w:cstheme="minorHAnsi"/>
                <w:sz w:val="22"/>
                <w:szCs w:val="22"/>
              </w:rPr>
              <w:t xml:space="preserve">. </w:t>
            </w:r>
            <w:r w:rsidR="006337F4">
              <w:rPr>
                <w:rFonts w:asciiTheme="minorHAnsi" w:hAnsiTheme="minorHAnsi" w:cstheme="minorHAnsi"/>
                <w:sz w:val="22"/>
                <w:szCs w:val="22"/>
              </w:rPr>
              <w:t xml:space="preserve">The Group Executive Director Finance also asked members to note that there were some indicators that </w:t>
            </w:r>
            <w:r w:rsidR="00A81118">
              <w:rPr>
                <w:rFonts w:asciiTheme="minorHAnsi" w:hAnsiTheme="minorHAnsi" w:cstheme="minorHAnsi"/>
                <w:sz w:val="22"/>
                <w:szCs w:val="22"/>
              </w:rPr>
              <w:t xml:space="preserve">audit firms were reluctant to tender </w:t>
            </w:r>
            <w:r w:rsidR="00217772">
              <w:rPr>
                <w:rFonts w:asciiTheme="minorHAnsi" w:hAnsiTheme="minorHAnsi" w:cstheme="minorHAnsi"/>
                <w:sz w:val="22"/>
                <w:szCs w:val="22"/>
              </w:rPr>
              <w:t xml:space="preserve">for further education contracts, </w:t>
            </w:r>
            <w:r w:rsidR="00A81118">
              <w:rPr>
                <w:rFonts w:asciiTheme="minorHAnsi" w:hAnsiTheme="minorHAnsi" w:cstheme="minorHAnsi"/>
                <w:sz w:val="22"/>
                <w:szCs w:val="22"/>
              </w:rPr>
              <w:t xml:space="preserve">and that </w:t>
            </w:r>
            <w:r w:rsidR="00217772">
              <w:rPr>
                <w:rFonts w:asciiTheme="minorHAnsi" w:hAnsiTheme="minorHAnsi" w:cstheme="minorHAnsi"/>
                <w:sz w:val="22"/>
                <w:szCs w:val="22"/>
              </w:rPr>
              <w:t xml:space="preserve">evidence of </w:t>
            </w:r>
            <w:r w:rsidR="001D4CDA" w:rsidRPr="00377D87">
              <w:rPr>
                <w:rFonts w:asciiTheme="minorHAnsi" w:hAnsiTheme="minorHAnsi" w:cstheme="minorHAnsi"/>
                <w:sz w:val="22"/>
                <w:szCs w:val="22"/>
              </w:rPr>
              <w:t>social and added value</w:t>
            </w:r>
            <w:r w:rsidR="00217772">
              <w:rPr>
                <w:rFonts w:asciiTheme="minorHAnsi" w:hAnsiTheme="minorHAnsi" w:cstheme="minorHAnsi"/>
                <w:sz w:val="22"/>
                <w:szCs w:val="22"/>
              </w:rPr>
              <w:t xml:space="preserve"> would be requested as part of the tender process. </w:t>
            </w:r>
          </w:p>
          <w:p w14:paraId="21D79ED8" w14:textId="77777777" w:rsidR="001D4CDA" w:rsidRPr="00377D87" w:rsidRDefault="001D4CDA" w:rsidP="00377D87">
            <w:pPr>
              <w:tabs>
                <w:tab w:val="left" w:pos="851"/>
              </w:tabs>
              <w:spacing w:line="276" w:lineRule="auto"/>
              <w:jc w:val="both"/>
              <w:rPr>
                <w:rFonts w:asciiTheme="minorHAnsi" w:hAnsiTheme="minorHAnsi" w:cstheme="minorHAnsi"/>
                <w:sz w:val="22"/>
                <w:szCs w:val="22"/>
              </w:rPr>
            </w:pPr>
          </w:p>
          <w:p w14:paraId="4E0F473E" w14:textId="607D243F" w:rsidR="001D4CDA" w:rsidRPr="00377D87" w:rsidRDefault="001D4CDA" w:rsidP="00377D87">
            <w:pPr>
              <w:tabs>
                <w:tab w:val="left" w:pos="851"/>
              </w:tabs>
              <w:spacing w:line="276" w:lineRule="auto"/>
              <w:jc w:val="both"/>
              <w:rPr>
                <w:rFonts w:asciiTheme="minorHAnsi" w:hAnsiTheme="minorHAnsi" w:cstheme="minorHAnsi"/>
                <w:sz w:val="22"/>
                <w:szCs w:val="22"/>
              </w:rPr>
            </w:pPr>
            <w:r w:rsidRPr="00377D87">
              <w:rPr>
                <w:rFonts w:asciiTheme="minorHAnsi" w:hAnsiTheme="minorHAnsi"/>
                <w:sz w:val="22"/>
                <w:szCs w:val="22"/>
              </w:rPr>
              <w:t xml:space="preserve">Members </w:t>
            </w:r>
            <w:r w:rsidRPr="00377D87">
              <w:rPr>
                <w:rFonts w:asciiTheme="minorHAnsi" w:hAnsiTheme="minorHAnsi"/>
                <w:b/>
                <w:sz w:val="22"/>
                <w:szCs w:val="22"/>
              </w:rPr>
              <w:t xml:space="preserve">agreed </w:t>
            </w:r>
            <w:r w:rsidRPr="00377D87">
              <w:rPr>
                <w:rFonts w:asciiTheme="minorHAnsi" w:hAnsiTheme="minorHAnsi"/>
                <w:sz w:val="22"/>
                <w:szCs w:val="22"/>
              </w:rPr>
              <w:t xml:space="preserve">the proposed process for appointment of internal and external audit services and agreed to confirm </w:t>
            </w:r>
            <w:r w:rsidR="00A81118">
              <w:rPr>
                <w:rFonts w:asciiTheme="minorHAnsi" w:hAnsiTheme="minorHAnsi"/>
                <w:sz w:val="22"/>
                <w:szCs w:val="22"/>
              </w:rPr>
              <w:t xml:space="preserve">their </w:t>
            </w:r>
            <w:r w:rsidRPr="00377D87">
              <w:rPr>
                <w:rFonts w:asciiTheme="minorHAnsi" w:hAnsiTheme="minorHAnsi"/>
                <w:sz w:val="22"/>
                <w:szCs w:val="22"/>
              </w:rPr>
              <w:t xml:space="preserve">availability for involvement in clarification panels. </w:t>
            </w:r>
            <w:r w:rsidRPr="00377D87">
              <w:rPr>
                <w:rFonts w:asciiTheme="minorHAnsi" w:hAnsiTheme="minorHAnsi" w:cstheme="minorHAnsi"/>
                <w:sz w:val="22"/>
                <w:szCs w:val="22"/>
              </w:rPr>
              <w:t xml:space="preserve"> </w:t>
            </w:r>
          </w:p>
          <w:p w14:paraId="1FE63B60" w14:textId="573CB34F" w:rsidR="00EC7BB8" w:rsidRPr="00820B81" w:rsidRDefault="00EC7BB8" w:rsidP="00377D87">
            <w:pPr>
              <w:tabs>
                <w:tab w:val="left" w:pos="851"/>
              </w:tabs>
              <w:spacing w:line="276" w:lineRule="auto"/>
              <w:jc w:val="both"/>
              <w:rPr>
                <w:rFonts w:asciiTheme="minorHAnsi" w:hAnsiTheme="minorHAnsi" w:cstheme="minorHAnsi"/>
                <w:sz w:val="22"/>
                <w:szCs w:val="22"/>
              </w:rPr>
            </w:pPr>
          </w:p>
        </w:tc>
      </w:tr>
      <w:bookmarkEnd w:id="7"/>
    </w:tbl>
    <w:p w14:paraId="15D25B30" w14:textId="77777777" w:rsidR="007C4617" w:rsidRPr="00820B81" w:rsidRDefault="007C4617" w:rsidP="00820B81">
      <w:pPr>
        <w:tabs>
          <w:tab w:val="left" w:pos="1134"/>
        </w:tabs>
        <w:spacing w:line="276" w:lineRule="auto"/>
        <w:ind w:left="709" w:hanging="851"/>
        <w:jc w:val="both"/>
        <w:rPr>
          <w:rFonts w:asciiTheme="minorHAnsi" w:hAnsiTheme="minorHAnsi" w:cstheme="minorHAnsi"/>
          <w:i/>
          <w:sz w:val="20"/>
          <w:szCs w:val="20"/>
        </w:rPr>
      </w:pPr>
    </w:p>
    <w:p w14:paraId="2E829755" w14:textId="06A68C36" w:rsidR="001B443D" w:rsidRDefault="007C4617" w:rsidP="00820B81">
      <w:pPr>
        <w:tabs>
          <w:tab w:val="left" w:pos="1134"/>
        </w:tabs>
        <w:spacing w:line="276" w:lineRule="auto"/>
        <w:ind w:left="709" w:hanging="851"/>
        <w:jc w:val="both"/>
        <w:rPr>
          <w:rFonts w:asciiTheme="minorHAnsi" w:hAnsiTheme="minorHAnsi" w:cstheme="minorHAnsi"/>
          <w:i/>
          <w:sz w:val="22"/>
          <w:szCs w:val="22"/>
        </w:rPr>
      </w:pPr>
      <w:r w:rsidRPr="00820B81">
        <w:rPr>
          <w:rFonts w:asciiTheme="minorHAnsi" w:hAnsiTheme="minorHAnsi" w:cstheme="minorHAnsi"/>
          <w:i/>
          <w:sz w:val="22"/>
          <w:szCs w:val="22"/>
        </w:rPr>
        <w:t xml:space="preserve">The meeting ended at </w:t>
      </w:r>
      <w:r w:rsidR="001C1D33" w:rsidRPr="00820B81">
        <w:rPr>
          <w:rFonts w:asciiTheme="minorHAnsi" w:hAnsiTheme="minorHAnsi" w:cstheme="minorHAnsi"/>
          <w:i/>
          <w:sz w:val="22"/>
          <w:szCs w:val="22"/>
        </w:rPr>
        <w:t>8.05</w:t>
      </w:r>
      <w:r w:rsidR="00254075" w:rsidRPr="00820B81">
        <w:rPr>
          <w:rFonts w:asciiTheme="minorHAnsi" w:hAnsiTheme="minorHAnsi" w:cstheme="minorHAnsi"/>
          <w:i/>
          <w:sz w:val="22"/>
          <w:szCs w:val="22"/>
        </w:rPr>
        <w:t xml:space="preserve"> pm.</w:t>
      </w:r>
    </w:p>
    <w:p w14:paraId="3E5DA72B" w14:textId="29E2F543" w:rsidR="002B3331" w:rsidRDefault="002B3331" w:rsidP="00820B81">
      <w:pPr>
        <w:tabs>
          <w:tab w:val="left" w:pos="1134"/>
        </w:tabs>
        <w:spacing w:line="276" w:lineRule="auto"/>
        <w:ind w:left="709" w:hanging="851"/>
        <w:jc w:val="both"/>
        <w:rPr>
          <w:rFonts w:asciiTheme="minorHAnsi" w:hAnsiTheme="minorHAnsi" w:cstheme="minorHAnsi"/>
          <w:sz w:val="22"/>
          <w:szCs w:val="22"/>
        </w:rPr>
      </w:pPr>
    </w:p>
    <w:p w14:paraId="02E7E09D" w14:textId="32EB7BD0" w:rsidR="002B3331" w:rsidRDefault="002B3331" w:rsidP="00820B81">
      <w:pPr>
        <w:tabs>
          <w:tab w:val="left" w:pos="1134"/>
        </w:tabs>
        <w:spacing w:line="276" w:lineRule="auto"/>
        <w:ind w:left="709" w:hanging="851"/>
        <w:jc w:val="both"/>
        <w:rPr>
          <w:rFonts w:asciiTheme="minorHAnsi" w:hAnsiTheme="minorHAnsi" w:cstheme="minorHAnsi"/>
          <w:b/>
          <w:sz w:val="22"/>
          <w:szCs w:val="22"/>
        </w:rPr>
      </w:pPr>
      <w:r>
        <w:rPr>
          <w:rFonts w:asciiTheme="minorHAnsi" w:hAnsiTheme="minorHAnsi" w:cstheme="minorHAnsi"/>
          <w:b/>
          <w:sz w:val="22"/>
          <w:szCs w:val="22"/>
        </w:rPr>
        <w:t>Approved at a meeting held on 2 March 2023</w:t>
      </w:r>
    </w:p>
    <w:p w14:paraId="0EF9A87E" w14:textId="77777777" w:rsidR="002B3331" w:rsidRPr="002B3331" w:rsidRDefault="002B3331" w:rsidP="00820B81">
      <w:pPr>
        <w:tabs>
          <w:tab w:val="left" w:pos="1134"/>
        </w:tabs>
        <w:spacing w:line="276" w:lineRule="auto"/>
        <w:ind w:left="709" w:hanging="851"/>
        <w:jc w:val="both"/>
        <w:rPr>
          <w:rFonts w:asciiTheme="minorHAnsi" w:hAnsiTheme="minorHAnsi" w:cstheme="minorHAnsi"/>
          <w:b/>
          <w:sz w:val="22"/>
          <w:szCs w:val="22"/>
        </w:rPr>
      </w:pPr>
      <w:bookmarkStart w:id="10" w:name="_GoBack"/>
      <w:bookmarkEnd w:id="10"/>
    </w:p>
    <w:sectPr w:rsidR="002B3331" w:rsidRPr="002B3331" w:rsidSect="002143B6">
      <w:footerReference w:type="default" r:id="rId12"/>
      <w:footerReference w:type="first" r:id="rId13"/>
      <w:pgSz w:w="11906" w:h="16838"/>
      <w:pgMar w:top="747" w:right="1134" w:bottom="1418" w:left="1134"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223F7" w14:textId="77777777" w:rsidR="00F824F6" w:rsidRDefault="00F824F6">
      <w:r>
        <w:separator/>
      </w:r>
    </w:p>
  </w:endnote>
  <w:endnote w:type="continuationSeparator" w:id="0">
    <w:p w14:paraId="0B8F3B93" w14:textId="77777777" w:rsidR="00F824F6" w:rsidRDefault="00F824F6">
      <w:r>
        <w:continuationSeparator/>
      </w:r>
    </w:p>
  </w:endnote>
  <w:endnote w:type="continuationNotice" w:id="1">
    <w:p w14:paraId="7324E8A9" w14:textId="77777777" w:rsidR="00F824F6" w:rsidRDefault="00F824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SMe-Bold">
    <w:altName w:val="Times New Roman"/>
    <w:charset w:val="4D"/>
    <w:family w:val="auto"/>
    <w:pitch w:val="default"/>
  </w:font>
  <w:font w:name="Times-Roman">
    <w:altName w:val="Times New Roman"/>
    <w:charset w:val="4D"/>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63BFB" w14:textId="77777777" w:rsidR="00F824F6" w:rsidRDefault="00F824F6" w:rsidP="002143B6">
    <w:pPr>
      <w:widowControl w:val="0"/>
      <w:tabs>
        <w:tab w:val="right" w:pos="9356"/>
      </w:tabs>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p>
  <w:p w14:paraId="60E7FE39" w14:textId="77777777" w:rsidR="00F824F6" w:rsidRDefault="00F824F6" w:rsidP="002143B6">
    <w:pPr>
      <w:widowControl w:val="0"/>
      <w:tabs>
        <w:tab w:val="right" w:pos="9356"/>
      </w:tabs>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r>
      <w:rPr>
        <w:rFonts w:asciiTheme="minorHAnsi" w:eastAsia="FSMe-Bold" w:hAnsiTheme="minorHAnsi" w:cs="FSMe-Bold"/>
        <w:bCs/>
        <w:color w:val="808080"/>
        <w:sz w:val="18"/>
        <w:szCs w:val="18"/>
        <w:lang w:val="en-US" w:eastAsia="hi-IN" w:bidi="hi-IN"/>
      </w:rPr>
      <w:t xml:space="preserve">Education Training Collective • Harvard Avenue • Thornaby • </w:t>
    </w:r>
    <w:r w:rsidRPr="00C9093A">
      <w:rPr>
        <w:rFonts w:asciiTheme="minorHAnsi" w:eastAsia="FSMe-Bold" w:hAnsiTheme="minorHAnsi" w:cs="FSMe-Bold"/>
        <w:bCs/>
        <w:color w:val="808080"/>
        <w:sz w:val="18"/>
        <w:szCs w:val="18"/>
        <w:lang w:val="en-US" w:eastAsia="hi-IN" w:bidi="hi-IN"/>
      </w:rPr>
      <w:t>Stockton-on-Tees • TS17 6FB</w:t>
    </w:r>
  </w:p>
  <w:p w14:paraId="3F10BC14" w14:textId="77777777" w:rsidR="00F824F6" w:rsidRDefault="00F824F6" w:rsidP="0033657B">
    <w:pPr>
      <w:widowControl w:val="0"/>
      <w:tabs>
        <w:tab w:val="right" w:pos="9356"/>
      </w:tabs>
      <w:suppressAutoHyphens/>
      <w:autoSpaceDE w:val="0"/>
      <w:spacing w:line="288" w:lineRule="auto"/>
      <w:textAlignment w:val="center"/>
      <w:rPr>
        <w:rFonts w:ascii="Calibri" w:hAnsi="Calibri" w:cs="Tahoma"/>
        <w:sz w:val="16"/>
        <w:szCs w:val="16"/>
      </w:rPr>
    </w:pPr>
  </w:p>
  <w:p w14:paraId="000C3046" w14:textId="74AD0345" w:rsidR="00F824F6" w:rsidRPr="003B75DA" w:rsidRDefault="00F824F6" w:rsidP="0033657B">
    <w:pPr>
      <w:widowControl w:val="0"/>
      <w:tabs>
        <w:tab w:val="right" w:pos="9356"/>
      </w:tabs>
      <w:suppressAutoHyphens/>
      <w:autoSpaceDE w:val="0"/>
      <w:spacing w:line="288" w:lineRule="auto"/>
      <w:textAlignment w:val="center"/>
      <w:rPr>
        <w:rFonts w:ascii="Calibri" w:hAnsi="Calibri" w:cs="Tahoma"/>
        <w:sz w:val="16"/>
        <w:szCs w:val="16"/>
      </w:rPr>
    </w:pPr>
    <w:r>
      <w:rPr>
        <w:rFonts w:ascii="Calibri" w:hAnsi="Calibri" w:cs="Tahoma"/>
        <w:sz w:val="16"/>
        <w:szCs w:val="16"/>
      </w:rPr>
      <w:t>Audit, 24 November 2022</w:t>
    </w:r>
    <w:r>
      <w:rPr>
        <w:rFonts w:asciiTheme="minorHAnsi" w:eastAsia="FSMe-Bold" w:hAnsiTheme="minorHAnsi" w:cs="FSMe-Bold"/>
        <w:bCs/>
        <w:color w:val="808080"/>
        <w:sz w:val="18"/>
        <w:szCs w:val="18"/>
        <w:lang w:val="en-US" w:eastAsia="hi-IN" w:bidi="hi-IN"/>
      </w:rPr>
      <w:tab/>
    </w:r>
    <w:r w:rsidRPr="003B75DA">
      <w:rPr>
        <w:rFonts w:ascii="Calibri" w:hAnsi="Calibri" w:cs="Tahoma"/>
        <w:sz w:val="16"/>
        <w:szCs w:val="16"/>
      </w:rPr>
      <w:fldChar w:fldCharType="begin"/>
    </w:r>
    <w:r w:rsidRPr="003B75DA">
      <w:rPr>
        <w:rFonts w:ascii="Calibri" w:hAnsi="Calibri" w:cs="Tahoma"/>
        <w:sz w:val="16"/>
        <w:szCs w:val="16"/>
      </w:rPr>
      <w:instrText xml:space="preserve"> PAGE   \* MERGEFORMAT </w:instrText>
    </w:r>
    <w:r w:rsidRPr="003B75DA">
      <w:rPr>
        <w:rFonts w:ascii="Calibri" w:hAnsi="Calibri" w:cs="Tahoma"/>
        <w:sz w:val="16"/>
        <w:szCs w:val="16"/>
      </w:rPr>
      <w:fldChar w:fldCharType="separate"/>
    </w:r>
    <w:r>
      <w:rPr>
        <w:rFonts w:ascii="Calibri" w:hAnsi="Calibri" w:cs="Tahoma"/>
        <w:noProof/>
        <w:sz w:val="16"/>
        <w:szCs w:val="16"/>
      </w:rPr>
      <w:t>2</w:t>
    </w:r>
    <w:r w:rsidRPr="003B75DA">
      <w:rPr>
        <w:rFonts w:ascii="Calibri" w:hAnsi="Calibri"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9A1E" w14:textId="77777777" w:rsidR="00F824F6" w:rsidRDefault="00F824F6" w:rsidP="002143B6">
    <w:pPr>
      <w:widowControl w:val="0"/>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r>
      <w:rPr>
        <w:rFonts w:asciiTheme="minorHAnsi" w:eastAsia="FSMe-Bold" w:hAnsiTheme="minorHAnsi" w:cs="FSMe-Bold"/>
        <w:bCs/>
        <w:color w:val="808080"/>
        <w:sz w:val="18"/>
        <w:szCs w:val="18"/>
        <w:lang w:val="en-US" w:eastAsia="hi-IN" w:bidi="hi-IN"/>
      </w:rPr>
      <w:t xml:space="preserve">Education Training Collective • Harvard Avenue • Thornaby • </w:t>
    </w:r>
    <w:r w:rsidRPr="00C9093A">
      <w:rPr>
        <w:rFonts w:asciiTheme="minorHAnsi" w:eastAsia="FSMe-Bold" w:hAnsiTheme="minorHAnsi" w:cs="FSMe-Bold"/>
        <w:bCs/>
        <w:color w:val="808080"/>
        <w:sz w:val="18"/>
        <w:szCs w:val="18"/>
        <w:lang w:val="en-US" w:eastAsia="hi-IN" w:bidi="hi-IN"/>
      </w:rPr>
      <w:t>Stockton-on-Tees • TS17 6FB</w:t>
    </w:r>
  </w:p>
  <w:p w14:paraId="02063BAE" w14:textId="45457FBA" w:rsidR="00F824F6" w:rsidRPr="002143B6" w:rsidRDefault="00F824F6" w:rsidP="0033657B">
    <w:pPr>
      <w:widowControl w:val="0"/>
      <w:tabs>
        <w:tab w:val="left" w:pos="9356"/>
      </w:tabs>
      <w:suppressAutoHyphens/>
      <w:autoSpaceDE w:val="0"/>
      <w:spacing w:line="288" w:lineRule="auto"/>
      <w:textAlignment w:val="center"/>
      <w:rPr>
        <w:rFonts w:asciiTheme="minorHAnsi" w:eastAsia="Times-Roman" w:hAnsiTheme="minorHAnsi" w:cs="Times-Roman"/>
        <w:color w:val="000000"/>
        <w:sz w:val="18"/>
        <w:szCs w:val="18"/>
        <w:lang w:val="en-US" w:eastAsia="hi-IN" w:bidi="hi-IN"/>
      </w:rPr>
    </w:pPr>
    <w:r>
      <w:rPr>
        <w:rFonts w:ascii="Calibri" w:hAnsi="Calibri" w:cs="Tahoma"/>
        <w:sz w:val="16"/>
        <w:szCs w:val="16"/>
      </w:rPr>
      <w:t>Audit, 24 November 2022</w:t>
    </w:r>
    <w:r>
      <w:rPr>
        <w:rFonts w:ascii="Calibri" w:hAnsi="Calibri" w:cs="Tahoma"/>
        <w:sz w:val="16"/>
        <w:szCs w:val="16"/>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6509E2" w14:textId="77777777" w:rsidR="00F824F6" w:rsidRDefault="00F824F6">
      <w:r>
        <w:separator/>
      </w:r>
    </w:p>
  </w:footnote>
  <w:footnote w:type="continuationSeparator" w:id="0">
    <w:p w14:paraId="5B09B028" w14:textId="77777777" w:rsidR="00F824F6" w:rsidRDefault="00F824F6">
      <w:r>
        <w:continuationSeparator/>
      </w:r>
    </w:p>
  </w:footnote>
  <w:footnote w:type="continuationNotice" w:id="1">
    <w:p w14:paraId="2FCDC7D4" w14:textId="77777777" w:rsidR="00F824F6" w:rsidRDefault="00F824F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B129B"/>
    <w:multiLevelType w:val="hybridMultilevel"/>
    <w:tmpl w:val="CEE4AB90"/>
    <w:lvl w:ilvl="0" w:tplc="0FFA4EF0">
      <w:numFmt w:val="bullet"/>
      <w:lvlText w:val="-"/>
      <w:lvlJc w:val="left"/>
      <w:pPr>
        <w:ind w:left="1369" w:hanging="360"/>
      </w:pPr>
      <w:rPr>
        <w:rFonts w:ascii="Calibri" w:eastAsia="Times New Roman" w:hAnsi="Calibri" w:cs="Calibri" w:hint="default"/>
      </w:rPr>
    </w:lvl>
    <w:lvl w:ilvl="1" w:tplc="08090003" w:tentative="1">
      <w:start w:val="1"/>
      <w:numFmt w:val="bullet"/>
      <w:lvlText w:val="o"/>
      <w:lvlJc w:val="left"/>
      <w:pPr>
        <w:ind w:left="2089" w:hanging="360"/>
      </w:pPr>
      <w:rPr>
        <w:rFonts w:ascii="Courier New" w:hAnsi="Courier New" w:cs="Courier New" w:hint="default"/>
      </w:rPr>
    </w:lvl>
    <w:lvl w:ilvl="2" w:tplc="08090005" w:tentative="1">
      <w:start w:val="1"/>
      <w:numFmt w:val="bullet"/>
      <w:lvlText w:val=""/>
      <w:lvlJc w:val="left"/>
      <w:pPr>
        <w:ind w:left="2809" w:hanging="360"/>
      </w:pPr>
      <w:rPr>
        <w:rFonts w:ascii="Wingdings" w:hAnsi="Wingdings" w:hint="default"/>
      </w:rPr>
    </w:lvl>
    <w:lvl w:ilvl="3" w:tplc="08090001" w:tentative="1">
      <w:start w:val="1"/>
      <w:numFmt w:val="bullet"/>
      <w:lvlText w:val=""/>
      <w:lvlJc w:val="left"/>
      <w:pPr>
        <w:ind w:left="3529" w:hanging="360"/>
      </w:pPr>
      <w:rPr>
        <w:rFonts w:ascii="Symbol" w:hAnsi="Symbol" w:hint="default"/>
      </w:rPr>
    </w:lvl>
    <w:lvl w:ilvl="4" w:tplc="08090003" w:tentative="1">
      <w:start w:val="1"/>
      <w:numFmt w:val="bullet"/>
      <w:lvlText w:val="o"/>
      <w:lvlJc w:val="left"/>
      <w:pPr>
        <w:ind w:left="4249" w:hanging="360"/>
      </w:pPr>
      <w:rPr>
        <w:rFonts w:ascii="Courier New" w:hAnsi="Courier New" w:cs="Courier New" w:hint="default"/>
      </w:rPr>
    </w:lvl>
    <w:lvl w:ilvl="5" w:tplc="08090005" w:tentative="1">
      <w:start w:val="1"/>
      <w:numFmt w:val="bullet"/>
      <w:lvlText w:val=""/>
      <w:lvlJc w:val="left"/>
      <w:pPr>
        <w:ind w:left="4969" w:hanging="360"/>
      </w:pPr>
      <w:rPr>
        <w:rFonts w:ascii="Wingdings" w:hAnsi="Wingdings" w:hint="default"/>
      </w:rPr>
    </w:lvl>
    <w:lvl w:ilvl="6" w:tplc="08090001" w:tentative="1">
      <w:start w:val="1"/>
      <w:numFmt w:val="bullet"/>
      <w:lvlText w:val=""/>
      <w:lvlJc w:val="left"/>
      <w:pPr>
        <w:ind w:left="5689" w:hanging="360"/>
      </w:pPr>
      <w:rPr>
        <w:rFonts w:ascii="Symbol" w:hAnsi="Symbol" w:hint="default"/>
      </w:rPr>
    </w:lvl>
    <w:lvl w:ilvl="7" w:tplc="08090003" w:tentative="1">
      <w:start w:val="1"/>
      <w:numFmt w:val="bullet"/>
      <w:lvlText w:val="o"/>
      <w:lvlJc w:val="left"/>
      <w:pPr>
        <w:ind w:left="6409" w:hanging="360"/>
      </w:pPr>
      <w:rPr>
        <w:rFonts w:ascii="Courier New" w:hAnsi="Courier New" w:cs="Courier New" w:hint="default"/>
      </w:rPr>
    </w:lvl>
    <w:lvl w:ilvl="8" w:tplc="08090005" w:tentative="1">
      <w:start w:val="1"/>
      <w:numFmt w:val="bullet"/>
      <w:lvlText w:val=""/>
      <w:lvlJc w:val="left"/>
      <w:pPr>
        <w:ind w:left="7129" w:hanging="360"/>
      </w:pPr>
      <w:rPr>
        <w:rFonts w:ascii="Wingdings" w:hAnsi="Wingdings" w:hint="default"/>
      </w:rPr>
    </w:lvl>
  </w:abstractNum>
  <w:abstractNum w:abstractNumId="1" w15:restartNumberingAfterBreak="0">
    <w:nsid w:val="0F392168"/>
    <w:multiLevelType w:val="hybridMultilevel"/>
    <w:tmpl w:val="A82882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10BEC"/>
    <w:multiLevelType w:val="hybridMultilevel"/>
    <w:tmpl w:val="E74294D2"/>
    <w:lvl w:ilvl="0" w:tplc="B9466BCC">
      <w:start w:val="2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BB1BF5"/>
    <w:multiLevelType w:val="hybridMultilevel"/>
    <w:tmpl w:val="7F6AA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A594D"/>
    <w:multiLevelType w:val="multilevel"/>
    <w:tmpl w:val="A184E79E"/>
    <w:lvl w:ilvl="0">
      <w:start w:val="8"/>
      <w:numFmt w:val="decimal"/>
      <w:lvlText w:val="%1"/>
      <w:lvlJc w:val="left"/>
      <w:pPr>
        <w:ind w:left="360" w:hanging="360"/>
      </w:pPr>
      <w:rPr>
        <w:rFonts w:hint="default"/>
      </w:rPr>
    </w:lvl>
    <w:lvl w:ilvl="1">
      <w:start w:val="3"/>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5" w15:restartNumberingAfterBreak="0">
    <w:nsid w:val="123A78EF"/>
    <w:multiLevelType w:val="hybridMultilevel"/>
    <w:tmpl w:val="9F841110"/>
    <w:lvl w:ilvl="0" w:tplc="F2ECF78E">
      <w:start w:val="1"/>
      <w:numFmt w:val="low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6" w15:restartNumberingAfterBreak="0">
    <w:nsid w:val="123E0535"/>
    <w:multiLevelType w:val="hybridMultilevel"/>
    <w:tmpl w:val="319A6ECA"/>
    <w:lvl w:ilvl="0" w:tplc="9718F71A">
      <w:start w:val="1"/>
      <w:numFmt w:val="upperLetter"/>
      <w:lvlText w:val="%1)"/>
      <w:lvlJc w:val="left"/>
      <w:pPr>
        <w:ind w:left="1058" w:hanging="360"/>
      </w:pPr>
      <w:rPr>
        <w:rFonts w:hint="default"/>
      </w:rPr>
    </w:lvl>
    <w:lvl w:ilvl="1" w:tplc="08090019" w:tentative="1">
      <w:start w:val="1"/>
      <w:numFmt w:val="lowerLetter"/>
      <w:lvlText w:val="%2."/>
      <w:lvlJc w:val="left"/>
      <w:pPr>
        <w:ind w:left="1778" w:hanging="360"/>
      </w:pPr>
    </w:lvl>
    <w:lvl w:ilvl="2" w:tplc="0809001B" w:tentative="1">
      <w:start w:val="1"/>
      <w:numFmt w:val="lowerRoman"/>
      <w:lvlText w:val="%3."/>
      <w:lvlJc w:val="right"/>
      <w:pPr>
        <w:ind w:left="2498" w:hanging="180"/>
      </w:pPr>
    </w:lvl>
    <w:lvl w:ilvl="3" w:tplc="0809000F" w:tentative="1">
      <w:start w:val="1"/>
      <w:numFmt w:val="decimal"/>
      <w:lvlText w:val="%4."/>
      <w:lvlJc w:val="left"/>
      <w:pPr>
        <w:ind w:left="3218" w:hanging="360"/>
      </w:pPr>
    </w:lvl>
    <w:lvl w:ilvl="4" w:tplc="08090019" w:tentative="1">
      <w:start w:val="1"/>
      <w:numFmt w:val="lowerLetter"/>
      <w:lvlText w:val="%5."/>
      <w:lvlJc w:val="left"/>
      <w:pPr>
        <w:ind w:left="3938" w:hanging="360"/>
      </w:pPr>
    </w:lvl>
    <w:lvl w:ilvl="5" w:tplc="0809001B" w:tentative="1">
      <w:start w:val="1"/>
      <w:numFmt w:val="lowerRoman"/>
      <w:lvlText w:val="%6."/>
      <w:lvlJc w:val="right"/>
      <w:pPr>
        <w:ind w:left="4658" w:hanging="180"/>
      </w:pPr>
    </w:lvl>
    <w:lvl w:ilvl="6" w:tplc="0809000F" w:tentative="1">
      <w:start w:val="1"/>
      <w:numFmt w:val="decimal"/>
      <w:lvlText w:val="%7."/>
      <w:lvlJc w:val="left"/>
      <w:pPr>
        <w:ind w:left="5378" w:hanging="360"/>
      </w:pPr>
    </w:lvl>
    <w:lvl w:ilvl="7" w:tplc="08090019" w:tentative="1">
      <w:start w:val="1"/>
      <w:numFmt w:val="lowerLetter"/>
      <w:lvlText w:val="%8."/>
      <w:lvlJc w:val="left"/>
      <w:pPr>
        <w:ind w:left="6098" w:hanging="360"/>
      </w:pPr>
    </w:lvl>
    <w:lvl w:ilvl="8" w:tplc="0809001B" w:tentative="1">
      <w:start w:val="1"/>
      <w:numFmt w:val="lowerRoman"/>
      <w:lvlText w:val="%9."/>
      <w:lvlJc w:val="right"/>
      <w:pPr>
        <w:ind w:left="6818" w:hanging="180"/>
      </w:pPr>
    </w:lvl>
  </w:abstractNum>
  <w:abstractNum w:abstractNumId="7" w15:restartNumberingAfterBreak="0">
    <w:nsid w:val="1BC62676"/>
    <w:multiLevelType w:val="hybridMultilevel"/>
    <w:tmpl w:val="5F9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0D43E6"/>
    <w:multiLevelType w:val="hybridMultilevel"/>
    <w:tmpl w:val="32BA7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72B5BC5"/>
    <w:multiLevelType w:val="hybridMultilevel"/>
    <w:tmpl w:val="41E670C6"/>
    <w:lvl w:ilvl="0" w:tplc="C802A15E">
      <w:start w:val="1"/>
      <w:numFmt w:val="lowerRoman"/>
      <w:lvlText w:val="%1)"/>
      <w:lvlJc w:val="left"/>
      <w:pPr>
        <w:ind w:left="1418" w:hanging="720"/>
      </w:pPr>
      <w:rPr>
        <w:rFonts w:hint="default"/>
      </w:rPr>
    </w:lvl>
    <w:lvl w:ilvl="1" w:tplc="08090019" w:tentative="1">
      <w:start w:val="1"/>
      <w:numFmt w:val="lowerLetter"/>
      <w:lvlText w:val="%2."/>
      <w:lvlJc w:val="left"/>
      <w:pPr>
        <w:ind w:left="1778" w:hanging="360"/>
      </w:pPr>
    </w:lvl>
    <w:lvl w:ilvl="2" w:tplc="0809001B" w:tentative="1">
      <w:start w:val="1"/>
      <w:numFmt w:val="lowerRoman"/>
      <w:lvlText w:val="%3."/>
      <w:lvlJc w:val="right"/>
      <w:pPr>
        <w:ind w:left="2498" w:hanging="180"/>
      </w:pPr>
    </w:lvl>
    <w:lvl w:ilvl="3" w:tplc="0809000F" w:tentative="1">
      <w:start w:val="1"/>
      <w:numFmt w:val="decimal"/>
      <w:lvlText w:val="%4."/>
      <w:lvlJc w:val="left"/>
      <w:pPr>
        <w:ind w:left="3218" w:hanging="360"/>
      </w:pPr>
    </w:lvl>
    <w:lvl w:ilvl="4" w:tplc="08090019" w:tentative="1">
      <w:start w:val="1"/>
      <w:numFmt w:val="lowerLetter"/>
      <w:lvlText w:val="%5."/>
      <w:lvlJc w:val="left"/>
      <w:pPr>
        <w:ind w:left="3938" w:hanging="360"/>
      </w:pPr>
    </w:lvl>
    <w:lvl w:ilvl="5" w:tplc="0809001B" w:tentative="1">
      <w:start w:val="1"/>
      <w:numFmt w:val="lowerRoman"/>
      <w:lvlText w:val="%6."/>
      <w:lvlJc w:val="right"/>
      <w:pPr>
        <w:ind w:left="4658" w:hanging="180"/>
      </w:pPr>
    </w:lvl>
    <w:lvl w:ilvl="6" w:tplc="0809000F" w:tentative="1">
      <w:start w:val="1"/>
      <w:numFmt w:val="decimal"/>
      <w:lvlText w:val="%7."/>
      <w:lvlJc w:val="left"/>
      <w:pPr>
        <w:ind w:left="5378" w:hanging="360"/>
      </w:pPr>
    </w:lvl>
    <w:lvl w:ilvl="7" w:tplc="08090019" w:tentative="1">
      <w:start w:val="1"/>
      <w:numFmt w:val="lowerLetter"/>
      <w:lvlText w:val="%8."/>
      <w:lvlJc w:val="left"/>
      <w:pPr>
        <w:ind w:left="6098" w:hanging="360"/>
      </w:pPr>
    </w:lvl>
    <w:lvl w:ilvl="8" w:tplc="0809001B" w:tentative="1">
      <w:start w:val="1"/>
      <w:numFmt w:val="lowerRoman"/>
      <w:lvlText w:val="%9."/>
      <w:lvlJc w:val="right"/>
      <w:pPr>
        <w:ind w:left="6818" w:hanging="180"/>
      </w:pPr>
    </w:lvl>
  </w:abstractNum>
  <w:abstractNum w:abstractNumId="12" w15:restartNumberingAfterBreak="0">
    <w:nsid w:val="281E37AD"/>
    <w:multiLevelType w:val="hybridMultilevel"/>
    <w:tmpl w:val="DF6E4268"/>
    <w:lvl w:ilvl="0" w:tplc="D6F06F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A90F24"/>
    <w:multiLevelType w:val="hybridMultilevel"/>
    <w:tmpl w:val="621A010C"/>
    <w:lvl w:ilvl="0" w:tplc="6F4ACB6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F37741"/>
    <w:multiLevelType w:val="hybridMultilevel"/>
    <w:tmpl w:val="75885E2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5" w15:restartNumberingAfterBreak="0">
    <w:nsid w:val="2DB70CAA"/>
    <w:multiLevelType w:val="hybridMultilevel"/>
    <w:tmpl w:val="075838EE"/>
    <w:lvl w:ilvl="0" w:tplc="3C9ED9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D64EC8"/>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18" w15:restartNumberingAfterBreak="0">
    <w:nsid w:val="39B64D96"/>
    <w:multiLevelType w:val="hybridMultilevel"/>
    <w:tmpl w:val="650CD3F2"/>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9" w15:restartNumberingAfterBreak="0">
    <w:nsid w:val="3B4B7E44"/>
    <w:multiLevelType w:val="hybridMultilevel"/>
    <w:tmpl w:val="A6989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8A2C15"/>
    <w:multiLevelType w:val="hybridMultilevel"/>
    <w:tmpl w:val="AAF023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9414E2"/>
    <w:multiLevelType w:val="hybridMultilevel"/>
    <w:tmpl w:val="A28AFF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B93830"/>
    <w:multiLevelType w:val="multilevel"/>
    <w:tmpl w:val="33664970"/>
    <w:lvl w:ilvl="0">
      <w:start w:val="8"/>
      <w:numFmt w:val="decimal"/>
      <w:lvlText w:val="%1"/>
      <w:lvlJc w:val="left"/>
      <w:pPr>
        <w:ind w:left="360"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23" w15:restartNumberingAfterBreak="0">
    <w:nsid w:val="49226B1A"/>
    <w:multiLevelType w:val="hybridMultilevel"/>
    <w:tmpl w:val="49A46D42"/>
    <w:lvl w:ilvl="0" w:tplc="C9624C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026811"/>
    <w:multiLevelType w:val="hybridMultilevel"/>
    <w:tmpl w:val="290E7B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5" w15:restartNumberingAfterBreak="0">
    <w:nsid w:val="500B6F7A"/>
    <w:multiLevelType w:val="hybridMultilevel"/>
    <w:tmpl w:val="C192B6A2"/>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6" w15:restartNumberingAfterBreak="0">
    <w:nsid w:val="607F2C60"/>
    <w:multiLevelType w:val="hybridMultilevel"/>
    <w:tmpl w:val="134CC414"/>
    <w:lvl w:ilvl="0" w:tplc="08B0AE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89260F"/>
    <w:multiLevelType w:val="hybridMultilevel"/>
    <w:tmpl w:val="89C84726"/>
    <w:lvl w:ilvl="0" w:tplc="98E88D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A51D4A"/>
    <w:multiLevelType w:val="hybridMultilevel"/>
    <w:tmpl w:val="7BD664FE"/>
    <w:lvl w:ilvl="0" w:tplc="08090001">
      <w:start w:val="1"/>
      <w:numFmt w:val="bullet"/>
      <w:lvlText w:val=""/>
      <w:lvlJc w:val="left"/>
      <w:pPr>
        <w:ind w:left="1369" w:hanging="360"/>
      </w:pPr>
      <w:rPr>
        <w:rFonts w:ascii="Symbol" w:hAnsi="Symbol" w:hint="default"/>
      </w:rPr>
    </w:lvl>
    <w:lvl w:ilvl="1" w:tplc="08090003" w:tentative="1">
      <w:start w:val="1"/>
      <w:numFmt w:val="bullet"/>
      <w:lvlText w:val="o"/>
      <w:lvlJc w:val="left"/>
      <w:pPr>
        <w:ind w:left="2089" w:hanging="360"/>
      </w:pPr>
      <w:rPr>
        <w:rFonts w:ascii="Courier New" w:hAnsi="Courier New" w:cs="Courier New" w:hint="default"/>
      </w:rPr>
    </w:lvl>
    <w:lvl w:ilvl="2" w:tplc="08090005" w:tentative="1">
      <w:start w:val="1"/>
      <w:numFmt w:val="bullet"/>
      <w:lvlText w:val=""/>
      <w:lvlJc w:val="left"/>
      <w:pPr>
        <w:ind w:left="2809" w:hanging="360"/>
      </w:pPr>
      <w:rPr>
        <w:rFonts w:ascii="Wingdings" w:hAnsi="Wingdings" w:hint="default"/>
      </w:rPr>
    </w:lvl>
    <w:lvl w:ilvl="3" w:tplc="08090001" w:tentative="1">
      <w:start w:val="1"/>
      <w:numFmt w:val="bullet"/>
      <w:lvlText w:val=""/>
      <w:lvlJc w:val="left"/>
      <w:pPr>
        <w:ind w:left="3529" w:hanging="360"/>
      </w:pPr>
      <w:rPr>
        <w:rFonts w:ascii="Symbol" w:hAnsi="Symbol" w:hint="default"/>
      </w:rPr>
    </w:lvl>
    <w:lvl w:ilvl="4" w:tplc="08090003" w:tentative="1">
      <w:start w:val="1"/>
      <w:numFmt w:val="bullet"/>
      <w:lvlText w:val="o"/>
      <w:lvlJc w:val="left"/>
      <w:pPr>
        <w:ind w:left="4249" w:hanging="360"/>
      </w:pPr>
      <w:rPr>
        <w:rFonts w:ascii="Courier New" w:hAnsi="Courier New" w:cs="Courier New" w:hint="default"/>
      </w:rPr>
    </w:lvl>
    <w:lvl w:ilvl="5" w:tplc="08090005" w:tentative="1">
      <w:start w:val="1"/>
      <w:numFmt w:val="bullet"/>
      <w:lvlText w:val=""/>
      <w:lvlJc w:val="left"/>
      <w:pPr>
        <w:ind w:left="4969" w:hanging="360"/>
      </w:pPr>
      <w:rPr>
        <w:rFonts w:ascii="Wingdings" w:hAnsi="Wingdings" w:hint="default"/>
      </w:rPr>
    </w:lvl>
    <w:lvl w:ilvl="6" w:tplc="08090001" w:tentative="1">
      <w:start w:val="1"/>
      <w:numFmt w:val="bullet"/>
      <w:lvlText w:val=""/>
      <w:lvlJc w:val="left"/>
      <w:pPr>
        <w:ind w:left="5689" w:hanging="360"/>
      </w:pPr>
      <w:rPr>
        <w:rFonts w:ascii="Symbol" w:hAnsi="Symbol" w:hint="default"/>
      </w:rPr>
    </w:lvl>
    <w:lvl w:ilvl="7" w:tplc="08090003" w:tentative="1">
      <w:start w:val="1"/>
      <w:numFmt w:val="bullet"/>
      <w:lvlText w:val="o"/>
      <w:lvlJc w:val="left"/>
      <w:pPr>
        <w:ind w:left="6409" w:hanging="360"/>
      </w:pPr>
      <w:rPr>
        <w:rFonts w:ascii="Courier New" w:hAnsi="Courier New" w:cs="Courier New" w:hint="default"/>
      </w:rPr>
    </w:lvl>
    <w:lvl w:ilvl="8" w:tplc="08090005" w:tentative="1">
      <w:start w:val="1"/>
      <w:numFmt w:val="bullet"/>
      <w:lvlText w:val=""/>
      <w:lvlJc w:val="left"/>
      <w:pPr>
        <w:ind w:left="7129" w:hanging="360"/>
      </w:pPr>
      <w:rPr>
        <w:rFonts w:ascii="Wingdings" w:hAnsi="Wingdings" w:hint="default"/>
      </w:rPr>
    </w:lvl>
  </w:abstractNum>
  <w:abstractNum w:abstractNumId="29" w15:restartNumberingAfterBreak="0">
    <w:nsid w:val="6D5E7B18"/>
    <w:multiLevelType w:val="multilevel"/>
    <w:tmpl w:val="A9CA2C2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FCE0EAE"/>
    <w:multiLevelType w:val="multilevel"/>
    <w:tmpl w:val="20DCDF70"/>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30B3997"/>
    <w:multiLevelType w:val="hybridMultilevel"/>
    <w:tmpl w:val="F1B0B030"/>
    <w:lvl w:ilvl="0" w:tplc="49CA2C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74A1AC4"/>
    <w:multiLevelType w:val="hybridMultilevel"/>
    <w:tmpl w:val="275C4A9E"/>
    <w:lvl w:ilvl="0" w:tplc="C34002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AB6E82"/>
    <w:multiLevelType w:val="hybridMultilevel"/>
    <w:tmpl w:val="A498F37A"/>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num w:numId="1">
    <w:abstractNumId w:val="14"/>
  </w:num>
  <w:num w:numId="2">
    <w:abstractNumId w:val="25"/>
  </w:num>
  <w:num w:numId="3">
    <w:abstractNumId w:val="11"/>
  </w:num>
  <w:num w:numId="4">
    <w:abstractNumId w:val="6"/>
  </w:num>
  <w:num w:numId="5">
    <w:abstractNumId w:val="20"/>
  </w:num>
  <w:num w:numId="6">
    <w:abstractNumId w:val="29"/>
  </w:num>
  <w:num w:numId="7">
    <w:abstractNumId w:val="22"/>
  </w:num>
  <w:num w:numId="8">
    <w:abstractNumId w:val="30"/>
  </w:num>
  <w:num w:numId="9">
    <w:abstractNumId w:val="4"/>
  </w:num>
  <w:num w:numId="10">
    <w:abstractNumId w:val="5"/>
  </w:num>
  <w:num w:numId="11">
    <w:abstractNumId w:val="18"/>
  </w:num>
  <w:num w:numId="12">
    <w:abstractNumId w:val="33"/>
  </w:num>
  <w:num w:numId="13">
    <w:abstractNumId w:val="28"/>
  </w:num>
  <w:num w:numId="14">
    <w:abstractNumId w:val="0"/>
  </w:num>
  <w:num w:numId="15">
    <w:abstractNumId w:val="15"/>
  </w:num>
  <w:num w:numId="16">
    <w:abstractNumId w:val="10"/>
  </w:num>
  <w:num w:numId="17">
    <w:abstractNumId w:val="17"/>
  </w:num>
  <w:num w:numId="18">
    <w:abstractNumId w:val="7"/>
  </w:num>
  <w:num w:numId="19">
    <w:abstractNumId w:val="8"/>
  </w:num>
  <w:num w:numId="20">
    <w:abstractNumId w:val="2"/>
  </w:num>
  <w:num w:numId="21">
    <w:abstractNumId w:val="21"/>
  </w:num>
  <w:num w:numId="22">
    <w:abstractNumId w:val="27"/>
  </w:num>
  <w:num w:numId="23">
    <w:abstractNumId w:val="24"/>
  </w:num>
  <w:num w:numId="24">
    <w:abstractNumId w:val="12"/>
  </w:num>
  <w:num w:numId="25">
    <w:abstractNumId w:val="26"/>
  </w:num>
  <w:num w:numId="26">
    <w:abstractNumId w:val="9"/>
  </w:num>
  <w:num w:numId="27">
    <w:abstractNumId w:val="19"/>
  </w:num>
  <w:num w:numId="28">
    <w:abstractNumId w:val="1"/>
  </w:num>
  <w:num w:numId="29">
    <w:abstractNumId w:val="31"/>
  </w:num>
  <w:num w:numId="30">
    <w:abstractNumId w:val="13"/>
  </w:num>
  <w:num w:numId="31">
    <w:abstractNumId w:val="23"/>
  </w:num>
  <w:num w:numId="32">
    <w:abstractNumId w:val="32"/>
  </w:num>
  <w:num w:numId="33">
    <w:abstractNumId w:val="16"/>
  </w:num>
  <w:num w:numId="3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60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580"/>
    <w:rsid w:val="00000731"/>
    <w:rsid w:val="00000DF7"/>
    <w:rsid w:val="000011F7"/>
    <w:rsid w:val="0000131D"/>
    <w:rsid w:val="000020FC"/>
    <w:rsid w:val="00002FA4"/>
    <w:rsid w:val="00003886"/>
    <w:rsid w:val="00004658"/>
    <w:rsid w:val="00005DD0"/>
    <w:rsid w:val="00005F24"/>
    <w:rsid w:val="00007714"/>
    <w:rsid w:val="00013629"/>
    <w:rsid w:val="00013D10"/>
    <w:rsid w:val="0001425B"/>
    <w:rsid w:val="000147F8"/>
    <w:rsid w:val="000157A0"/>
    <w:rsid w:val="000159F7"/>
    <w:rsid w:val="00015C08"/>
    <w:rsid w:val="00015C86"/>
    <w:rsid w:val="0001721C"/>
    <w:rsid w:val="00017422"/>
    <w:rsid w:val="000208DA"/>
    <w:rsid w:val="00020C8F"/>
    <w:rsid w:val="00020E26"/>
    <w:rsid w:val="00021EE2"/>
    <w:rsid w:val="000231A8"/>
    <w:rsid w:val="00023326"/>
    <w:rsid w:val="00023F5A"/>
    <w:rsid w:val="00024497"/>
    <w:rsid w:val="00024C49"/>
    <w:rsid w:val="00025C94"/>
    <w:rsid w:val="00025F6B"/>
    <w:rsid w:val="0002688F"/>
    <w:rsid w:val="0002698B"/>
    <w:rsid w:val="00026D39"/>
    <w:rsid w:val="0002720D"/>
    <w:rsid w:val="000278DB"/>
    <w:rsid w:val="00027FC4"/>
    <w:rsid w:val="0003025B"/>
    <w:rsid w:val="00030433"/>
    <w:rsid w:val="00030739"/>
    <w:rsid w:val="00030884"/>
    <w:rsid w:val="00030922"/>
    <w:rsid w:val="00031A97"/>
    <w:rsid w:val="00031AF9"/>
    <w:rsid w:val="00031D95"/>
    <w:rsid w:val="00032001"/>
    <w:rsid w:val="000334BA"/>
    <w:rsid w:val="00034037"/>
    <w:rsid w:val="00034F1D"/>
    <w:rsid w:val="000364E3"/>
    <w:rsid w:val="00036F60"/>
    <w:rsid w:val="0003756C"/>
    <w:rsid w:val="000375B6"/>
    <w:rsid w:val="00042042"/>
    <w:rsid w:val="0004255F"/>
    <w:rsid w:val="00042594"/>
    <w:rsid w:val="00042FB3"/>
    <w:rsid w:val="00043511"/>
    <w:rsid w:val="0004395C"/>
    <w:rsid w:val="00043C41"/>
    <w:rsid w:val="00045BC4"/>
    <w:rsid w:val="00045F39"/>
    <w:rsid w:val="000466DA"/>
    <w:rsid w:val="00046BD2"/>
    <w:rsid w:val="00046F91"/>
    <w:rsid w:val="0004702D"/>
    <w:rsid w:val="000474CE"/>
    <w:rsid w:val="00050333"/>
    <w:rsid w:val="000505F4"/>
    <w:rsid w:val="0005065A"/>
    <w:rsid w:val="00050BD6"/>
    <w:rsid w:val="00051C0D"/>
    <w:rsid w:val="00051E57"/>
    <w:rsid w:val="0005276D"/>
    <w:rsid w:val="0005285B"/>
    <w:rsid w:val="000530AD"/>
    <w:rsid w:val="000549C9"/>
    <w:rsid w:val="00057D2D"/>
    <w:rsid w:val="00060A46"/>
    <w:rsid w:val="00060BC8"/>
    <w:rsid w:val="00061EFB"/>
    <w:rsid w:val="00062278"/>
    <w:rsid w:val="0006250C"/>
    <w:rsid w:val="00062FEE"/>
    <w:rsid w:val="00063E18"/>
    <w:rsid w:val="00063E9F"/>
    <w:rsid w:val="000664AC"/>
    <w:rsid w:val="0006742E"/>
    <w:rsid w:val="00067921"/>
    <w:rsid w:val="00067A33"/>
    <w:rsid w:val="00067E0A"/>
    <w:rsid w:val="000705AA"/>
    <w:rsid w:val="00070B34"/>
    <w:rsid w:val="0007226D"/>
    <w:rsid w:val="00072C55"/>
    <w:rsid w:val="00073E0B"/>
    <w:rsid w:val="0007482D"/>
    <w:rsid w:val="00075188"/>
    <w:rsid w:val="000759ED"/>
    <w:rsid w:val="00076307"/>
    <w:rsid w:val="000765F2"/>
    <w:rsid w:val="00076870"/>
    <w:rsid w:val="00077228"/>
    <w:rsid w:val="000776AD"/>
    <w:rsid w:val="000776D6"/>
    <w:rsid w:val="00077B94"/>
    <w:rsid w:val="00077CBA"/>
    <w:rsid w:val="000807EF"/>
    <w:rsid w:val="00080865"/>
    <w:rsid w:val="00080EBD"/>
    <w:rsid w:val="00082CC4"/>
    <w:rsid w:val="00082D6E"/>
    <w:rsid w:val="00083C03"/>
    <w:rsid w:val="000840E9"/>
    <w:rsid w:val="000841D0"/>
    <w:rsid w:val="00084BF7"/>
    <w:rsid w:val="00085573"/>
    <w:rsid w:val="0008655D"/>
    <w:rsid w:val="000865B5"/>
    <w:rsid w:val="00086D4E"/>
    <w:rsid w:val="000870F4"/>
    <w:rsid w:val="000872A5"/>
    <w:rsid w:val="000874A9"/>
    <w:rsid w:val="000874AB"/>
    <w:rsid w:val="00087970"/>
    <w:rsid w:val="0009004E"/>
    <w:rsid w:val="00091522"/>
    <w:rsid w:val="000916AA"/>
    <w:rsid w:val="000923C4"/>
    <w:rsid w:val="00092A1C"/>
    <w:rsid w:val="00092BDF"/>
    <w:rsid w:val="00092E66"/>
    <w:rsid w:val="0009381D"/>
    <w:rsid w:val="00094807"/>
    <w:rsid w:val="000962EF"/>
    <w:rsid w:val="00096341"/>
    <w:rsid w:val="000971FF"/>
    <w:rsid w:val="0009758F"/>
    <w:rsid w:val="000A03C8"/>
    <w:rsid w:val="000A2CA3"/>
    <w:rsid w:val="000A300F"/>
    <w:rsid w:val="000A5677"/>
    <w:rsid w:val="000A623A"/>
    <w:rsid w:val="000A6855"/>
    <w:rsid w:val="000A7097"/>
    <w:rsid w:val="000A71D3"/>
    <w:rsid w:val="000A7379"/>
    <w:rsid w:val="000B06C5"/>
    <w:rsid w:val="000B0A0C"/>
    <w:rsid w:val="000B0B23"/>
    <w:rsid w:val="000B0BE3"/>
    <w:rsid w:val="000B106E"/>
    <w:rsid w:val="000B2016"/>
    <w:rsid w:val="000B3120"/>
    <w:rsid w:val="000B5599"/>
    <w:rsid w:val="000B594C"/>
    <w:rsid w:val="000B652F"/>
    <w:rsid w:val="000B7218"/>
    <w:rsid w:val="000C0C02"/>
    <w:rsid w:val="000C1D2C"/>
    <w:rsid w:val="000C2B2F"/>
    <w:rsid w:val="000C2B8F"/>
    <w:rsid w:val="000C35DA"/>
    <w:rsid w:val="000C36A8"/>
    <w:rsid w:val="000C4461"/>
    <w:rsid w:val="000C49B9"/>
    <w:rsid w:val="000C4E47"/>
    <w:rsid w:val="000C4F2E"/>
    <w:rsid w:val="000C4FC8"/>
    <w:rsid w:val="000C52E0"/>
    <w:rsid w:val="000C53E3"/>
    <w:rsid w:val="000C65AB"/>
    <w:rsid w:val="000C6CC4"/>
    <w:rsid w:val="000C735F"/>
    <w:rsid w:val="000C7873"/>
    <w:rsid w:val="000C7E67"/>
    <w:rsid w:val="000C7FE5"/>
    <w:rsid w:val="000D019F"/>
    <w:rsid w:val="000D07DE"/>
    <w:rsid w:val="000D0E20"/>
    <w:rsid w:val="000D1280"/>
    <w:rsid w:val="000D154E"/>
    <w:rsid w:val="000D1594"/>
    <w:rsid w:val="000D15F1"/>
    <w:rsid w:val="000D171C"/>
    <w:rsid w:val="000D1B56"/>
    <w:rsid w:val="000D1D9B"/>
    <w:rsid w:val="000D1E02"/>
    <w:rsid w:val="000D21C3"/>
    <w:rsid w:val="000D24E7"/>
    <w:rsid w:val="000D26E8"/>
    <w:rsid w:val="000D2A55"/>
    <w:rsid w:val="000D2EAC"/>
    <w:rsid w:val="000D2F25"/>
    <w:rsid w:val="000D2F5D"/>
    <w:rsid w:val="000D4E12"/>
    <w:rsid w:val="000D4F0A"/>
    <w:rsid w:val="000D4F53"/>
    <w:rsid w:val="000D6717"/>
    <w:rsid w:val="000D75BE"/>
    <w:rsid w:val="000D763A"/>
    <w:rsid w:val="000E0289"/>
    <w:rsid w:val="000E16C7"/>
    <w:rsid w:val="000E1958"/>
    <w:rsid w:val="000E267A"/>
    <w:rsid w:val="000E27BF"/>
    <w:rsid w:val="000E2EC5"/>
    <w:rsid w:val="000E2EDB"/>
    <w:rsid w:val="000E381A"/>
    <w:rsid w:val="000E3930"/>
    <w:rsid w:val="000E4633"/>
    <w:rsid w:val="000E47D0"/>
    <w:rsid w:val="000E4AD3"/>
    <w:rsid w:val="000E4B0C"/>
    <w:rsid w:val="000E4EED"/>
    <w:rsid w:val="000E50E3"/>
    <w:rsid w:val="000E6637"/>
    <w:rsid w:val="000E701E"/>
    <w:rsid w:val="000E7682"/>
    <w:rsid w:val="000F06FC"/>
    <w:rsid w:val="000F1460"/>
    <w:rsid w:val="000F19A7"/>
    <w:rsid w:val="000F1FA7"/>
    <w:rsid w:val="000F2326"/>
    <w:rsid w:val="000F3568"/>
    <w:rsid w:val="000F402D"/>
    <w:rsid w:val="000F569F"/>
    <w:rsid w:val="000F5DE9"/>
    <w:rsid w:val="000F62FE"/>
    <w:rsid w:val="000F7C93"/>
    <w:rsid w:val="001007E6"/>
    <w:rsid w:val="00100D11"/>
    <w:rsid w:val="00100E2B"/>
    <w:rsid w:val="00100E45"/>
    <w:rsid w:val="00100F94"/>
    <w:rsid w:val="0010160D"/>
    <w:rsid w:val="001016E1"/>
    <w:rsid w:val="0010204D"/>
    <w:rsid w:val="001020E2"/>
    <w:rsid w:val="001027CE"/>
    <w:rsid w:val="001036FC"/>
    <w:rsid w:val="001041D7"/>
    <w:rsid w:val="001045F8"/>
    <w:rsid w:val="00104739"/>
    <w:rsid w:val="00105ADB"/>
    <w:rsid w:val="00105E85"/>
    <w:rsid w:val="00106F52"/>
    <w:rsid w:val="00110743"/>
    <w:rsid w:val="00110F25"/>
    <w:rsid w:val="0011178C"/>
    <w:rsid w:val="0011208D"/>
    <w:rsid w:val="00112472"/>
    <w:rsid w:val="00112C50"/>
    <w:rsid w:val="001137CB"/>
    <w:rsid w:val="00113F36"/>
    <w:rsid w:val="00114768"/>
    <w:rsid w:val="00115054"/>
    <w:rsid w:val="0011565C"/>
    <w:rsid w:val="00115F3D"/>
    <w:rsid w:val="00116EC7"/>
    <w:rsid w:val="00117F24"/>
    <w:rsid w:val="00120262"/>
    <w:rsid w:val="00120E0F"/>
    <w:rsid w:val="001228DE"/>
    <w:rsid w:val="00123CB9"/>
    <w:rsid w:val="00125B53"/>
    <w:rsid w:val="00125EEA"/>
    <w:rsid w:val="001266BA"/>
    <w:rsid w:val="001266CF"/>
    <w:rsid w:val="00131161"/>
    <w:rsid w:val="001312F7"/>
    <w:rsid w:val="00131D94"/>
    <w:rsid w:val="00131FFC"/>
    <w:rsid w:val="001324AA"/>
    <w:rsid w:val="0013282C"/>
    <w:rsid w:val="00133397"/>
    <w:rsid w:val="00133BDD"/>
    <w:rsid w:val="001358F9"/>
    <w:rsid w:val="00136564"/>
    <w:rsid w:val="00136F8D"/>
    <w:rsid w:val="001371E7"/>
    <w:rsid w:val="001400C8"/>
    <w:rsid w:val="00141126"/>
    <w:rsid w:val="00141287"/>
    <w:rsid w:val="00141D9D"/>
    <w:rsid w:val="001429F3"/>
    <w:rsid w:val="0014306F"/>
    <w:rsid w:val="001433FD"/>
    <w:rsid w:val="00143E32"/>
    <w:rsid w:val="00143F8A"/>
    <w:rsid w:val="00145001"/>
    <w:rsid w:val="00145092"/>
    <w:rsid w:val="00145252"/>
    <w:rsid w:val="00145D84"/>
    <w:rsid w:val="00145F68"/>
    <w:rsid w:val="001463D2"/>
    <w:rsid w:val="0014675A"/>
    <w:rsid w:val="0014765C"/>
    <w:rsid w:val="0014797B"/>
    <w:rsid w:val="00147A7D"/>
    <w:rsid w:val="00147EEB"/>
    <w:rsid w:val="001507A4"/>
    <w:rsid w:val="00150FA7"/>
    <w:rsid w:val="00151060"/>
    <w:rsid w:val="0015136E"/>
    <w:rsid w:val="00151BEF"/>
    <w:rsid w:val="00151C34"/>
    <w:rsid w:val="00151F20"/>
    <w:rsid w:val="001529C3"/>
    <w:rsid w:val="00152AC8"/>
    <w:rsid w:val="00153E36"/>
    <w:rsid w:val="00154941"/>
    <w:rsid w:val="00154A7F"/>
    <w:rsid w:val="00154C9A"/>
    <w:rsid w:val="0015502C"/>
    <w:rsid w:val="00155782"/>
    <w:rsid w:val="0015670F"/>
    <w:rsid w:val="00157014"/>
    <w:rsid w:val="00157567"/>
    <w:rsid w:val="00160C26"/>
    <w:rsid w:val="00160F23"/>
    <w:rsid w:val="00161128"/>
    <w:rsid w:val="00162594"/>
    <w:rsid w:val="001629EA"/>
    <w:rsid w:val="001644B2"/>
    <w:rsid w:val="0016550C"/>
    <w:rsid w:val="00165FB3"/>
    <w:rsid w:val="001666AB"/>
    <w:rsid w:val="0016683E"/>
    <w:rsid w:val="0016692E"/>
    <w:rsid w:val="00166A00"/>
    <w:rsid w:val="001674E6"/>
    <w:rsid w:val="00167996"/>
    <w:rsid w:val="001679A5"/>
    <w:rsid w:val="00170381"/>
    <w:rsid w:val="001713B2"/>
    <w:rsid w:val="00171837"/>
    <w:rsid w:val="00172349"/>
    <w:rsid w:val="00172839"/>
    <w:rsid w:val="00172FD3"/>
    <w:rsid w:val="00173624"/>
    <w:rsid w:val="00176376"/>
    <w:rsid w:val="001765D3"/>
    <w:rsid w:val="00176ADF"/>
    <w:rsid w:val="00176E6B"/>
    <w:rsid w:val="00177473"/>
    <w:rsid w:val="0018109F"/>
    <w:rsid w:val="001812D8"/>
    <w:rsid w:val="00181A2F"/>
    <w:rsid w:val="00182A8C"/>
    <w:rsid w:val="00182DB4"/>
    <w:rsid w:val="00183166"/>
    <w:rsid w:val="00183BC9"/>
    <w:rsid w:val="001841D1"/>
    <w:rsid w:val="00184824"/>
    <w:rsid w:val="00184A98"/>
    <w:rsid w:val="001851CA"/>
    <w:rsid w:val="00185FD6"/>
    <w:rsid w:val="00186FE2"/>
    <w:rsid w:val="0018765F"/>
    <w:rsid w:val="00187AB5"/>
    <w:rsid w:val="00187BD3"/>
    <w:rsid w:val="00187DED"/>
    <w:rsid w:val="0019120B"/>
    <w:rsid w:val="0019125F"/>
    <w:rsid w:val="00191C8C"/>
    <w:rsid w:val="00191EDF"/>
    <w:rsid w:val="001925E6"/>
    <w:rsid w:val="00192CEB"/>
    <w:rsid w:val="00193493"/>
    <w:rsid w:val="00193B2B"/>
    <w:rsid w:val="001944A8"/>
    <w:rsid w:val="001945DA"/>
    <w:rsid w:val="00194B78"/>
    <w:rsid w:val="00194C15"/>
    <w:rsid w:val="00194EDA"/>
    <w:rsid w:val="00196AE9"/>
    <w:rsid w:val="001A056E"/>
    <w:rsid w:val="001A09EC"/>
    <w:rsid w:val="001A2D18"/>
    <w:rsid w:val="001A2DB6"/>
    <w:rsid w:val="001A38B2"/>
    <w:rsid w:val="001A3DE1"/>
    <w:rsid w:val="001A4E46"/>
    <w:rsid w:val="001A5B79"/>
    <w:rsid w:val="001A5F23"/>
    <w:rsid w:val="001A5FCF"/>
    <w:rsid w:val="001A61C0"/>
    <w:rsid w:val="001A6843"/>
    <w:rsid w:val="001A6E08"/>
    <w:rsid w:val="001A7269"/>
    <w:rsid w:val="001A755E"/>
    <w:rsid w:val="001A7B98"/>
    <w:rsid w:val="001B02A0"/>
    <w:rsid w:val="001B12D4"/>
    <w:rsid w:val="001B15E4"/>
    <w:rsid w:val="001B1C21"/>
    <w:rsid w:val="001B1D1D"/>
    <w:rsid w:val="001B28D4"/>
    <w:rsid w:val="001B2A30"/>
    <w:rsid w:val="001B36FF"/>
    <w:rsid w:val="001B39E8"/>
    <w:rsid w:val="001B3C99"/>
    <w:rsid w:val="001B443D"/>
    <w:rsid w:val="001B48BD"/>
    <w:rsid w:val="001B5BEB"/>
    <w:rsid w:val="001B6D9C"/>
    <w:rsid w:val="001B7285"/>
    <w:rsid w:val="001C0727"/>
    <w:rsid w:val="001C0927"/>
    <w:rsid w:val="001C0A64"/>
    <w:rsid w:val="001C0DFC"/>
    <w:rsid w:val="001C1D33"/>
    <w:rsid w:val="001C210C"/>
    <w:rsid w:val="001C211A"/>
    <w:rsid w:val="001C2450"/>
    <w:rsid w:val="001C2930"/>
    <w:rsid w:val="001C2A93"/>
    <w:rsid w:val="001C2E99"/>
    <w:rsid w:val="001C3A44"/>
    <w:rsid w:val="001C3F49"/>
    <w:rsid w:val="001C4DA6"/>
    <w:rsid w:val="001C4F5F"/>
    <w:rsid w:val="001C6D61"/>
    <w:rsid w:val="001C6FBE"/>
    <w:rsid w:val="001D08A7"/>
    <w:rsid w:val="001D1093"/>
    <w:rsid w:val="001D11DD"/>
    <w:rsid w:val="001D3329"/>
    <w:rsid w:val="001D35D6"/>
    <w:rsid w:val="001D3788"/>
    <w:rsid w:val="001D3970"/>
    <w:rsid w:val="001D4627"/>
    <w:rsid w:val="001D4CDA"/>
    <w:rsid w:val="001D5507"/>
    <w:rsid w:val="001D592D"/>
    <w:rsid w:val="001D5DD1"/>
    <w:rsid w:val="001D62E9"/>
    <w:rsid w:val="001D73F3"/>
    <w:rsid w:val="001D7DDC"/>
    <w:rsid w:val="001E121A"/>
    <w:rsid w:val="001E1A8B"/>
    <w:rsid w:val="001E3987"/>
    <w:rsid w:val="001E4474"/>
    <w:rsid w:val="001E4CD7"/>
    <w:rsid w:val="001E509A"/>
    <w:rsid w:val="001E53C5"/>
    <w:rsid w:val="001E6E4B"/>
    <w:rsid w:val="001E7468"/>
    <w:rsid w:val="001F0C5A"/>
    <w:rsid w:val="001F0F6A"/>
    <w:rsid w:val="001F195E"/>
    <w:rsid w:val="001F1E3D"/>
    <w:rsid w:val="001F23DE"/>
    <w:rsid w:val="001F2CA6"/>
    <w:rsid w:val="001F3985"/>
    <w:rsid w:val="001F4580"/>
    <w:rsid w:val="001F5C37"/>
    <w:rsid w:val="001F5F71"/>
    <w:rsid w:val="001F7D61"/>
    <w:rsid w:val="00200288"/>
    <w:rsid w:val="0020163B"/>
    <w:rsid w:val="002017E5"/>
    <w:rsid w:val="00202320"/>
    <w:rsid w:val="00204092"/>
    <w:rsid w:val="002040F8"/>
    <w:rsid w:val="002055B7"/>
    <w:rsid w:val="00207934"/>
    <w:rsid w:val="00207CF1"/>
    <w:rsid w:val="00207DAC"/>
    <w:rsid w:val="00210374"/>
    <w:rsid w:val="0021058E"/>
    <w:rsid w:val="002105FC"/>
    <w:rsid w:val="0021206F"/>
    <w:rsid w:val="002125DB"/>
    <w:rsid w:val="00213354"/>
    <w:rsid w:val="00213668"/>
    <w:rsid w:val="002143B6"/>
    <w:rsid w:val="00214828"/>
    <w:rsid w:val="002155BB"/>
    <w:rsid w:val="00215EB4"/>
    <w:rsid w:val="00216E84"/>
    <w:rsid w:val="00217189"/>
    <w:rsid w:val="00217772"/>
    <w:rsid w:val="00217C98"/>
    <w:rsid w:val="00217DF2"/>
    <w:rsid w:val="002201E1"/>
    <w:rsid w:val="00221068"/>
    <w:rsid w:val="00221C9D"/>
    <w:rsid w:val="00221FE5"/>
    <w:rsid w:val="00222BAD"/>
    <w:rsid w:val="002232F3"/>
    <w:rsid w:val="00223936"/>
    <w:rsid w:val="002247D7"/>
    <w:rsid w:val="00224A0A"/>
    <w:rsid w:val="00224B1D"/>
    <w:rsid w:val="002255E1"/>
    <w:rsid w:val="00225B53"/>
    <w:rsid w:val="00226231"/>
    <w:rsid w:val="002263E1"/>
    <w:rsid w:val="00226B84"/>
    <w:rsid w:val="00226E8A"/>
    <w:rsid w:val="00226EEC"/>
    <w:rsid w:val="002271DC"/>
    <w:rsid w:val="002301FC"/>
    <w:rsid w:val="0023188B"/>
    <w:rsid w:val="00231CB1"/>
    <w:rsid w:val="00232334"/>
    <w:rsid w:val="0023337D"/>
    <w:rsid w:val="00234A50"/>
    <w:rsid w:val="00234B85"/>
    <w:rsid w:val="00240FEF"/>
    <w:rsid w:val="00241940"/>
    <w:rsid w:val="00241B2C"/>
    <w:rsid w:val="00242641"/>
    <w:rsid w:val="0024310D"/>
    <w:rsid w:val="00243873"/>
    <w:rsid w:val="00244070"/>
    <w:rsid w:val="00244BC2"/>
    <w:rsid w:val="00244F2B"/>
    <w:rsid w:val="00245A5D"/>
    <w:rsid w:val="00245FB5"/>
    <w:rsid w:val="002462AD"/>
    <w:rsid w:val="00246966"/>
    <w:rsid w:val="0025010E"/>
    <w:rsid w:val="002511ED"/>
    <w:rsid w:val="00252174"/>
    <w:rsid w:val="002533E3"/>
    <w:rsid w:val="00253699"/>
    <w:rsid w:val="00253F23"/>
    <w:rsid w:val="00254075"/>
    <w:rsid w:val="00254475"/>
    <w:rsid w:val="00254733"/>
    <w:rsid w:val="00254DCF"/>
    <w:rsid w:val="00254F67"/>
    <w:rsid w:val="00255B47"/>
    <w:rsid w:val="002567DE"/>
    <w:rsid w:val="00257430"/>
    <w:rsid w:val="00257795"/>
    <w:rsid w:val="00257D91"/>
    <w:rsid w:val="00260227"/>
    <w:rsid w:val="002603C8"/>
    <w:rsid w:val="00260A30"/>
    <w:rsid w:val="00260CDE"/>
    <w:rsid w:val="0026125B"/>
    <w:rsid w:val="0026259F"/>
    <w:rsid w:val="002639F9"/>
    <w:rsid w:val="00263A4C"/>
    <w:rsid w:val="00263B13"/>
    <w:rsid w:val="00265375"/>
    <w:rsid w:val="00265795"/>
    <w:rsid w:val="002661D1"/>
    <w:rsid w:val="0026638D"/>
    <w:rsid w:val="00266584"/>
    <w:rsid w:val="00267104"/>
    <w:rsid w:val="00267780"/>
    <w:rsid w:val="002705A2"/>
    <w:rsid w:val="002711A8"/>
    <w:rsid w:val="00271831"/>
    <w:rsid w:val="002720AE"/>
    <w:rsid w:val="00272868"/>
    <w:rsid w:val="00272CD9"/>
    <w:rsid w:val="00273AD1"/>
    <w:rsid w:val="00273CBC"/>
    <w:rsid w:val="00274CA8"/>
    <w:rsid w:val="00275A2A"/>
    <w:rsid w:val="00275BB2"/>
    <w:rsid w:val="00276E28"/>
    <w:rsid w:val="0027777B"/>
    <w:rsid w:val="00277E27"/>
    <w:rsid w:val="00280305"/>
    <w:rsid w:val="00280AB8"/>
    <w:rsid w:val="002810F4"/>
    <w:rsid w:val="00281A6F"/>
    <w:rsid w:val="00281D7B"/>
    <w:rsid w:val="002820EB"/>
    <w:rsid w:val="002823AF"/>
    <w:rsid w:val="002824C5"/>
    <w:rsid w:val="002829AB"/>
    <w:rsid w:val="00282A5C"/>
    <w:rsid w:val="002831D0"/>
    <w:rsid w:val="0028328C"/>
    <w:rsid w:val="00283517"/>
    <w:rsid w:val="00283F0B"/>
    <w:rsid w:val="002847BB"/>
    <w:rsid w:val="00284FBE"/>
    <w:rsid w:val="00285F2F"/>
    <w:rsid w:val="00287621"/>
    <w:rsid w:val="002915F9"/>
    <w:rsid w:val="00292A26"/>
    <w:rsid w:val="00292A89"/>
    <w:rsid w:val="002932B7"/>
    <w:rsid w:val="00293612"/>
    <w:rsid w:val="00293983"/>
    <w:rsid w:val="00294389"/>
    <w:rsid w:val="00294A06"/>
    <w:rsid w:val="002954AD"/>
    <w:rsid w:val="00296984"/>
    <w:rsid w:val="00296D61"/>
    <w:rsid w:val="002A00AE"/>
    <w:rsid w:val="002A0BAA"/>
    <w:rsid w:val="002A1F31"/>
    <w:rsid w:val="002A21F5"/>
    <w:rsid w:val="002A28B4"/>
    <w:rsid w:val="002A2991"/>
    <w:rsid w:val="002A351A"/>
    <w:rsid w:val="002A4252"/>
    <w:rsid w:val="002A4B60"/>
    <w:rsid w:val="002A4E41"/>
    <w:rsid w:val="002A504C"/>
    <w:rsid w:val="002A5455"/>
    <w:rsid w:val="002A60D8"/>
    <w:rsid w:val="002A6A5D"/>
    <w:rsid w:val="002A6E2E"/>
    <w:rsid w:val="002A7546"/>
    <w:rsid w:val="002A76FB"/>
    <w:rsid w:val="002A7EC5"/>
    <w:rsid w:val="002B06B0"/>
    <w:rsid w:val="002B0951"/>
    <w:rsid w:val="002B0A0F"/>
    <w:rsid w:val="002B0F8A"/>
    <w:rsid w:val="002B220C"/>
    <w:rsid w:val="002B275D"/>
    <w:rsid w:val="002B3331"/>
    <w:rsid w:val="002B3949"/>
    <w:rsid w:val="002B5B62"/>
    <w:rsid w:val="002B5C9B"/>
    <w:rsid w:val="002B6F81"/>
    <w:rsid w:val="002B70C6"/>
    <w:rsid w:val="002C0128"/>
    <w:rsid w:val="002C03B1"/>
    <w:rsid w:val="002C0DE4"/>
    <w:rsid w:val="002C1615"/>
    <w:rsid w:val="002C1638"/>
    <w:rsid w:val="002C1C86"/>
    <w:rsid w:val="002C1D15"/>
    <w:rsid w:val="002C239D"/>
    <w:rsid w:val="002C341A"/>
    <w:rsid w:val="002C3794"/>
    <w:rsid w:val="002C4F53"/>
    <w:rsid w:val="002C5CC7"/>
    <w:rsid w:val="002C5D57"/>
    <w:rsid w:val="002C63C2"/>
    <w:rsid w:val="002C6F10"/>
    <w:rsid w:val="002C7794"/>
    <w:rsid w:val="002D0470"/>
    <w:rsid w:val="002D06A6"/>
    <w:rsid w:val="002D0CFC"/>
    <w:rsid w:val="002D0D80"/>
    <w:rsid w:val="002D162F"/>
    <w:rsid w:val="002D2847"/>
    <w:rsid w:val="002D2857"/>
    <w:rsid w:val="002D2B93"/>
    <w:rsid w:val="002D3189"/>
    <w:rsid w:val="002D31DA"/>
    <w:rsid w:val="002D3641"/>
    <w:rsid w:val="002D42C5"/>
    <w:rsid w:val="002D4367"/>
    <w:rsid w:val="002D57E1"/>
    <w:rsid w:val="002D627B"/>
    <w:rsid w:val="002D68BF"/>
    <w:rsid w:val="002D68F3"/>
    <w:rsid w:val="002D6FFB"/>
    <w:rsid w:val="002D7663"/>
    <w:rsid w:val="002D7AD1"/>
    <w:rsid w:val="002D7B40"/>
    <w:rsid w:val="002E088A"/>
    <w:rsid w:val="002E0E85"/>
    <w:rsid w:val="002E1F0C"/>
    <w:rsid w:val="002E2DF3"/>
    <w:rsid w:val="002E4298"/>
    <w:rsid w:val="002E50B8"/>
    <w:rsid w:val="002E5220"/>
    <w:rsid w:val="002E5E0F"/>
    <w:rsid w:val="002E6E16"/>
    <w:rsid w:val="002F0DE3"/>
    <w:rsid w:val="002F2131"/>
    <w:rsid w:val="002F316E"/>
    <w:rsid w:val="002F3566"/>
    <w:rsid w:val="002F37A8"/>
    <w:rsid w:val="002F385E"/>
    <w:rsid w:val="002F3F58"/>
    <w:rsid w:val="002F49DA"/>
    <w:rsid w:val="002F4BB0"/>
    <w:rsid w:val="002F6575"/>
    <w:rsid w:val="002F721B"/>
    <w:rsid w:val="003005D8"/>
    <w:rsid w:val="0030079E"/>
    <w:rsid w:val="003008BE"/>
    <w:rsid w:val="00300B6D"/>
    <w:rsid w:val="003023BF"/>
    <w:rsid w:val="00302454"/>
    <w:rsid w:val="00302EEB"/>
    <w:rsid w:val="003030B8"/>
    <w:rsid w:val="0030315E"/>
    <w:rsid w:val="00303584"/>
    <w:rsid w:val="00303EF1"/>
    <w:rsid w:val="003045E8"/>
    <w:rsid w:val="0030463F"/>
    <w:rsid w:val="00304CA6"/>
    <w:rsid w:val="003051AC"/>
    <w:rsid w:val="003068E5"/>
    <w:rsid w:val="00310184"/>
    <w:rsid w:val="003102C2"/>
    <w:rsid w:val="00311017"/>
    <w:rsid w:val="0031219D"/>
    <w:rsid w:val="00312481"/>
    <w:rsid w:val="0031258C"/>
    <w:rsid w:val="003135A2"/>
    <w:rsid w:val="003141D3"/>
    <w:rsid w:val="00314A12"/>
    <w:rsid w:val="00314BEF"/>
    <w:rsid w:val="00317863"/>
    <w:rsid w:val="00317B9D"/>
    <w:rsid w:val="00317C25"/>
    <w:rsid w:val="00320C17"/>
    <w:rsid w:val="0032145A"/>
    <w:rsid w:val="0032199E"/>
    <w:rsid w:val="00321BA1"/>
    <w:rsid w:val="00321C9E"/>
    <w:rsid w:val="00322989"/>
    <w:rsid w:val="00322E5B"/>
    <w:rsid w:val="0032360F"/>
    <w:rsid w:val="003244E7"/>
    <w:rsid w:val="003245FD"/>
    <w:rsid w:val="00324894"/>
    <w:rsid w:val="003248FF"/>
    <w:rsid w:val="00326B96"/>
    <w:rsid w:val="00327287"/>
    <w:rsid w:val="00327B3C"/>
    <w:rsid w:val="00327EEB"/>
    <w:rsid w:val="0033053F"/>
    <w:rsid w:val="00331117"/>
    <w:rsid w:val="003323C5"/>
    <w:rsid w:val="0033372F"/>
    <w:rsid w:val="00334423"/>
    <w:rsid w:val="00334909"/>
    <w:rsid w:val="00334CF2"/>
    <w:rsid w:val="0033657B"/>
    <w:rsid w:val="00336649"/>
    <w:rsid w:val="003368E9"/>
    <w:rsid w:val="00337AE9"/>
    <w:rsid w:val="00337CE9"/>
    <w:rsid w:val="003401CF"/>
    <w:rsid w:val="003402E7"/>
    <w:rsid w:val="00340C39"/>
    <w:rsid w:val="00340D16"/>
    <w:rsid w:val="00341809"/>
    <w:rsid w:val="00343024"/>
    <w:rsid w:val="003436FD"/>
    <w:rsid w:val="00343E1A"/>
    <w:rsid w:val="003446AA"/>
    <w:rsid w:val="00344E7F"/>
    <w:rsid w:val="00344F8E"/>
    <w:rsid w:val="0034534E"/>
    <w:rsid w:val="003501C8"/>
    <w:rsid w:val="003505EB"/>
    <w:rsid w:val="003505F8"/>
    <w:rsid w:val="003518D3"/>
    <w:rsid w:val="00351C8C"/>
    <w:rsid w:val="00351CE9"/>
    <w:rsid w:val="0035206E"/>
    <w:rsid w:val="00352381"/>
    <w:rsid w:val="00352880"/>
    <w:rsid w:val="003528ED"/>
    <w:rsid w:val="00352FEA"/>
    <w:rsid w:val="003534AD"/>
    <w:rsid w:val="00353E99"/>
    <w:rsid w:val="003542CD"/>
    <w:rsid w:val="0035535C"/>
    <w:rsid w:val="00355935"/>
    <w:rsid w:val="003559A4"/>
    <w:rsid w:val="00357148"/>
    <w:rsid w:val="00361CEF"/>
    <w:rsid w:val="00362139"/>
    <w:rsid w:val="003627F7"/>
    <w:rsid w:val="00362E73"/>
    <w:rsid w:val="00363184"/>
    <w:rsid w:val="00363B16"/>
    <w:rsid w:val="00364B9F"/>
    <w:rsid w:val="003650EC"/>
    <w:rsid w:val="0036586B"/>
    <w:rsid w:val="00366B04"/>
    <w:rsid w:val="003670CB"/>
    <w:rsid w:val="00367145"/>
    <w:rsid w:val="003675FA"/>
    <w:rsid w:val="0037014F"/>
    <w:rsid w:val="0037092E"/>
    <w:rsid w:val="00370ED4"/>
    <w:rsid w:val="00371776"/>
    <w:rsid w:val="003720EF"/>
    <w:rsid w:val="003721F7"/>
    <w:rsid w:val="003723DA"/>
    <w:rsid w:val="00372DFB"/>
    <w:rsid w:val="00374118"/>
    <w:rsid w:val="00374859"/>
    <w:rsid w:val="00374B28"/>
    <w:rsid w:val="003751DB"/>
    <w:rsid w:val="003752A2"/>
    <w:rsid w:val="00375B3A"/>
    <w:rsid w:val="00376A88"/>
    <w:rsid w:val="00377B50"/>
    <w:rsid w:val="00377D87"/>
    <w:rsid w:val="00380358"/>
    <w:rsid w:val="0038166B"/>
    <w:rsid w:val="00381F38"/>
    <w:rsid w:val="003822DD"/>
    <w:rsid w:val="00382B4A"/>
    <w:rsid w:val="00382B5A"/>
    <w:rsid w:val="00382BA9"/>
    <w:rsid w:val="00382E4D"/>
    <w:rsid w:val="00383453"/>
    <w:rsid w:val="0038380B"/>
    <w:rsid w:val="00383E6C"/>
    <w:rsid w:val="003848B9"/>
    <w:rsid w:val="003849CD"/>
    <w:rsid w:val="00384C58"/>
    <w:rsid w:val="003903E2"/>
    <w:rsid w:val="003908E7"/>
    <w:rsid w:val="00390FFE"/>
    <w:rsid w:val="0039138F"/>
    <w:rsid w:val="00392519"/>
    <w:rsid w:val="003925AE"/>
    <w:rsid w:val="00392991"/>
    <w:rsid w:val="00392A8C"/>
    <w:rsid w:val="00392E4F"/>
    <w:rsid w:val="00392FED"/>
    <w:rsid w:val="003932E7"/>
    <w:rsid w:val="00394E46"/>
    <w:rsid w:val="00394FF7"/>
    <w:rsid w:val="003959AB"/>
    <w:rsid w:val="00396135"/>
    <w:rsid w:val="003967B5"/>
    <w:rsid w:val="003968C2"/>
    <w:rsid w:val="00397C4C"/>
    <w:rsid w:val="00397D0E"/>
    <w:rsid w:val="00397F5C"/>
    <w:rsid w:val="003A002F"/>
    <w:rsid w:val="003A02BE"/>
    <w:rsid w:val="003A03FF"/>
    <w:rsid w:val="003A0950"/>
    <w:rsid w:val="003A115D"/>
    <w:rsid w:val="003A1E5E"/>
    <w:rsid w:val="003A3323"/>
    <w:rsid w:val="003A34F4"/>
    <w:rsid w:val="003A389F"/>
    <w:rsid w:val="003A583E"/>
    <w:rsid w:val="003A6377"/>
    <w:rsid w:val="003A7D59"/>
    <w:rsid w:val="003B1553"/>
    <w:rsid w:val="003B18FB"/>
    <w:rsid w:val="003B26D4"/>
    <w:rsid w:val="003B314B"/>
    <w:rsid w:val="003B3878"/>
    <w:rsid w:val="003B3921"/>
    <w:rsid w:val="003B3DCD"/>
    <w:rsid w:val="003B417E"/>
    <w:rsid w:val="003B56F3"/>
    <w:rsid w:val="003B5F85"/>
    <w:rsid w:val="003B616F"/>
    <w:rsid w:val="003B75DA"/>
    <w:rsid w:val="003C0804"/>
    <w:rsid w:val="003C08F9"/>
    <w:rsid w:val="003C0C07"/>
    <w:rsid w:val="003C0E69"/>
    <w:rsid w:val="003C10C6"/>
    <w:rsid w:val="003C22A4"/>
    <w:rsid w:val="003C243E"/>
    <w:rsid w:val="003C2944"/>
    <w:rsid w:val="003C2982"/>
    <w:rsid w:val="003C4590"/>
    <w:rsid w:val="003C5AA5"/>
    <w:rsid w:val="003C752C"/>
    <w:rsid w:val="003C7EFC"/>
    <w:rsid w:val="003D0316"/>
    <w:rsid w:val="003D03CF"/>
    <w:rsid w:val="003D08A1"/>
    <w:rsid w:val="003D1215"/>
    <w:rsid w:val="003D1D6E"/>
    <w:rsid w:val="003D2F6D"/>
    <w:rsid w:val="003D4592"/>
    <w:rsid w:val="003D45EB"/>
    <w:rsid w:val="003D4FD8"/>
    <w:rsid w:val="003D563E"/>
    <w:rsid w:val="003D5CD7"/>
    <w:rsid w:val="003D6126"/>
    <w:rsid w:val="003D6790"/>
    <w:rsid w:val="003D6E22"/>
    <w:rsid w:val="003D7592"/>
    <w:rsid w:val="003E1CB7"/>
    <w:rsid w:val="003E230F"/>
    <w:rsid w:val="003E2313"/>
    <w:rsid w:val="003E2A1B"/>
    <w:rsid w:val="003E2DD1"/>
    <w:rsid w:val="003E38EC"/>
    <w:rsid w:val="003E3B35"/>
    <w:rsid w:val="003E3FF8"/>
    <w:rsid w:val="003E430D"/>
    <w:rsid w:val="003E494C"/>
    <w:rsid w:val="003E4E08"/>
    <w:rsid w:val="003E55C4"/>
    <w:rsid w:val="003E569E"/>
    <w:rsid w:val="003E5B6C"/>
    <w:rsid w:val="003E5C6E"/>
    <w:rsid w:val="003E6569"/>
    <w:rsid w:val="003F1AAF"/>
    <w:rsid w:val="003F1B8D"/>
    <w:rsid w:val="003F1C0B"/>
    <w:rsid w:val="003F1E45"/>
    <w:rsid w:val="003F26A8"/>
    <w:rsid w:val="003F2DAA"/>
    <w:rsid w:val="003F31D2"/>
    <w:rsid w:val="003F32C6"/>
    <w:rsid w:val="003F342E"/>
    <w:rsid w:val="003F3A55"/>
    <w:rsid w:val="003F40D4"/>
    <w:rsid w:val="003F40F1"/>
    <w:rsid w:val="003F4E1D"/>
    <w:rsid w:val="003F4FE7"/>
    <w:rsid w:val="003F50C8"/>
    <w:rsid w:val="003F76C0"/>
    <w:rsid w:val="003F7D03"/>
    <w:rsid w:val="004011BB"/>
    <w:rsid w:val="004012B8"/>
    <w:rsid w:val="0040194A"/>
    <w:rsid w:val="00401A6C"/>
    <w:rsid w:val="00401DD0"/>
    <w:rsid w:val="00402316"/>
    <w:rsid w:val="004023B8"/>
    <w:rsid w:val="00402699"/>
    <w:rsid w:val="00402DFD"/>
    <w:rsid w:val="00403653"/>
    <w:rsid w:val="0040386B"/>
    <w:rsid w:val="00404371"/>
    <w:rsid w:val="004043EA"/>
    <w:rsid w:val="00404ACF"/>
    <w:rsid w:val="00404C0A"/>
    <w:rsid w:val="0040543B"/>
    <w:rsid w:val="0040609A"/>
    <w:rsid w:val="00407181"/>
    <w:rsid w:val="00410A33"/>
    <w:rsid w:val="00410A49"/>
    <w:rsid w:val="00410A83"/>
    <w:rsid w:val="00410DA8"/>
    <w:rsid w:val="004111B4"/>
    <w:rsid w:val="0041131E"/>
    <w:rsid w:val="00411A1F"/>
    <w:rsid w:val="00411AF8"/>
    <w:rsid w:val="004155F6"/>
    <w:rsid w:val="00416082"/>
    <w:rsid w:val="004163D4"/>
    <w:rsid w:val="00416452"/>
    <w:rsid w:val="00416C3E"/>
    <w:rsid w:val="00416EC8"/>
    <w:rsid w:val="00420782"/>
    <w:rsid w:val="0042117F"/>
    <w:rsid w:val="00421B34"/>
    <w:rsid w:val="004226CB"/>
    <w:rsid w:val="004229E5"/>
    <w:rsid w:val="00423421"/>
    <w:rsid w:val="00423585"/>
    <w:rsid w:val="00423A42"/>
    <w:rsid w:val="00424328"/>
    <w:rsid w:val="004246C2"/>
    <w:rsid w:val="00424E22"/>
    <w:rsid w:val="004258D6"/>
    <w:rsid w:val="0042636C"/>
    <w:rsid w:val="00426598"/>
    <w:rsid w:val="00426746"/>
    <w:rsid w:val="004301B7"/>
    <w:rsid w:val="00430481"/>
    <w:rsid w:val="00430A4D"/>
    <w:rsid w:val="004313D3"/>
    <w:rsid w:val="00432B97"/>
    <w:rsid w:val="00433FAD"/>
    <w:rsid w:val="0043452F"/>
    <w:rsid w:val="00434594"/>
    <w:rsid w:val="00434E4A"/>
    <w:rsid w:val="004350D4"/>
    <w:rsid w:val="00435901"/>
    <w:rsid w:val="0043594A"/>
    <w:rsid w:val="004359F9"/>
    <w:rsid w:val="004362F0"/>
    <w:rsid w:val="0043792E"/>
    <w:rsid w:val="00440477"/>
    <w:rsid w:val="00440810"/>
    <w:rsid w:val="004414D0"/>
    <w:rsid w:val="004422A1"/>
    <w:rsid w:val="004428A3"/>
    <w:rsid w:val="0044308C"/>
    <w:rsid w:val="004438F7"/>
    <w:rsid w:val="0044394C"/>
    <w:rsid w:val="00443D92"/>
    <w:rsid w:val="004445E5"/>
    <w:rsid w:val="00445A34"/>
    <w:rsid w:val="00445B16"/>
    <w:rsid w:val="004500EC"/>
    <w:rsid w:val="004508C9"/>
    <w:rsid w:val="0045154B"/>
    <w:rsid w:val="00451622"/>
    <w:rsid w:val="00451D3D"/>
    <w:rsid w:val="00452253"/>
    <w:rsid w:val="0045272E"/>
    <w:rsid w:val="004529D2"/>
    <w:rsid w:val="00452B42"/>
    <w:rsid w:val="00453AEE"/>
    <w:rsid w:val="0045428F"/>
    <w:rsid w:val="0045532A"/>
    <w:rsid w:val="00456902"/>
    <w:rsid w:val="00457434"/>
    <w:rsid w:val="00457D6C"/>
    <w:rsid w:val="0046001D"/>
    <w:rsid w:val="00460897"/>
    <w:rsid w:val="00460E53"/>
    <w:rsid w:val="004615DB"/>
    <w:rsid w:val="0046194D"/>
    <w:rsid w:val="00461A08"/>
    <w:rsid w:val="00461EC6"/>
    <w:rsid w:val="004624D5"/>
    <w:rsid w:val="00463325"/>
    <w:rsid w:val="00463858"/>
    <w:rsid w:val="004644E3"/>
    <w:rsid w:val="00464D16"/>
    <w:rsid w:val="00465748"/>
    <w:rsid w:val="00465A0F"/>
    <w:rsid w:val="00465A85"/>
    <w:rsid w:val="00465AFF"/>
    <w:rsid w:val="00466CAB"/>
    <w:rsid w:val="004674DC"/>
    <w:rsid w:val="00470697"/>
    <w:rsid w:val="004717E1"/>
    <w:rsid w:val="00472130"/>
    <w:rsid w:val="00473215"/>
    <w:rsid w:val="004743A8"/>
    <w:rsid w:val="0047467E"/>
    <w:rsid w:val="0047564F"/>
    <w:rsid w:val="00475904"/>
    <w:rsid w:val="00476246"/>
    <w:rsid w:val="00477AA5"/>
    <w:rsid w:val="00477F78"/>
    <w:rsid w:val="00480272"/>
    <w:rsid w:val="00480C7A"/>
    <w:rsid w:val="00482FA1"/>
    <w:rsid w:val="0048334A"/>
    <w:rsid w:val="00483532"/>
    <w:rsid w:val="0048371F"/>
    <w:rsid w:val="0048449B"/>
    <w:rsid w:val="00484A51"/>
    <w:rsid w:val="00484D1C"/>
    <w:rsid w:val="00484F66"/>
    <w:rsid w:val="0048521B"/>
    <w:rsid w:val="004852F6"/>
    <w:rsid w:val="004855B1"/>
    <w:rsid w:val="004858D7"/>
    <w:rsid w:val="004867E7"/>
    <w:rsid w:val="00486C3F"/>
    <w:rsid w:val="00486E94"/>
    <w:rsid w:val="00487492"/>
    <w:rsid w:val="00490FB3"/>
    <w:rsid w:val="0049115B"/>
    <w:rsid w:val="00491CC3"/>
    <w:rsid w:val="00492CFB"/>
    <w:rsid w:val="00496068"/>
    <w:rsid w:val="00496C74"/>
    <w:rsid w:val="004970B1"/>
    <w:rsid w:val="004971B3"/>
    <w:rsid w:val="004976E9"/>
    <w:rsid w:val="004A035E"/>
    <w:rsid w:val="004A1263"/>
    <w:rsid w:val="004A31DD"/>
    <w:rsid w:val="004A3CCD"/>
    <w:rsid w:val="004A4584"/>
    <w:rsid w:val="004A49BF"/>
    <w:rsid w:val="004A5644"/>
    <w:rsid w:val="004A661E"/>
    <w:rsid w:val="004A67C1"/>
    <w:rsid w:val="004A6BBE"/>
    <w:rsid w:val="004A7F20"/>
    <w:rsid w:val="004A7F63"/>
    <w:rsid w:val="004B14F1"/>
    <w:rsid w:val="004B1D35"/>
    <w:rsid w:val="004B25FD"/>
    <w:rsid w:val="004B2927"/>
    <w:rsid w:val="004B3BC3"/>
    <w:rsid w:val="004B46E2"/>
    <w:rsid w:val="004B4E2D"/>
    <w:rsid w:val="004B574E"/>
    <w:rsid w:val="004B5A8B"/>
    <w:rsid w:val="004B67D0"/>
    <w:rsid w:val="004B6D91"/>
    <w:rsid w:val="004C15E0"/>
    <w:rsid w:val="004C1C68"/>
    <w:rsid w:val="004C1FC7"/>
    <w:rsid w:val="004C2055"/>
    <w:rsid w:val="004C3DD0"/>
    <w:rsid w:val="004C4F72"/>
    <w:rsid w:val="004C51B0"/>
    <w:rsid w:val="004C57FB"/>
    <w:rsid w:val="004C58C6"/>
    <w:rsid w:val="004C5ECA"/>
    <w:rsid w:val="004C68C8"/>
    <w:rsid w:val="004C6DB2"/>
    <w:rsid w:val="004C76AC"/>
    <w:rsid w:val="004C7908"/>
    <w:rsid w:val="004C7D66"/>
    <w:rsid w:val="004D06B9"/>
    <w:rsid w:val="004D0EBE"/>
    <w:rsid w:val="004D16AB"/>
    <w:rsid w:val="004D1807"/>
    <w:rsid w:val="004D1AAE"/>
    <w:rsid w:val="004D1FE0"/>
    <w:rsid w:val="004D20A2"/>
    <w:rsid w:val="004D21B9"/>
    <w:rsid w:val="004D2855"/>
    <w:rsid w:val="004D2AAF"/>
    <w:rsid w:val="004D2BBE"/>
    <w:rsid w:val="004D2CBC"/>
    <w:rsid w:val="004D35B3"/>
    <w:rsid w:val="004D3DDD"/>
    <w:rsid w:val="004D4EF6"/>
    <w:rsid w:val="004D5FE7"/>
    <w:rsid w:val="004D67FB"/>
    <w:rsid w:val="004D748D"/>
    <w:rsid w:val="004D7F5F"/>
    <w:rsid w:val="004D7F9C"/>
    <w:rsid w:val="004E0778"/>
    <w:rsid w:val="004E0B4D"/>
    <w:rsid w:val="004E15DF"/>
    <w:rsid w:val="004E2076"/>
    <w:rsid w:val="004E2BEF"/>
    <w:rsid w:val="004E45C8"/>
    <w:rsid w:val="004E46B3"/>
    <w:rsid w:val="004E4A04"/>
    <w:rsid w:val="004E4AD7"/>
    <w:rsid w:val="004E6663"/>
    <w:rsid w:val="004E67F6"/>
    <w:rsid w:val="004E6C32"/>
    <w:rsid w:val="004E6D98"/>
    <w:rsid w:val="004E72C5"/>
    <w:rsid w:val="004E74AD"/>
    <w:rsid w:val="004E764B"/>
    <w:rsid w:val="004F06D2"/>
    <w:rsid w:val="004F08DA"/>
    <w:rsid w:val="004F1C88"/>
    <w:rsid w:val="004F2968"/>
    <w:rsid w:val="004F2F2E"/>
    <w:rsid w:val="004F3236"/>
    <w:rsid w:val="004F3DC8"/>
    <w:rsid w:val="004F3DFE"/>
    <w:rsid w:val="004F4050"/>
    <w:rsid w:val="004F49E9"/>
    <w:rsid w:val="004F51EA"/>
    <w:rsid w:val="004F6135"/>
    <w:rsid w:val="0050026C"/>
    <w:rsid w:val="00500771"/>
    <w:rsid w:val="00500839"/>
    <w:rsid w:val="00501600"/>
    <w:rsid w:val="00501884"/>
    <w:rsid w:val="00503A98"/>
    <w:rsid w:val="00503BE1"/>
    <w:rsid w:val="00504B71"/>
    <w:rsid w:val="005056E7"/>
    <w:rsid w:val="00506BCF"/>
    <w:rsid w:val="00506F1C"/>
    <w:rsid w:val="005070E3"/>
    <w:rsid w:val="00507273"/>
    <w:rsid w:val="00510715"/>
    <w:rsid w:val="00510A57"/>
    <w:rsid w:val="00510F30"/>
    <w:rsid w:val="00511781"/>
    <w:rsid w:val="00511867"/>
    <w:rsid w:val="00511AA5"/>
    <w:rsid w:val="005120EF"/>
    <w:rsid w:val="005121D8"/>
    <w:rsid w:val="0051276F"/>
    <w:rsid w:val="00512B7D"/>
    <w:rsid w:val="005134AC"/>
    <w:rsid w:val="00514197"/>
    <w:rsid w:val="005141BC"/>
    <w:rsid w:val="005147D1"/>
    <w:rsid w:val="005147E6"/>
    <w:rsid w:val="005149F0"/>
    <w:rsid w:val="00514DFB"/>
    <w:rsid w:val="0051588C"/>
    <w:rsid w:val="0051604E"/>
    <w:rsid w:val="005165A6"/>
    <w:rsid w:val="0051712F"/>
    <w:rsid w:val="00517892"/>
    <w:rsid w:val="00517F29"/>
    <w:rsid w:val="00517FCB"/>
    <w:rsid w:val="005205D5"/>
    <w:rsid w:val="00521231"/>
    <w:rsid w:val="00521AD1"/>
    <w:rsid w:val="00521DA9"/>
    <w:rsid w:val="0052203C"/>
    <w:rsid w:val="00522C33"/>
    <w:rsid w:val="00523E05"/>
    <w:rsid w:val="00525D88"/>
    <w:rsid w:val="00525DBF"/>
    <w:rsid w:val="00526919"/>
    <w:rsid w:val="00526F2D"/>
    <w:rsid w:val="005301B5"/>
    <w:rsid w:val="005302F0"/>
    <w:rsid w:val="005303A4"/>
    <w:rsid w:val="00530B27"/>
    <w:rsid w:val="00531166"/>
    <w:rsid w:val="00532705"/>
    <w:rsid w:val="00532FD4"/>
    <w:rsid w:val="00533EC9"/>
    <w:rsid w:val="005340F2"/>
    <w:rsid w:val="00534672"/>
    <w:rsid w:val="005349AE"/>
    <w:rsid w:val="00537419"/>
    <w:rsid w:val="00537B30"/>
    <w:rsid w:val="00540828"/>
    <w:rsid w:val="00540FE3"/>
    <w:rsid w:val="0054125A"/>
    <w:rsid w:val="0054157E"/>
    <w:rsid w:val="00544F1E"/>
    <w:rsid w:val="00544FCC"/>
    <w:rsid w:val="005451D0"/>
    <w:rsid w:val="00545C07"/>
    <w:rsid w:val="00545D0F"/>
    <w:rsid w:val="00545EFE"/>
    <w:rsid w:val="0054642A"/>
    <w:rsid w:val="00546583"/>
    <w:rsid w:val="00547E5D"/>
    <w:rsid w:val="00550D48"/>
    <w:rsid w:val="00552949"/>
    <w:rsid w:val="00552CD6"/>
    <w:rsid w:val="005533BD"/>
    <w:rsid w:val="00554E29"/>
    <w:rsid w:val="0055556C"/>
    <w:rsid w:val="005555F1"/>
    <w:rsid w:val="00555849"/>
    <w:rsid w:val="0055605D"/>
    <w:rsid w:val="005569ED"/>
    <w:rsid w:val="00560A19"/>
    <w:rsid w:val="0056137E"/>
    <w:rsid w:val="00561461"/>
    <w:rsid w:val="005615B1"/>
    <w:rsid w:val="00561E57"/>
    <w:rsid w:val="005624F4"/>
    <w:rsid w:val="00563050"/>
    <w:rsid w:val="00563D09"/>
    <w:rsid w:val="0056457A"/>
    <w:rsid w:val="00564666"/>
    <w:rsid w:val="00564A31"/>
    <w:rsid w:val="00565287"/>
    <w:rsid w:val="00565576"/>
    <w:rsid w:val="0056573E"/>
    <w:rsid w:val="005658C5"/>
    <w:rsid w:val="00565CFD"/>
    <w:rsid w:val="005664BE"/>
    <w:rsid w:val="005666B8"/>
    <w:rsid w:val="0057075F"/>
    <w:rsid w:val="005721EE"/>
    <w:rsid w:val="00572BED"/>
    <w:rsid w:val="00573AB9"/>
    <w:rsid w:val="00574972"/>
    <w:rsid w:val="00575D02"/>
    <w:rsid w:val="0057611B"/>
    <w:rsid w:val="005766BA"/>
    <w:rsid w:val="00576AE6"/>
    <w:rsid w:val="00581087"/>
    <w:rsid w:val="00581179"/>
    <w:rsid w:val="00581611"/>
    <w:rsid w:val="0058172B"/>
    <w:rsid w:val="005819D3"/>
    <w:rsid w:val="005819DD"/>
    <w:rsid w:val="00581D1F"/>
    <w:rsid w:val="00582B12"/>
    <w:rsid w:val="00582F6F"/>
    <w:rsid w:val="0058369F"/>
    <w:rsid w:val="0058475B"/>
    <w:rsid w:val="00584B98"/>
    <w:rsid w:val="005864AF"/>
    <w:rsid w:val="00586876"/>
    <w:rsid w:val="00586D51"/>
    <w:rsid w:val="00586DEF"/>
    <w:rsid w:val="005908EB"/>
    <w:rsid w:val="00590C25"/>
    <w:rsid w:val="00590EAC"/>
    <w:rsid w:val="005911FB"/>
    <w:rsid w:val="00591502"/>
    <w:rsid w:val="00591592"/>
    <w:rsid w:val="005918EA"/>
    <w:rsid w:val="00591A2B"/>
    <w:rsid w:val="00592AA1"/>
    <w:rsid w:val="005930A1"/>
    <w:rsid w:val="00593337"/>
    <w:rsid w:val="00593B61"/>
    <w:rsid w:val="00594B37"/>
    <w:rsid w:val="00594DD2"/>
    <w:rsid w:val="00595D39"/>
    <w:rsid w:val="00596EB9"/>
    <w:rsid w:val="005A083E"/>
    <w:rsid w:val="005A13C4"/>
    <w:rsid w:val="005A1F86"/>
    <w:rsid w:val="005A32A6"/>
    <w:rsid w:val="005A4273"/>
    <w:rsid w:val="005A42F3"/>
    <w:rsid w:val="005A5587"/>
    <w:rsid w:val="005A58EE"/>
    <w:rsid w:val="005A60FE"/>
    <w:rsid w:val="005A6851"/>
    <w:rsid w:val="005A7257"/>
    <w:rsid w:val="005A73D2"/>
    <w:rsid w:val="005A74D5"/>
    <w:rsid w:val="005A774C"/>
    <w:rsid w:val="005A7D6B"/>
    <w:rsid w:val="005B0915"/>
    <w:rsid w:val="005B191D"/>
    <w:rsid w:val="005B230C"/>
    <w:rsid w:val="005B2657"/>
    <w:rsid w:val="005B2BD5"/>
    <w:rsid w:val="005B2E77"/>
    <w:rsid w:val="005B3E5B"/>
    <w:rsid w:val="005B4141"/>
    <w:rsid w:val="005B4A48"/>
    <w:rsid w:val="005B4EBB"/>
    <w:rsid w:val="005B5863"/>
    <w:rsid w:val="005B61F0"/>
    <w:rsid w:val="005C016A"/>
    <w:rsid w:val="005C04D4"/>
    <w:rsid w:val="005C07C9"/>
    <w:rsid w:val="005C15A6"/>
    <w:rsid w:val="005C19EA"/>
    <w:rsid w:val="005C24AB"/>
    <w:rsid w:val="005C26B0"/>
    <w:rsid w:val="005C28D5"/>
    <w:rsid w:val="005C2CB4"/>
    <w:rsid w:val="005C315B"/>
    <w:rsid w:val="005C33BE"/>
    <w:rsid w:val="005C357B"/>
    <w:rsid w:val="005C4CD5"/>
    <w:rsid w:val="005C550A"/>
    <w:rsid w:val="005C59FE"/>
    <w:rsid w:val="005C5E15"/>
    <w:rsid w:val="005C71A6"/>
    <w:rsid w:val="005C7556"/>
    <w:rsid w:val="005C7AAE"/>
    <w:rsid w:val="005C7C36"/>
    <w:rsid w:val="005D0AD0"/>
    <w:rsid w:val="005D0C17"/>
    <w:rsid w:val="005D0E00"/>
    <w:rsid w:val="005D220E"/>
    <w:rsid w:val="005D2378"/>
    <w:rsid w:val="005D347D"/>
    <w:rsid w:val="005D348B"/>
    <w:rsid w:val="005D53F6"/>
    <w:rsid w:val="005D5574"/>
    <w:rsid w:val="005D711E"/>
    <w:rsid w:val="005D7280"/>
    <w:rsid w:val="005E08F3"/>
    <w:rsid w:val="005E0CDE"/>
    <w:rsid w:val="005E0FA2"/>
    <w:rsid w:val="005E1A94"/>
    <w:rsid w:val="005E2243"/>
    <w:rsid w:val="005E34D7"/>
    <w:rsid w:val="005E3540"/>
    <w:rsid w:val="005E373D"/>
    <w:rsid w:val="005E42AD"/>
    <w:rsid w:val="005E4D23"/>
    <w:rsid w:val="005E5773"/>
    <w:rsid w:val="005E705A"/>
    <w:rsid w:val="005E7452"/>
    <w:rsid w:val="005E786F"/>
    <w:rsid w:val="005F07D9"/>
    <w:rsid w:val="005F0F5C"/>
    <w:rsid w:val="005F1014"/>
    <w:rsid w:val="005F18EE"/>
    <w:rsid w:val="005F23C0"/>
    <w:rsid w:val="005F2C5D"/>
    <w:rsid w:val="005F309D"/>
    <w:rsid w:val="005F30C2"/>
    <w:rsid w:val="005F4D8C"/>
    <w:rsid w:val="005F4EBB"/>
    <w:rsid w:val="005F4F4D"/>
    <w:rsid w:val="005F4FD7"/>
    <w:rsid w:val="005F53F9"/>
    <w:rsid w:val="005F5CE4"/>
    <w:rsid w:val="00600BC4"/>
    <w:rsid w:val="00600E90"/>
    <w:rsid w:val="00602E15"/>
    <w:rsid w:val="006031AD"/>
    <w:rsid w:val="00603263"/>
    <w:rsid w:val="00603CA8"/>
    <w:rsid w:val="006050C0"/>
    <w:rsid w:val="00605142"/>
    <w:rsid w:val="0060586D"/>
    <w:rsid w:val="006061BB"/>
    <w:rsid w:val="006067FA"/>
    <w:rsid w:val="00606D95"/>
    <w:rsid w:val="00607A3D"/>
    <w:rsid w:val="00607B65"/>
    <w:rsid w:val="00607BA1"/>
    <w:rsid w:val="00607DC3"/>
    <w:rsid w:val="006107DD"/>
    <w:rsid w:val="006114D3"/>
    <w:rsid w:val="00611C19"/>
    <w:rsid w:val="0061264C"/>
    <w:rsid w:val="00613094"/>
    <w:rsid w:val="00614C9B"/>
    <w:rsid w:val="00614E92"/>
    <w:rsid w:val="00614F98"/>
    <w:rsid w:val="00615403"/>
    <w:rsid w:val="006159CA"/>
    <w:rsid w:val="00615BE5"/>
    <w:rsid w:val="00616BA7"/>
    <w:rsid w:val="00617215"/>
    <w:rsid w:val="006204EF"/>
    <w:rsid w:val="00620773"/>
    <w:rsid w:val="00620C44"/>
    <w:rsid w:val="00620C49"/>
    <w:rsid w:val="00622BCE"/>
    <w:rsid w:val="00622FBD"/>
    <w:rsid w:val="00623372"/>
    <w:rsid w:val="00623E4C"/>
    <w:rsid w:val="006253CF"/>
    <w:rsid w:val="00626648"/>
    <w:rsid w:val="0062725C"/>
    <w:rsid w:val="00627BB0"/>
    <w:rsid w:val="006302B4"/>
    <w:rsid w:val="00630B58"/>
    <w:rsid w:val="0063126A"/>
    <w:rsid w:val="006318F2"/>
    <w:rsid w:val="00631DD9"/>
    <w:rsid w:val="006323C2"/>
    <w:rsid w:val="006324B3"/>
    <w:rsid w:val="00632617"/>
    <w:rsid w:val="0063280D"/>
    <w:rsid w:val="00632D3D"/>
    <w:rsid w:val="00633741"/>
    <w:rsid w:val="006337F4"/>
    <w:rsid w:val="00635204"/>
    <w:rsid w:val="00635E88"/>
    <w:rsid w:val="00636CE8"/>
    <w:rsid w:val="0064007A"/>
    <w:rsid w:val="006409FC"/>
    <w:rsid w:val="00641022"/>
    <w:rsid w:val="00641E6C"/>
    <w:rsid w:val="00642BB4"/>
    <w:rsid w:val="0064327C"/>
    <w:rsid w:val="006439A4"/>
    <w:rsid w:val="0064409D"/>
    <w:rsid w:val="0064459E"/>
    <w:rsid w:val="00644B6D"/>
    <w:rsid w:val="00644D85"/>
    <w:rsid w:val="00645CA7"/>
    <w:rsid w:val="00645D72"/>
    <w:rsid w:val="0064619B"/>
    <w:rsid w:val="00646488"/>
    <w:rsid w:val="0064699B"/>
    <w:rsid w:val="006473C3"/>
    <w:rsid w:val="006474B3"/>
    <w:rsid w:val="0064750D"/>
    <w:rsid w:val="00647A7F"/>
    <w:rsid w:val="00647B57"/>
    <w:rsid w:val="00647CF6"/>
    <w:rsid w:val="006512B4"/>
    <w:rsid w:val="006518DB"/>
    <w:rsid w:val="00651BCB"/>
    <w:rsid w:val="006529ED"/>
    <w:rsid w:val="006536EC"/>
    <w:rsid w:val="00653A2E"/>
    <w:rsid w:val="00653CA0"/>
    <w:rsid w:val="00653E38"/>
    <w:rsid w:val="006545AF"/>
    <w:rsid w:val="00654815"/>
    <w:rsid w:val="006548F0"/>
    <w:rsid w:val="00654E74"/>
    <w:rsid w:val="0065679B"/>
    <w:rsid w:val="00657C7D"/>
    <w:rsid w:val="00657CC2"/>
    <w:rsid w:val="00660740"/>
    <w:rsid w:val="00660EA5"/>
    <w:rsid w:val="006612D8"/>
    <w:rsid w:val="0066182A"/>
    <w:rsid w:val="00661953"/>
    <w:rsid w:val="006619D9"/>
    <w:rsid w:val="00662AD2"/>
    <w:rsid w:val="006630D1"/>
    <w:rsid w:val="00663A00"/>
    <w:rsid w:val="006646B7"/>
    <w:rsid w:val="00664779"/>
    <w:rsid w:val="00664A46"/>
    <w:rsid w:val="006651B0"/>
    <w:rsid w:val="006659C9"/>
    <w:rsid w:val="00665A64"/>
    <w:rsid w:val="006665F8"/>
    <w:rsid w:val="00667E8B"/>
    <w:rsid w:val="00670420"/>
    <w:rsid w:val="00670800"/>
    <w:rsid w:val="006712BD"/>
    <w:rsid w:val="00671DF0"/>
    <w:rsid w:val="00672D0B"/>
    <w:rsid w:val="006735DF"/>
    <w:rsid w:val="00673DCE"/>
    <w:rsid w:val="00675527"/>
    <w:rsid w:val="00675AD3"/>
    <w:rsid w:val="006769D9"/>
    <w:rsid w:val="00677041"/>
    <w:rsid w:val="00677489"/>
    <w:rsid w:val="0067768C"/>
    <w:rsid w:val="00677B3A"/>
    <w:rsid w:val="00681C02"/>
    <w:rsid w:val="00683F3E"/>
    <w:rsid w:val="00683F65"/>
    <w:rsid w:val="0068502D"/>
    <w:rsid w:val="00685DCB"/>
    <w:rsid w:val="006909F1"/>
    <w:rsid w:val="006922C0"/>
    <w:rsid w:val="00692E97"/>
    <w:rsid w:val="00694534"/>
    <w:rsid w:val="006946E4"/>
    <w:rsid w:val="006949A6"/>
    <w:rsid w:val="00695113"/>
    <w:rsid w:val="0069570E"/>
    <w:rsid w:val="006961AA"/>
    <w:rsid w:val="006964EC"/>
    <w:rsid w:val="00696680"/>
    <w:rsid w:val="00696C79"/>
    <w:rsid w:val="00697614"/>
    <w:rsid w:val="00697953"/>
    <w:rsid w:val="00697CC3"/>
    <w:rsid w:val="006A0846"/>
    <w:rsid w:val="006A0C1E"/>
    <w:rsid w:val="006A11A9"/>
    <w:rsid w:val="006A3522"/>
    <w:rsid w:val="006A35F2"/>
    <w:rsid w:val="006A360A"/>
    <w:rsid w:val="006A3E0C"/>
    <w:rsid w:val="006A4225"/>
    <w:rsid w:val="006A43D3"/>
    <w:rsid w:val="006A4BB8"/>
    <w:rsid w:val="006A5C42"/>
    <w:rsid w:val="006A72AD"/>
    <w:rsid w:val="006A72E0"/>
    <w:rsid w:val="006A7AE9"/>
    <w:rsid w:val="006A7B58"/>
    <w:rsid w:val="006B0E25"/>
    <w:rsid w:val="006B13FD"/>
    <w:rsid w:val="006B2CB8"/>
    <w:rsid w:val="006B3BA5"/>
    <w:rsid w:val="006B3C17"/>
    <w:rsid w:val="006B4CAD"/>
    <w:rsid w:val="006B56E7"/>
    <w:rsid w:val="006B590C"/>
    <w:rsid w:val="006B5D37"/>
    <w:rsid w:val="006B5F68"/>
    <w:rsid w:val="006B5FE5"/>
    <w:rsid w:val="006B62C6"/>
    <w:rsid w:val="006B784C"/>
    <w:rsid w:val="006C1E1E"/>
    <w:rsid w:val="006C204A"/>
    <w:rsid w:val="006C209C"/>
    <w:rsid w:val="006C2948"/>
    <w:rsid w:val="006C32E1"/>
    <w:rsid w:val="006C406B"/>
    <w:rsid w:val="006C4667"/>
    <w:rsid w:val="006C48F2"/>
    <w:rsid w:val="006C4D0A"/>
    <w:rsid w:val="006C533E"/>
    <w:rsid w:val="006C60D8"/>
    <w:rsid w:val="006C6AF3"/>
    <w:rsid w:val="006C7F23"/>
    <w:rsid w:val="006D15D8"/>
    <w:rsid w:val="006D2420"/>
    <w:rsid w:val="006D24B2"/>
    <w:rsid w:val="006D25D5"/>
    <w:rsid w:val="006D27FB"/>
    <w:rsid w:val="006D2A73"/>
    <w:rsid w:val="006D470C"/>
    <w:rsid w:val="006D4CE6"/>
    <w:rsid w:val="006D52B2"/>
    <w:rsid w:val="006D65CB"/>
    <w:rsid w:val="006D7A2B"/>
    <w:rsid w:val="006D7FD1"/>
    <w:rsid w:val="006E0508"/>
    <w:rsid w:val="006E0686"/>
    <w:rsid w:val="006E0957"/>
    <w:rsid w:val="006E211D"/>
    <w:rsid w:val="006E23BB"/>
    <w:rsid w:val="006E25C4"/>
    <w:rsid w:val="006E2AB5"/>
    <w:rsid w:val="006E330F"/>
    <w:rsid w:val="006E3744"/>
    <w:rsid w:val="006E4876"/>
    <w:rsid w:val="006E4F5D"/>
    <w:rsid w:val="006E57C4"/>
    <w:rsid w:val="006E5987"/>
    <w:rsid w:val="006E5BE0"/>
    <w:rsid w:val="006E6291"/>
    <w:rsid w:val="006E6CD5"/>
    <w:rsid w:val="006E6F2B"/>
    <w:rsid w:val="006E763A"/>
    <w:rsid w:val="006E76BA"/>
    <w:rsid w:val="006F0082"/>
    <w:rsid w:val="006F01AF"/>
    <w:rsid w:val="006F0437"/>
    <w:rsid w:val="006F0838"/>
    <w:rsid w:val="006F1902"/>
    <w:rsid w:val="006F1CEB"/>
    <w:rsid w:val="006F2305"/>
    <w:rsid w:val="006F2E6E"/>
    <w:rsid w:val="006F3464"/>
    <w:rsid w:val="006F36AB"/>
    <w:rsid w:val="006F3969"/>
    <w:rsid w:val="006F4007"/>
    <w:rsid w:val="006F797B"/>
    <w:rsid w:val="007009FA"/>
    <w:rsid w:val="00701700"/>
    <w:rsid w:val="00701DE1"/>
    <w:rsid w:val="007020A4"/>
    <w:rsid w:val="00702BF4"/>
    <w:rsid w:val="00703DDD"/>
    <w:rsid w:val="00703F6C"/>
    <w:rsid w:val="007047EF"/>
    <w:rsid w:val="0070496C"/>
    <w:rsid w:val="00704ADD"/>
    <w:rsid w:val="0070508F"/>
    <w:rsid w:val="00705308"/>
    <w:rsid w:val="00706917"/>
    <w:rsid w:val="007069F1"/>
    <w:rsid w:val="00707A89"/>
    <w:rsid w:val="007100AA"/>
    <w:rsid w:val="007105EF"/>
    <w:rsid w:val="007114DE"/>
    <w:rsid w:val="00711817"/>
    <w:rsid w:val="00712457"/>
    <w:rsid w:val="00712A53"/>
    <w:rsid w:val="0071466C"/>
    <w:rsid w:val="00715028"/>
    <w:rsid w:val="00715490"/>
    <w:rsid w:val="00715E66"/>
    <w:rsid w:val="00716455"/>
    <w:rsid w:val="0071701B"/>
    <w:rsid w:val="007200D7"/>
    <w:rsid w:val="00720C35"/>
    <w:rsid w:val="007213BA"/>
    <w:rsid w:val="007230B6"/>
    <w:rsid w:val="0072315A"/>
    <w:rsid w:val="00723403"/>
    <w:rsid w:val="007244F0"/>
    <w:rsid w:val="007245B1"/>
    <w:rsid w:val="007245FD"/>
    <w:rsid w:val="00724E5E"/>
    <w:rsid w:val="00725F86"/>
    <w:rsid w:val="00726041"/>
    <w:rsid w:val="00726082"/>
    <w:rsid w:val="00726BA5"/>
    <w:rsid w:val="007273EA"/>
    <w:rsid w:val="00727BE9"/>
    <w:rsid w:val="0073001F"/>
    <w:rsid w:val="007302F8"/>
    <w:rsid w:val="00730C5A"/>
    <w:rsid w:val="00731172"/>
    <w:rsid w:val="00732AF1"/>
    <w:rsid w:val="007338A6"/>
    <w:rsid w:val="007339D5"/>
    <w:rsid w:val="00733B4E"/>
    <w:rsid w:val="0073451C"/>
    <w:rsid w:val="00734847"/>
    <w:rsid w:val="00734A22"/>
    <w:rsid w:val="00734FF3"/>
    <w:rsid w:val="007354D7"/>
    <w:rsid w:val="00735925"/>
    <w:rsid w:val="0073637F"/>
    <w:rsid w:val="0073731F"/>
    <w:rsid w:val="00737738"/>
    <w:rsid w:val="00737812"/>
    <w:rsid w:val="00737C46"/>
    <w:rsid w:val="00740135"/>
    <w:rsid w:val="00740199"/>
    <w:rsid w:val="007417C1"/>
    <w:rsid w:val="00741AD4"/>
    <w:rsid w:val="00741CFE"/>
    <w:rsid w:val="00742BAA"/>
    <w:rsid w:val="007440D5"/>
    <w:rsid w:val="0074420D"/>
    <w:rsid w:val="00744E72"/>
    <w:rsid w:val="007458E0"/>
    <w:rsid w:val="00745BF1"/>
    <w:rsid w:val="007472E3"/>
    <w:rsid w:val="007473DA"/>
    <w:rsid w:val="00747EBB"/>
    <w:rsid w:val="00750D94"/>
    <w:rsid w:val="007512EC"/>
    <w:rsid w:val="00752C7C"/>
    <w:rsid w:val="007531CB"/>
    <w:rsid w:val="00753663"/>
    <w:rsid w:val="007561FC"/>
    <w:rsid w:val="0075689F"/>
    <w:rsid w:val="00756AF9"/>
    <w:rsid w:val="00757343"/>
    <w:rsid w:val="0075780D"/>
    <w:rsid w:val="007608D3"/>
    <w:rsid w:val="00760CEC"/>
    <w:rsid w:val="00761FC3"/>
    <w:rsid w:val="00762AFD"/>
    <w:rsid w:val="00762B35"/>
    <w:rsid w:val="00762C10"/>
    <w:rsid w:val="0076351B"/>
    <w:rsid w:val="00763812"/>
    <w:rsid w:val="00763830"/>
    <w:rsid w:val="00763F94"/>
    <w:rsid w:val="007643CF"/>
    <w:rsid w:val="007645B9"/>
    <w:rsid w:val="00764D32"/>
    <w:rsid w:val="00766459"/>
    <w:rsid w:val="00767242"/>
    <w:rsid w:val="0077000F"/>
    <w:rsid w:val="007700D4"/>
    <w:rsid w:val="0077182E"/>
    <w:rsid w:val="00771C48"/>
    <w:rsid w:val="00772CBF"/>
    <w:rsid w:val="00772D29"/>
    <w:rsid w:val="0077312E"/>
    <w:rsid w:val="00773982"/>
    <w:rsid w:val="00773A00"/>
    <w:rsid w:val="00773C65"/>
    <w:rsid w:val="007745E7"/>
    <w:rsid w:val="007778DE"/>
    <w:rsid w:val="00777BF0"/>
    <w:rsid w:val="00780FDA"/>
    <w:rsid w:val="0078179A"/>
    <w:rsid w:val="0078244D"/>
    <w:rsid w:val="007828EC"/>
    <w:rsid w:val="0078326A"/>
    <w:rsid w:val="00785742"/>
    <w:rsid w:val="00785D6A"/>
    <w:rsid w:val="00786D4C"/>
    <w:rsid w:val="007873AC"/>
    <w:rsid w:val="00790587"/>
    <w:rsid w:val="0079188E"/>
    <w:rsid w:val="007921F2"/>
    <w:rsid w:val="00792790"/>
    <w:rsid w:val="00792925"/>
    <w:rsid w:val="00792F20"/>
    <w:rsid w:val="007932B1"/>
    <w:rsid w:val="0079342A"/>
    <w:rsid w:val="00793C92"/>
    <w:rsid w:val="007940FD"/>
    <w:rsid w:val="00794DCE"/>
    <w:rsid w:val="00795909"/>
    <w:rsid w:val="00796492"/>
    <w:rsid w:val="00796D51"/>
    <w:rsid w:val="00796FE4"/>
    <w:rsid w:val="00797043"/>
    <w:rsid w:val="00797BA1"/>
    <w:rsid w:val="00797BFB"/>
    <w:rsid w:val="007A063B"/>
    <w:rsid w:val="007A22CB"/>
    <w:rsid w:val="007A28B6"/>
    <w:rsid w:val="007A2A3D"/>
    <w:rsid w:val="007A3F7C"/>
    <w:rsid w:val="007A4F01"/>
    <w:rsid w:val="007A5DE5"/>
    <w:rsid w:val="007A65BB"/>
    <w:rsid w:val="007B0092"/>
    <w:rsid w:val="007B12B5"/>
    <w:rsid w:val="007B131A"/>
    <w:rsid w:val="007B1A1A"/>
    <w:rsid w:val="007B1BAF"/>
    <w:rsid w:val="007B2410"/>
    <w:rsid w:val="007B2999"/>
    <w:rsid w:val="007B2AC8"/>
    <w:rsid w:val="007B30E3"/>
    <w:rsid w:val="007B37C7"/>
    <w:rsid w:val="007B3CFD"/>
    <w:rsid w:val="007B51C3"/>
    <w:rsid w:val="007B5480"/>
    <w:rsid w:val="007B725E"/>
    <w:rsid w:val="007C07E7"/>
    <w:rsid w:val="007C15B7"/>
    <w:rsid w:val="007C1E8B"/>
    <w:rsid w:val="007C204A"/>
    <w:rsid w:val="007C31CB"/>
    <w:rsid w:val="007C37EC"/>
    <w:rsid w:val="007C4096"/>
    <w:rsid w:val="007C424A"/>
    <w:rsid w:val="007C444E"/>
    <w:rsid w:val="007C4617"/>
    <w:rsid w:val="007C55C4"/>
    <w:rsid w:val="007C5AD3"/>
    <w:rsid w:val="007C6002"/>
    <w:rsid w:val="007C63FC"/>
    <w:rsid w:val="007C65DA"/>
    <w:rsid w:val="007C6EF2"/>
    <w:rsid w:val="007C7F2B"/>
    <w:rsid w:val="007D0143"/>
    <w:rsid w:val="007D03CA"/>
    <w:rsid w:val="007D1114"/>
    <w:rsid w:val="007D2FF3"/>
    <w:rsid w:val="007D3324"/>
    <w:rsid w:val="007D341C"/>
    <w:rsid w:val="007D34CE"/>
    <w:rsid w:val="007D35C1"/>
    <w:rsid w:val="007D366A"/>
    <w:rsid w:val="007D4CCD"/>
    <w:rsid w:val="007D568D"/>
    <w:rsid w:val="007D7BFC"/>
    <w:rsid w:val="007E0A82"/>
    <w:rsid w:val="007E0E5B"/>
    <w:rsid w:val="007E1595"/>
    <w:rsid w:val="007E1E91"/>
    <w:rsid w:val="007E3DE4"/>
    <w:rsid w:val="007E4AD8"/>
    <w:rsid w:val="007E562C"/>
    <w:rsid w:val="007E57F6"/>
    <w:rsid w:val="007E66DA"/>
    <w:rsid w:val="007E679E"/>
    <w:rsid w:val="007F0630"/>
    <w:rsid w:val="007F0AE7"/>
    <w:rsid w:val="007F22BE"/>
    <w:rsid w:val="007F2656"/>
    <w:rsid w:val="007F2A2D"/>
    <w:rsid w:val="007F2A41"/>
    <w:rsid w:val="007F4441"/>
    <w:rsid w:val="007F4446"/>
    <w:rsid w:val="007F4550"/>
    <w:rsid w:val="007F4BA3"/>
    <w:rsid w:val="007F5AD7"/>
    <w:rsid w:val="007F6378"/>
    <w:rsid w:val="007F6AF1"/>
    <w:rsid w:val="007F6F03"/>
    <w:rsid w:val="007F6F0F"/>
    <w:rsid w:val="007F79DD"/>
    <w:rsid w:val="0080023E"/>
    <w:rsid w:val="00801323"/>
    <w:rsid w:val="00801709"/>
    <w:rsid w:val="00801EC7"/>
    <w:rsid w:val="00802073"/>
    <w:rsid w:val="008020D7"/>
    <w:rsid w:val="008034F7"/>
    <w:rsid w:val="0080371F"/>
    <w:rsid w:val="00803BC5"/>
    <w:rsid w:val="00804047"/>
    <w:rsid w:val="0080448E"/>
    <w:rsid w:val="00805829"/>
    <w:rsid w:val="008059F0"/>
    <w:rsid w:val="008076E1"/>
    <w:rsid w:val="00807B51"/>
    <w:rsid w:val="00807BD6"/>
    <w:rsid w:val="008100EF"/>
    <w:rsid w:val="008101DA"/>
    <w:rsid w:val="00810E2C"/>
    <w:rsid w:val="0081163F"/>
    <w:rsid w:val="00811F57"/>
    <w:rsid w:val="008120DA"/>
    <w:rsid w:val="00813D83"/>
    <w:rsid w:val="008142B3"/>
    <w:rsid w:val="00815CFE"/>
    <w:rsid w:val="008162A2"/>
    <w:rsid w:val="008169D7"/>
    <w:rsid w:val="00820850"/>
    <w:rsid w:val="00820869"/>
    <w:rsid w:val="00820B81"/>
    <w:rsid w:val="00820C7E"/>
    <w:rsid w:val="00821FDE"/>
    <w:rsid w:val="0082421D"/>
    <w:rsid w:val="00824765"/>
    <w:rsid w:val="00825C1B"/>
    <w:rsid w:val="00827055"/>
    <w:rsid w:val="008272DF"/>
    <w:rsid w:val="00827CE4"/>
    <w:rsid w:val="0083280B"/>
    <w:rsid w:val="00832DDC"/>
    <w:rsid w:val="00833387"/>
    <w:rsid w:val="0083389E"/>
    <w:rsid w:val="00834124"/>
    <w:rsid w:val="008345C0"/>
    <w:rsid w:val="00835542"/>
    <w:rsid w:val="00835557"/>
    <w:rsid w:val="00835775"/>
    <w:rsid w:val="008357CF"/>
    <w:rsid w:val="00835A65"/>
    <w:rsid w:val="00835B98"/>
    <w:rsid w:val="0083636B"/>
    <w:rsid w:val="008371A8"/>
    <w:rsid w:val="00837866"/>
    <w:rsid w:val="00837DEE"/>
    <w:rsid w:val="0084069A"/>
    <w:rsid w:val="00840743"/>
    <w:rsid w:val="00841B45"/>
    <w:rsid w:val="00841B77"/>
    <w:rsid w:val="008424EE"/>
    <w:rsid w:val="00842F22"/>
    <w:rsid w:val="00843E41"/>
    <w:rsid w:val="00844239"/>
    <w:rsid w:val="00846257"/>
    <w:rsid w:val="00846DCF"/>
    <w:rsid w:val="00847D56"/>
    <w:rsid w:val="008505BD"/>
    <w:rsid w:val="00850C2A"/>
    <w:rsid w:val="00851DE2"/>
    <w:rsid w:val="0085287D"/>
    <w:rsid w:val="00852CD8"/>
    <w:rsid w:val="00853821"/>
    <w:rsid w:val="008538C1"/>
    <w:rsid w:val="00853FBC"/>
    <w:rsid w:val="008543C8"/>
    <w:rsid w:val="00854430"/>
    <w:rsid w:val="00854467"/>
    <w:rsid w:val="008554A4"/>
    <w:rsid w:val="0085582F"/>
    <w:rsid w:val="00855914"/>
    <w:rsid w:val="0085597D"/>
    <w:rsid w:val="0085669A"/>
    <w:rsid w:val="00856CE5"/>
    <w:rsid w:val="00856DA0"/>
    <w:rsid w:val="00857373"/>
    <w:rsid w:val="008604B7"/>
    <w:rsid w:val="008606EE"/>
    <w:rsid w:val="0086084C"/>
    <w:rsid w:val="008616BA"/>
    <w:rsid w:val="00862A2A"/>
    <w:rsid w:val="00863588"/>
    <w:rsid w:val="0086368F"/>
    <w:rsid w:val="008636E2"/>
    <w:rsid w:val="00863DBE"/>
    <w:rsid w:val="008648BE"/>
    <w:rsid w:val="00864C20"/>
    <w:rsid w:val="00864C2D"/>
    <w:rsid w:val="00866931"/>
    <w:rsid w:val="008674F1"/>
    <w:rsid w:val="00867EC5"/>
    <w:rsid w:val="00870DF7"/>
    <w:rsid w:val="008719F0"/>
    <w:rsid w:val="00872408"/>
    <w:rsid w:val="00872A0B"/>
    <w:rsid w:val="00873082"/>
    <w:rsid w:val="008734F4"/>
    <w:rsid w:val="008741C0"/>
    <w:rsid w:val="00874C63"/>
    <w:rsid w:val="00875744"/>
    <w:rsid w:val="008757A0"/>
    <w:rsid w:val="00876317"/>
    <w:rsid w:val="008766F1"/>
    <w:rsid w:val="00876E76"/>
    <w:rsid w:val="00877945"/>
    <w:rsid w:val="00880156"/>
    <w:rsid w:val="00881A19"/>
    <w:rsid w:val="00881CE3"/>
    <w:rsid w:val="0088257D"/>
    <w:rsid w:val="00882A2C"/>
    <w:rsid w:val="008830A6"/>
    <w:rsid w:val="00883361"/>
    <w:rsid w:val="0088386E"/>
    <w:rsid w:val="008847E1"/>
    <w:rsid w:val="00885759"/>
    <w:rsid w:val="00885AFF"/>
    <w:rsid w:val="008863A0"/>
    <w:rsid w:val="0088704A"/>
    <w:rsid w:val="008873A0"/>
    <w:rsid w:val="00890BD4"/>
    <w:rsid w:val="00890D7E"/>
    <w:rsid w:val="00890FCE"/>
    <w:rsid w:val="00891109"/>
    <w:rsid w:val="00891390"/>
    <w:rsid w:val="00891734"/>
    <w:rsid w:val="00891749"/>
    <w:rsid w:val="00891D0A"/>
    <w:rsid w:val="008928D3"/>
    <w:rsid w:val="00892F61"/>
    <w:rsid w:val="008933BC"/>
    <w:rsid w:val="0089369D"/>
    <w:rsid w:val="00893834"/>
    <w:rsid w:val="00894E74"/>
    <w:rsid w:val="00895322"/>
    <w:rsid w:val="008964F2"/>
    <w:rsid w:val="00897604"/>
    <w:rsid w:val="008A0EC1"/>
    <w:rsid w:val="008A3D76"/>
    <w:rsid w:val="008A4619"/>
    <w:rsid w:val="008A54F8"/>
    <w:rsid w:val="008A59DB"/>
    <w:rsid w:val="008A7269"/>
    <w:rsid w:val="008A7639"/>
    <w:rsid w:val="008B0EB7"/>
    <w:rsid w:val="008B1BBF"/>
    <w:rsid w:val="008B2D16"/>
    <w:rsid w:val="008B3AFB"/>
    <w:rsid w:val="008B4848"/>
    <w:rsid w:val="008B4A41"/>
    <w:rsid w:val="008B4FE0"/>
    <w:rsid w:val="008B6858"/>
    <w:rsid w:val="008B6DBA"/>
    <w:rsid w:val="008B7910"/>
    <w:rsid w:val="008C0386"/>
    <w:rsid w:val="008C0BE7"/>
    <w:rsid w:val="008C11AD"/>
    <w:rsid w:val="008C23B9"/>
    <w:rsid w:val="008C2970"/>
    <w:rsid w:val="008C2AE8"/>
    <w:rsid w:val="008C2E4D"/>
    <w:rsid w:val="008C4ADE"/>
    <w:rsid w:val="008C5270"/>
    <w:rsid w:val="008C697E"/>
    <w:rsid w:val="008C6DD3"/>
    <w:rsid w:val="008C7B8B"/>
    <w:rsid w:val="008D000E"/>
    <w:rsid w:val="008D0D0D"/>
    <w:rsid w:val="008D1222"/>
    <w:rsid w:val="008D145C"/>
    <w:rsid w:val="008D1689"/>
    <w:rsid w:val="008D1782"/>
    <w:rsid w:val="008D23A5"/>
    <w:rsid w:val="008D4EB1"/>
    <w:rsid w:val="008D516D"/>
    <w:rsid w:val="008D540D"/>
    <w:rsid w:val="008D5B5B"/>
    <w:rsid w:val="008D60F8"/>
    <w:rsid w:val="008D6DB5"/>
    <w:rsid w:val="008D6DD4"/>
    <w:rsid w:val="008D70FD"/>
    <w:rsid w:val="008E0173"/>
    <w:rsid w:val="008E038F"/>
    <w:rsid w:val="008E1D7B"/>
    <w:rsid w:val="008E1E31"/>
    <w:rsid w:val="008E217C"/>
    <w:rsid w:val="008E23B5"/>
    <w:rsid w:val="008E28E8"/>
    <w:rsid w:val="008E3C4B"/>
    <w:rsid w:val="008E4088"/>
    <w:rsid w:val="008E55C4"/>
    <w:rsid w:val="008E5E91"/>
    <w:rsid w:val="008E79EF"/>
    <w:rsid w:val="008E7EA6"/>
    <w:rsid w:val="008F0F1E"/>
    <w:rsid w:val="008F18F1"/>
    <w:rsid w:val="008F1918"/>
    <w:rsid w:val="008F2C1E"/>
    <w:rsid w:val="008F2C3D"/>
    <w:rsid w:val="008F3061"/>
    <w:rsid w:val="008F32C8"/>
    <w:rsid w:val="008F32F1"/>
    <w:rsid w:val="008F3738"/>
    <w:rsid w:val="008F42CD"/>
    <w:rsid w:val="008F4874"/>
    <w:rsid w:val="008F48D6"/>
    <w:rsid w:val="008F4E54"/>
    <w:rsid w:val="008F572C"/>
    <w:rsid w:val="008F5A2C"/>
    <w:rsid w:val="008F5CFD"/>
    <w:rsid w:val="008F600D"/>
    <w:rsid w:val="008F69A5"/>
    <w:rsid w:val="008F6A59"/>
    <w:rsid w:val="008F6E06"/>
    <w:rsid w:val="008F71B0"/>
    <w:rsid w:val="00900EDF"/>
    <w:rsid w:val="009010DD"/>
    <w:rsid w:val="00904C70"/>
    <w:rsid w:val="00904F19"/>
    <w:rsid w:val="00905817"/>
    <w:rsid w:val="0090626A"/>
    <w:rsid w:val="009101AB"/>
    <w:rsid w:val="00911EC7"/>
    <w:rsid w:val="00912192"/>
    <w:rsid w:val="009124DA"/>
    <w:rsid w:val="009126C8"/>
    <w:rsid w:val="00912ED0"/>
    <w:rsid w:val="00913385"/>
    <w:rsid w:val="009133EA"/>
    <w:rsid w:val="0091438F"/>
    <w:rsid w:val="009149B4"/>
    <w:rsid w:val="00915609"/>
    <w:rsid w:val="00915F3C"/>
    <w:rsid w:val="00916B2F"/>
    <w:rsid w:val="00917280"/>
    <w:rsid w:val="00917517"/>
    <w:rsid w:val="00917FBA"/>
    <w:rsid w:val="0092079F"/>
    <w:rsid w:val="00920880"/>
    <w:rsid w:val="00920A1A"/>
    <w:rsid w:val="00920B0E"/>
    <w:rsid w:val="00921889"/>
    <w:rsid w:val="009218D0"/>
    <w:rsid w:val="00922929"/>
    <w:rsid w:val="00923B53"/>
    <w:rsid w:val="00923FF1"/>
    <w:rsid w:val="00924352"/>
    <w:rsid w:val="00924C4A"/>
    <w:rsid w:val="009253D8"/>
    <w:rsid w:val="00925C8F"/>
    <w:rsid w:val="00927137"/>
    <w:rsid w:val="00927925"/>
    <w:rsid w:val="009304DD"/>
    <w:rsid w:val="00931A5C"/>
    <w:rsid w:val="00934116"/>
    <w:rsid w:val="00934336"/>
    <w:rsid w:val="00935550"/>
    <w:rsid w:val="00935888"/>
    <w:rsid w:val="009368DF"/>
    <w:rsid w:val="009372B1"/>
    <w:rsid w:val="009378E6"/>
    <w:rsid w:val="00937CCF"/>
    <w:rsid w:val="00937DCC"/>
    <w:rsid w:val="009428C1"/>
    <w:rsid w:val="00942947"/>
    <w:rsid w:val="00943118"/>
    <w:rsid w:val="00943E45"/>
    <w:rsid w:val="00943F7F"/>
    <w:rsid w:val="0094449A"/>
    <w:rsid w:val="009445EF"/>
    <w:rsid w:val="00944B1E"/>
    <w:rsid w:val="00944B2E"/>
    <w:rsid w:val="00945464"/>
    <w:rsid w:val="00945C69"/>
    <w:rsid w:val="00946BF4"/>
    <w:rsid w:val="009474BD"/>
    <w:rsid w:val="00947751"/>
    <w:rsid w:val="00947881"/>
    <w:rsid w:val="00950D94"/>
    <w:rsid w:val="00951192"/>
    <w:rsid w:val="0095147C"/>
    <w:rsid w:val="00951758"/>
    <w:rsid w:val="009529E0"/>
    <w:rsid w:val="00954226"/>
    <w:rsid w:val="00954493"/>
    <w:rsid w:val="00955690"/>
    <w:rsid w:val="00955C75"/>
    <w:rsid w:val="0095614C"/>
    <w:rsid w:val="009563C6"/>
    <w:rsid w:val="00956661"/>
    <w:rsid w:val="00956682"/>
    <w:rsid w:val="00956E2F"/>
    <w:rsid w:val="00956EE4"/>
    <w:rsid w:val="00956FA9"/>
    <w:rsid w:val="00957CE5"/>
    <w:rsid w:val="009600EB"/>
    <w:rsid w:val="009603E1"/>
    <w:rsid w:val="00960582"/>
    <w:rsid w:val="00960EDE"/>
    <w:rsid w:val="0096112C"/>
    <w:rsid w:val="0096126C"/>
    <w:rsid w:val="00961523"/>
    <w:rsid w:val="0096298E"/>
    <w:rsid w:val="00962CB0"/>
    <w:rsid w:val="00962E39"/>
    <w:rsid w:val="009632E7"/>
    <w:rsid w:val="00963BD9"/>
    <w:rsid w:val="00963EDD"/>
    <w:rsid w:val="00964044"/>
    <w:rsid w:val="009643EA"/>
    <w:rsid w:val="0096627E"/>
    <w:rsid w:val="00966893"/>
    <w:rsid w:val="00966BF5"/>
    <w:rsid w:val="00966E3E"/>
    <w:rsid w:val="00967185"/>
    <w:rsid w:val="00967ADE"/>
    <w:rsid w:val="00967F38"/>
    <w:rsid w:val="0097053B"/>
    <w:rsid w:val="009714AA"/>
    <w:rsid w:val="009726D5"/>
    <w:rsid w:val="009741A9"/>
    <w:rsid w:val="009743D8"/>
    <w:rsid w:val="0097450F"/>
    <w:rsid w:val="0097489A"/>
    <w:rsid w:val="00974CB4"/>
    <w:rsid w:val="00976651"/>
    <w:rsid w:val="009775CA"/>
    <w:rsid w:val="00977EF1"/>
    <w:rsid w:val="00977F93"/>
    <w:rsid w:val="009815E9"/>
    <w:rsid w:val="00981932"/>
    <w:rsid w:val="00981CE1"/>
    <w:rsid w:val="0098210D"/>
    <w:rsid w:val="00982499"/>
    <w:rsid w:val="00982D04"/>
    <w:rsid w:val="0098391C"/>
    <w:rsid w:val="0098420D"/>
    <w:rsid w:val="009849FB"/>
    <w:rsid w:val="00984A5E"/>
    <w:rsid w:val="009854A8"/>
    <w:rsid w:val="0098650D"/>
    <w:rsid w:val="00987463"/>
    <w:rsid w:val="00987A63"/>
    <w:rsid w:val="00987FD7"/>
    <w:rsid w:val="009900CD"/>
    <w:rsid w:val="009906C3"/>
    <w:rsid w:val="00990A37"/>
    <w:rsid w:val="009912B5"/>
    <w:rsid w:val="0099179E"/>
    <w:rsid w:val="00992CEB"/>
    <w:rsid w:val="00992CF2"/>
    <w:rsid w:val="00994D25"/>
    <w:rsid w:val="00995E4F"/>
    <w:rsid w:val="00995FCB"/>
    <w:rsid w:val="009966DA"/>
    <w:rsid w:val="0099744C"/>
    <w:rsid w:val="009975DD"/>
    <w:rsid w:val="00997A10"/>
    <w:rsid w:val="00997BC1"/>
    <w:rsid w:val="009A0554"/>
    <w:rsid w:val="009A110C"/>
    <w:rsid w:val="009A15C4"/>
    <w:rsid w:val="009A17AB"/>
    <w:rsid w:val="009A20FA"/>
    <w:rsid w:val="009A2C85"/>
    <w:rsid w:val="009A3B16"/>
    <w:rsid w:val="009A426A"/>
    <w:rsid w:val="009A49EA"/>
    <w:rsid w:val="009A5139"/>
    <w:rsid w:val="009A551B"/>
    <w:rsid w:val="009A5F6F"/>
    <w:rsid w:val="009A730D"/>
    <w:rsid w:val="009A7BAC"/>
    <w:rsid w:val="009A7C4E"/>
    <w:rsid w:val="009B0124"/>
    <w:rsid w:val="009B0C0A"/>
    <w:rsid w:val="009B0E67"/>
    <w:rsid w:val="009B24EF"/>
    <w:rsid w:val="009B2FD9"/>
    <w:rsid w:val="009B301B"/>
    <w:rsid w:val="009B30E1"/>
    <w:rsid w:val="009B406F"/>
    <w:rsid w:val="009B4615"/>
    <w:rsid w:val="009B631C"/>
    <w:rsid w:val="009B6BC7"/>
    <w:rsid w:val="009B6D6D"/>
    <w:rsid w:val="009B71CB"/>
    <w:rsid w:val="009B7489"/>
    <w:rsid w:val="009C01CF"/>
    <w:rsid w:val="009C0341"/>
    <w:rsid w:val="009C0564"/>
    <w:rsid w:val="009C057B"/>
    <w:rsid w:val="009C0CA0"/>
    <w:rsid w:val="009C2E32"/>
    <w:rsid w:val="009C5088"/>
    <w:rsid w:val="009C5185"/>
    <w:rsid w:val="009C5ED0"/>
    <w:rsid w:val="009C6915"/>
    <w:rsid w:val="009C69CB"/>
    <w:rsid w:val="009C6AF6"/>
    <w:rsid w:val="009C7756"/>
    <w:rsid w:val="009C78B4"/>
    <w:rsid w:val="009D0488"/>
    <w:rsid w:val="009D04B4"/>
    <w:rsid w:val="009D0867"/>
    <w:rsid w:val="009D1926"/>
    <w:rsid w:val="009D1CEB"/>
    <w:rsid w:val="009D2C6F"/>
    <w:rsid w:val="009D33DD"/>
    <w:rsid w:val="009D3945"/>
    <w:rsid w:val="009D435B"/>
    <w:rsid w:val="009D463A"/>
    <w:rsid w:val="009D4D53"/>
    <w:rsid w:val="009D4DF2"/>
    <w:rsid w:val="009D4E16"/>
    <w:rsid w:val="009D5234"/>
    <w:rsid w:val="009D5330"/>
    <w:rsid w:val="009D5682"/>
    <w:rsid w:val="009D5CAF"/>
    <w:rsid w:val="009D655E"/>
    <w:rsid w:val="009D690E"/>
    <w:rsid w:val="009E06C4"/>
    <w:rsid w:val="009E087A"/>
    <w:rsid w:val="009E11BD"/>
    <w:rsid w:val="009E3004"/>
    <w:rsid w:val="009E320C"/>
    <w:rsid w:val="009E34BD"/>
    <w:rsid w:val="009E456E"/>
    <w:rsid w:val="009E4A24"/>
    <w:rsid w:val="009E4E96"/>
    <w:rsid w:val="009E62BF"/>
    <w:rsid w:val="009E7786"/>
    <w:rsid w:val="009E7A08"/>
    <w:rsid w:val="009E7A3B"/>
    <w:rsid w:val="009F0102"/>
    <w:rsid w:val="009F0928"/>
    <w:rsid w:val="009F0DB0"/>
    <w:rsid w:val="009F1D8B"/>
    <w:rsid w:val="009F330A"/>
    <w:rsid w:val="009F4A04"/>
    <w:rsid w:val="009F5A4D"/>
    <w:rsid w:val="009F5EAE"/>
    <w:rsid w:val="009F66ED"/>
    <w:rsid w:val="009F6F5F"/>
    <w:rsid w:val="009F770A"/>
    <w:rsid w:val="009F7A01"/>
    <w:rsid w:val="00A003B9"/>
    <w:rsid w:val="00A013FA"/>
    <w:rsid w:val="00A01D53"/>
    <w:rsid w:val="00A01E9E"/>
    <w:rsid w:val="00A02ADF"/>
    <w:rsid w:val="00A03A5F"/>
    <w:rsid w:val="00A04352"/>
    <w:rsid w:val="00A0462A"/>
    <w:rsid w:val="00A051A4"/>
    <w:rsid w:val="00A056BC"/>
    <w:rsid w:val="00A06352"/>
    <w:rsid w:val="00A0646D"/>
    <w:rsid w:val="00A067DD"/>
    <w:rsid w:val="00A071E4"/>
    <w:rsid w:val="00A072F1"/>
    <w:rsid w:val="00A07BF2"/>
    <w:rsid w:val="00A07CF6"/>
    <w:rsid w:val="00A07E14"/>
    <w:rsid w:val="00A10901"/>
    <w:rsid w:val="00A11572"/>
    <w:rsid w:val="00A129A1"/>
    <w:rsid w:val="00A129B4"/>
    <w:rsid w:val="00A1321D"/>
    <w:rsid w:val="00A1401C"/>
    <w:rsid w:val="00A145C3"/>
    <w:rsid w:val="00A15025"/>
    <w:rsid w:val="00A156CF"/>
    <w:rsid w:val="00A1593F"/>
    <w:rsid w:val="00A15FF9"/>
    <w:rsid w:val="00A16F20"/>
    <w:rsid w:val="00A204E4"/>
    <w:rsid w:val="00A20D72"/>
    <w:rsid w:val="00A21A20"/>
    <w:rsid w:val="00A21E15"/>
    <w:rsid w:val="00A21FB4"/>
    <w:rsid w:val="00A228B3"/>
    <w:rsid w:val="00A23057"/>
    <w:rsid w:val="00A23DEE"/>
    <w:rsid w:val="00A2595E"/>
    <w:rsid w:val="00A27365"/>
    <w:rsid w:val="00A27393"/>
    <w:rsid w:val="00A27608"/>
    <w:rsid w:val="00A27BB8"/>
    <w:rsid w:val="00A27E8E"/>
    <w:rsid w:val="00A307A4"/>
    <w:rsid w:val="00A31035"/>
    <w:rsid w:val="00A31268"/>
    <w:rsid w:val="00A317F6"/>
    <w:rsid w:val="00A31F43"/>
    <w:rsid w:val="00A32384"/>
    <w:rsid w:val="00A325DE"/>
    <w:rsid w:val="00A333D0"/>
    <w:rsid w:val="00A33C9D"/>
    <w:rsid w:val="00A33F86"/>
    <w:rsid w:val="00A348BF"/>
    <w:rsid w:val="00A35B42"/>
    <w:rsid w:val="00A37D1F"/>
    <w:rsid w:val="00A37DAA"/>
    <w:rsid w:val="00A4013E"/>
    <w:rsid w:val="00A402AC"/>
    <w:rsid w:val="00A40E25"/>
    <w:rsid w:val="00A416D5"/>
    <w:rsid w:val="00A4223A"/>
    <w:rsid w:val="00A426E1"/>
    <w:rsid w:val="00A4295A"/>
    <w:rsid w:val="00A42A65"/>
    <w:rsid w:val="00A42B80"/>
    <w:rsid w:val="00A4425A"/>
    <w:rsid w:val="00A4447C"/>
    <w:rsid w:val="00A446E9"/>
    <w:rsid w:val="00A45106"/>
    <w:rsid w:val="00A4552B"/>
    <w:rsid w:val="00A46199"/>
    <w:rsid w:val="00A46327"/>
    <w:rsid w:val="00A463B3"/>
    <w:rsid w:val="00A4644E"/>
    <w:rsid w:val="00A46535"/>
    <w:rsid w:val="00A46AF5"/>
    <w:rsid w:val="00A47DF3"/>
    <w:rsid w:val="00A50689"/>
    <w:rsid w:val="00A50A0B"/>
    <w:rsid w:val="00A51011"/>
    <w:rsid w:val="00A5169E"/>
    <w:rsid w:val="00A51C10"/>
    <w:rsid w:val="00A51E9F"/>
    <w:rsid w:val="00A52F30"/>
    <w:rsid w:val="00A530EE"/>
    <w:rsid w:val="00A533BC"/>
    <w:rsid w:val="00A550E9"/>
    <w:rsid w:val="00A552F4"/>
    <w:rsid w:val="00A55915"/>
    <w:rsid w:val="00A57EC9"/>
    <w:rsid w:val="00A6019F"/>
    <w:rsid w:val="00A60475"/>
    <w:rsid w:val="00A60777"/>
    <w:rsid w:val="00A61218"/>
    <w:rsid w:val="00A61B47"/>
    <w:rsid w:val="00A62047"/>
    <w:rsid w:val="00A62EED"/>
    <w:rsid w:val="00A6388E"/>
    <w:rsid w:val="00A64DF7"/>
    <w:rsid w:val="00A65B06"/>
    <w:rsid w:val="00A65C26"/>
    <w:rsid w:val="00A6665F"/>
    <w:rsid w:val="00A67028"/>
    <w:rsid w:val="00A67E40"/>
    <w:rsid w:val="00A7146A"/>
    <w:rsid w:val="00A73682"/>
    <w:rsid w:val="00A73A38"/>
    <w:rsid w:val="00A73A9E"/>
    <w:rsid w:val="00A74545"/>
    <w:rsid w:val="00A747CB"/>
    <w:rsid w:val="00A74EE6"/>
    <w:rsid w:val="00A75114"/>
    <w:rsid w:val="00A751BA"/>
    <w:rsid w:val="00A75CA9"/>
    <w:rsid w:val="00A7686F"/>
    <w:rsid w:val="00A7688D"/>
    <w:rsid w:val="00A77686"/>
    <w:rsid w:val="00A77EB6"/>
    <w:rsid w:val="00A81118"/>
    <w:rsid w:val="00A8111F"/>
    <w:rsid w:val="00A82D42"/>
    <w:rsid w:val="00A8446B"/>
    <w:rsid w:val="00A854AE"/>
    <w:rsid w:val="00A85B65"/>
    <w:rsid w:val="00A85FC1"/>
    <w:rsid w:val="00A864F1"/>
    <w:rsid w:val="00A865AC"/>
    <w:rsid w:val="00A86656"/>
    <w:rsid w:val="00A86924"/>
    <w:rsid w:val="00A9001C"/>
    <w:rsid w:val="00A90106"/>
    <w:rsid w:val="00A905F5"/>
    <w:rsid w:val="00A924BC"/>
    <w:rsid w:val="00A92711"/>
    <w:rsid w:val="00A92F6C"/>
    <w:rsid w:val="00A93BD2"/>
    <w:rsid w:val="00A941C1"/>
    <w:rsid w:val="00A94887"/>
    <w:rsid w:val="00A95176"/>
    <w:rsid w:val="00A952A4"/>
    <w:rsid w:val="00A9595C"/>
    <w:rsid w:val="00A95FCA"/>
    <w:rsid w:val="00A96DCE"/>
    <w:rsid w:val="00A96E30"/>
    <w:rsid w:val="00A97BE0"/>
    <w:rsid w:val="00AA084F"/>
    <w:rsid w:val="00AA1669"/>
    <w:rsid w:val="00AA1B9D"/>
    <w:rsid w:val="00AA3588"/>
    <w:rsid w:val="00AA3955"/>
    <w:rsid w:val="00AA3959"/>
    <w:rsid w:val="00AA39C9"/>
    <w:rsid w:val="00AA4B35"/>
    <w:rsid w:val="00AA5702"/>
    <w:rsid w:val="00AA58EE"/>
    <w:rsid w:val="00AA7A79"/>
    <w:rsid w:val="00AB0057"/>
    <w:rsid w:val="00AB0E4A"/>
    <w:rsid w:val="00AB163E"/>
    <w:rsid w:val="00AB28EE"/>
    <w:rsid w:val="00AB2C85"/>
    <w:rsid w:val="00AB31CE"/>
    <w:rsid w:val="00AB4742"/>
    <w:rsid w:val="00AB4820"/>
    <w:rsid w:val="00AB4BED"/>
    <w:rsid w:val="00AB4F5A"/>
    <w:rsid w:val="00AB5D8D"/>
    <w:rsid w:val="00AB63C9"/>
    <w:rsid w:val="00AB6F0A"/>
    <w:rsid w:val="00AB793A"/>
    <w:rsid w:val="00AB7CFA"/>
    <w:rsid w:val="00AC0B00"/>
    <w:rsid w:val="00AC1191"/>
    <w:rsid w:val="00AC1430"/>
    <w:rsid w:val="00AC1A78"/>
    <w:rsid w:val="00AC2F31"/>
    <w:rsid w:val="00AC3168"/>
    <w:rsid w:val="00AC43ED"/>
    <w:rsid w:val="00AC4DA1"/>
    <w:rsid w:val="00AC4E99"/>
    <w:rsid w:val="00AC518F"/>
    <w:rsid w:val="00AC5C1F"/>
    <w:rsid w:val="00AC608D"/>
    <w:rsid w:val="00AC6524"/>
    <w:rsid w:val="00AC6839"/>
    <w:rsid w:val="00AC7BFC"/>
    <w:rsid w:val="00AC7E9A"/>
    <w:rsid w:val="00AD0125"/>
    <w:rsid w:val="00AD0375"/>
    <w:rsid w:val="00AD08E5"/>
    <w:rsid w:val="00AD193D"/>
    <w:rsid w:val="00AD23D5"/>
    <w:rsid w:val="00AD280A"/>
    <w:rsid w:val="00AD2A11"/>
    <w:rsid w:val="00AD2B75"/>
    <w:rsid w:val="00AD2FA9"/>
    <w:rsid w:val="00AD4427"/>
    <w:rsid w:val="00AD4EE5"/>
    <w:rsid w:val="00AD5300"/>
    <w:rsid w:val="00AD7022"/>
    <w:rsid w:val="00AD7BCD"/>
    <w:rsid w:val="00AE0066"/>
    <w:rsid w:val="00AE0CD0"/>
    <w:rsid w:val="00AE1946"/>
    <w:rsid w:val="00AE1C86"/>
    <w:rsid w:val="00AE1EFD"/>
    <w:rsid w:val="00AE238C"/>
    <w:rsid w:val="00AE2B20"/>
    <w:rsid w:val="00AE2F2E"/>
    <w:rsid w:val="00AE3E11"/>
    <w:rsid w:val="00AE41BC"/>
    <w:rsid w:val="00AE44E3"/>
    <w:rsid w:val="00AE4867"/>
    <w:rsid w:val="00AE4A03"/>
    <w:rsid w:val="00AE6ABA"/>
    <w:rsid w:val="00AE780B"/>
    <w:rsid w:val="00AE794B"/>
    <w:rsid w:val="00AF0A76"/>
    <w:rsid w:val="00AF15F3"/>
    <w:rsid w:val="00AF2FDF"/>
    <w:rsid w:val="00AF320A"/>
    <w:rsid w:val="00AF32A8"/>
    <w:rsid w:val="00AF381B"/>
    <w:rsid w:val="00AF3E48"/>
    <w:rsid w:val="00AF47D2"/>
    <w:rsid w:val="00AF4C10"/>
    <w:rsid w:val="00AF5682"/>
    <w:rsid w:val="00AF569F"/>
    <w:rsid w:val="00AF6B88"/>
    <w:rsid w:val="00AF6F68"/>
    <w:rsid w:val="00AF7386"/>
    <w:rsid w:val="00AF7680"/>
    <w:rsid w:val="00AF7963"/>
    <w:rsid w:val="00AF7B4E"/>
    <w:rsid w:val="00B00745"/>
    <w:rsid w:val="00B00F45"/>
    <w:rsid w:val="00B01D2E"/>
    <w:rsid w:val="00B01ED0"/>
    <w:rsid w:val="00B03DAC"/>
    <w:rsid w:val="00B03ED1"/>
    <w:rsid w:val="00B041AC"/>
    <w:rsid w:val="00B0425B"/>
    <w:rsid w:val="00B0445E"/>
    <w:rsid w:val="00B051B9"/>
    <w:rsid w:val="00B05734"/>
    <w:rsid w:val="00B05BD2"/>
    <w:rsid w:val="00B05E9D"/>
    <w:rsid w:val="00B05F8E"/>
    <w:rsid w:val="00B062CD"/>
    <w:rsid w:val="00B06C91"/>
    <w:rsid w:val="00B06D62"/>
    <w:rsid w:val="00B070C5"/>
    <w:rsid w:val="00B07788"/>
    <w:rsid w:val="00B102E7"/>
    <w:rsid w:val="00B10621"/>
    <w:rsid w:val="00B10AF9"/>
    <w:rsid w:val="00B10BCA"/>
    <w:rsid w:val="00B113E0"/>
    <w:rsid w:val="00B117E4"/>
    <w:rsid w:val="00B12A33"/>
    <w:rsid w:val="00B12E3E"/>
    <w:rsid w:val="00B130F3"/>
    <w:rsid w:val="00B13336"/>
    <w:rsid w:val="00B13A57"/>
    <w:rsid w:val="00B13E8A"/>
    <w:rsid w:val="00B14610"/>
    <w:rsid w:val="00B152A1"/>
    <w:rsid w:val="00B15431"/>
    <w:rsid w:val="00B161DD"/>
    <w:rsid w:val="00B167DD"/>
    <w:rsid w:val="00B16C6B"/>
    <w:rsid w:val="00B178A1"/>
    <w:rsid w:val="00B20D01"/>
    <w:rsid w:val="00B2116C"/>
    <w:rsid w:val="00B211BE"/>
    <w:rsid w:val="00B2193F"/>
    <w:rsid w:val="00B225C2"/>
    <w:rsid w:val="00B228F7"/>
    <w:rsid w:val="00B22CA3"/>
    <w:rsid w:val="00B24574"/>
    <w:rsid w:val="00B245AD"/>
    <w:rsid w:val="00B24EB2"/>
    <w:rsid w:val="00B250C9"/>
    <w:rsid w:val="00B252F4"/>
    <w:rsid w:val="00B25E37"/>
    <w:rsid w:val="00B25F13"/>
    <w:rsid w:val="00B25F7C"/>
    <w:rsid w:val="00B269CF"/>
    <w:rsid w:val="00B269FD"/>
    <w:rsid w:val="00B26D44"/>
    <w:rsid w:val="00B27AC5"/>
    <w:rsid w:val="00B31783"/>
    <w:rsid w:val="00B31F06"/>
    <w:rsid w:val="00B3448B"/>
    <w:rsid w:val="00B359D1"/>
    <w:rsid w:val="00B36CC6"/>
    <w:rsid w:val="00B3737F"/>
    <w:rsid w:val="00B37847"/>
    <w:rsid w:val="00B37D86"/>
    <w:rsid w:val="00B37E14"/>
    <w:rsid w:val="00B37E65"/>
    <w:rsid w:val="00B4072E"/>
    <w:rsid w:val="00B4092D"/>
    <w:rsid w:val="00B418E2"/>
    <w:rsid w:val="00B427FD"/>
    <w:rsid w:val="00B428D1"/>
    <w:rsid w:val="00B42B91"/>
    <w:rsid w:val="00B42C45"/>
    <w:rsid w:val="00B42E28"/>
    <w:rsid w:val="00B42F24"/>
    <w:rsid w:val="00B4300A"/>
    <w:rsid w:val="00B430FF"/>
    <w:rsid w:val="00B43F66"/>
    <w:rsid w:val="00B44429"/>
    <w:rsid w:val="00B446EC"/>
    <w:rsid w:val="00B45AB8"/>
    <w:rsid w:val="00B46954"/>
    <w:rsid w:val="00B47467"/>
    <w:rsid w:val="00B47821"/>
    <w:rsid w:val="00B51302"/>
    <w:rsid w:val="00B5154D"/>
    <w:rsid w:val="00B51A12"/>
    <w:rsid w:val="00B52C09"/>
    <w:rsid w:val="00B53C19"/>
    <w:rsid w:val="00B543D5"/>
    <w:rsid w:val="00B54D19"/>
    <w:rsid w:val="00B55212"/>
    <w:rsid w:val="00B55475"/>
    <w:rsid w:val="00B559DF"/>
    <w:rsid w:val="00B55B4D"/>
    <w:rsid w:val="00B55F9D"/>
    <w:rsid w:val="00B57631"/>
    <w:rsid w:val="00B57AD2"/>
    <w:rsid w:val="00B60A00"/>
    <w:rsid w:val="00B60CB1"/>
    <w:rsid w:val="00B61775"/>
    <w:rsid w:val="00B63690"/>
    <w:rsid w:val="00B6374F"/>
    <w:rsid w:val="00B645B5"/>
    <w:rsid w:val="00B66012"/>
    <w:rsid w:val="00B6726A"/>
    <w:rsid w:val="00B672C7"/>
    <w:rsid w:val="00B675E8"/>
    <w:rsid w:val="00B70784"/>
    <w:rsid w:val="00B70D73"/>
    <w:rsid w:val="00B72A38"/>
    <w:rsid w:val="00B7359E"/>
    <w:rsid w:val="00B73D47"/>
    <w:rsid w:val="00B73F0C"/>
    <w:rsid w:val="00B741B6"/>
    <w:rsid w:val="00B759A6"/>
    <w:rsid w:val="00B76815"/>
    <w:rsid w:val="00B76A52"/>
    <w:rsid w:val="00B77AA8"/>
    <w:rsid w:val="00B77D00"/>
    <w:rsid w:val="00B805A5"/>
    <w:rsid w:val="00B816A2"/>
    <w:rsid w:val="00B81C7E"/>
    <w:rsid w:val="00B82142"/>
    <w:rsid w:val="00B84247"/>
    <w:rsid w:val="00B84AC8"/>
    <w:rsid w:val="00B86D59"/>
    <w:rsid w:val="00B87B1F"/>
    <w:rsid w:val="00B9020A"/>
    <w:rsid w:val="00B9118F"/>
    <w:rsid w:val="00B91D41"/>
    <w:rsid w:val="00B924A6"/>
    <w:rsid w:val="00B9287D"/>
    <w:rsid w:val="00B93257"/>
    <w:rsid w:val="00B93477"/>
    <w:rsid w:val="00B93712"/>
    <w:rsid w:val="00B94075"/>
    <w:rsid w:val="00B944B5"/>
    <w:rsid w:val="00B94825"/>
    <w:rsid w:val="00B950EC"/>
    <w:rsid w:val="00B950F0"/>
    <w:rsid w:val="00B95C50"/>
    <w:rsid w:val="00B95C7B"/>
    <w:rsid w:val="00B95EA0"/>
    <w:rsid w:val="00B95F5B"/>
    <w:rsid w:val="00B96B15"/>
    <w:rsid w:val="00B97203"/>
    <w:rsid w:val="00B9792D"/>
    <w:rsid w:val="00BA0B53"/>
    <w:rsid w:val="00BA12B2"/>
    <w:rsid w:val="00BA151A"/>
    <w:rsid w:val="00BA31BB"/>
    <w:rsid w:val="00BA3719"/>
    <w:rsid w:val="00BA5034"/>
    <w:rsid w:val="00BA534A"/>
    <w:rsid w:val="00BA77DA"/>
    <w:rsid w:val="00BA79B8"/>
    <w:rsid w:val="00BA7B40"/>
    <w:rsid w:val="00BB012C"/>
    <w:rsid w:val="00BB0A1E"/>
    <w:rsid w:val="00BB0AE3"/>
    <w:rsid w:val="00BB0D38"/>
    <w:rsid w:val="00BB0E1E"/>
    <w:rsid w:val="00BB1316"/>
    <w:rsid w:val="00BB13CB"/>
    <w:rsid w:val="00BB1CD8"/>
    <w:rsid w:val="00BB284F"/>
    <w:rsid w:val="00BB4113"/>
    <w:rsid w:val="00BB525A"/>
    <w:rsid w:val="00BB6E2B"/>
    <w:rsid w:val="00BB7662"/>
    <w:rsid w:val="00BB7CA6"/>
    <w:rsid w:val="00BC078F"/>
    <w:rsid w:val="00BC11F2"/>
    <w:rsid w:val="00BC14C2"/>
    <w:rsid w:val="00BC1AFF"/>
    <w:rsid w:val="00BC32BB"/>
    <w:rsid w:val="00BC44AF"/>
    <w:rsid w:val="00BC4BC6"/>
    <w:rsid w:val="00BC5150"/>
    <w:rsid w:val="00BC57E7"/>
    <w:rsid w:val="00BC740D"/>
    <w:rsid w:val="00BC7F49"/>
    <w:rsid w:val="00BD005A"/>
    <w:rsid w:val="00BD09BE"/>
    <w:rsid w:val="00BD0AE9"/>
    <w:rsid w:val="00BD10B7"/>
    <w:rsid w:val="00BD15E0"/>
    <w:rsid w:val="00BD1A10"/>
    <w:rsid w:val="00BD3581"/>
    <w:rsid w:val="00BD584F"/>
    <w:rsid w:val="00BD6AFA"/>
    <w:rsid w:val="00BD6F9D"/>
    <w:rsid w:val="00BE0451"/>
    <w:rsid w:val="00BE145C"/>
    <w:rsid w:val="00BE152D"/>
    <w:rsid w:val="00BE1BB8"/>
    <w:rsid w:val="00BE1C83"/>
    <w:rsid w:val="00BE3A8D"/>
    <w:rsid w:val="00BE533D"/>
    <w:rsid w:val="00BE541D"/>
    <w:rsid w:val="00BE5AC8"/>
    <w:rsid w:val="00BE6527"/>
    <w:rsid w:val="00BE658A"/>
    <w:rsid w:val="00BE6ABB"/>
    <w:rsid w:val="00BE6F20"/>
    <w:rsid w:val="00BE71B8"/>
    <w:rsid w:val="00BE74B4"/>
    <w:rsid w:val="00BE74CC"/>
    <w:rsid w:val="00BF078F"/>
    <w:rsid w:val="00BF2887"/>
    <w:rsid w:val="00BF2DB3"/>
    <w:rsid w:val="00BF3FD3"/>
    <w:rsid w:val="00BF4300"/>
    <w:rsid w:val="00BF6097"/>
    <w:rsid w:val="00BF60EA"/>
    <w:rsid w:val="00BF640F"/>
    <w:rsid w:val="00BF7068"/>
    <w:rsid w:val="00BF7744"/>
    <w:rsid w:val="00BF783F"/>
    <w:rsid w:val="00C00657"/>
    <w:rsid w:val="00C00872"/>
    <w:rsid w:val="00C00900"/>
    <w:rsid w:val="00C02666"/>
    <w:rsid w:val="00C02E0C"/>
    <w:rsid w:val="00C02E48"/>
    <w:rsid w:val="00C03281"/>
    <w:rsid w:val="00C0429D"/>
    <w:rsid w:val="00C051A6"/>
    <w:rsid w:val="00C05B14"/>
    <w:rsid w:val="00C05F52"/>
    <w:rsid w:val="00C069AC"/>
    <w:rsid w:val="00C0742E"/>
    <w:rsid w:val="00C10C18"/>
    <w:rsid w:val="00C11149"/>
    <w:rsid w:val="00C1195E"/>
    <w:rsid w:val="00C11F1C"/>
    <w:rsid w:val="00C122A1"/>
    <w:rsid w:val="00C12CE1"/>
    <w:rsid w:val="00C1309D"/>
    <w:rsid w:val="00C14333"/>
    <w:rsid w:val="00C148A5"/>
    <w:rsid w:val="00C14F0F"/>
    <w:rsid w:val="00C1552F"/>
    <w:rsid w:val="00C15F26"/>
    <w:rsid w:val="00C16DD7"/>
    <w:rsid w:val="00C16EC2"/>
    <w:rsid w:val="00C171EA"/>
    <w:rsid w:val="00C17764"/>
    <w:rsid w:val="00C17C37"/>
    <w:rsid w:val="00C17CAE"/>
    <w:rsid w:val="00C17DE6"/>
    <w:rsid w:val="00C20869"/>
    <w:rsid w:val="00C20896"/>
    <w:rsid w:val="00C20B5B"/>
    <w:rsid w:val="00C2144B"/>
    <w:rsid w:val="00C21500"/>
    <w:rsid w:val="00C21BA1"/>
    <w:rsid w:val="00C21F75"/>
    <w:rsid w:val="00C22A3F"/>
    <w:rsid w:val="00C2335E"/>
    <w:rsid w:val="00C23392"/>
    <w:rsid w:val="00C2399E"/>
    <w:rsid w:val="00C24107"/>
    <w:rsid w:val="00C2422D"/>
    <w:rsid w:val="00C24981"/>
    <w:rsid w:val="00C251F0"/>
    <w:rsid w:val="00C2610D"/>
    <w:rsid w:val="00C26F1D"/>
    <w:rsid w:val="00C27703"/>
    <w:rsid w:val="00C3055F"/>
    <w:rsid w:val="00C30F1F"/>
    <w:rsid w:val="00C31719"/>
    <w:rsid w:val="00C317A8"/>
    <w:rsid w:val="00C31FA4"/>
    <w:rsid w:val="00C32B77"/>
    <w:rsid w:val="00C3306C"/>
    <w:rsid w:val="00C33688"/>
    <w:rsid w:val="00C33FA9"/>
    <w:rsid w:val="00C34807"/>
    <w:rsid w:val="00C34EB7"/>
    <w:rsid w:val="00C34FCB"/>
    <w:rsid w:val="00C359C4"/>
    <w:rsid w:val="00C36A5C"/>
    <w:rsid w:val="00C37834"/>
    <w:rsid w:val="00C403B0"/>
    <w:rsid w:val="00C40598"/>
    <w:rsid w:val="00C41B45"/>
    <w:rsid w:val="00C42214"/>
    <w:rsid w:val="00C4244C"/>
    <w:rsid w:val="00C42BC9"/>
    <w:rsid w:val="00C4309D"/>
    <w:rsid w:val="00C43521"/>
    <w:rsid w:val="00C44A66"/>
    <w:rsid w:val="00C45BAD"/>
    <w:rsid w:val="00C4676D"/>
    <w:rsid w:val="00C469A1"/>
    <w:rsid w:val="00C4700B"/>
    <w:rsid w:val="00C47FE2"/>
    <w:rsid w:val="00C501EF"/>
    <w:rsid w:val="00C5144B"/>
    <w:rsid w:val="00C51867"/>
    <w:rsid w:val="00C5212A"/>
    <w:rsid w:val="00C525DE"/>
    <w:rsid w:val="00C530F6"/>
    <w:rsid w:val="00C531A5"/>
    <w:rsid w:val="00C53513"/>
    <w:rsid w:val="00C542B3"/>
    <w:rsid w:val="00C5474A"/>
    <w:rsid w:val="00C55187"/>
    <w:rsid w:val="00C555EA"/>
    <w:rsid w:val="00C563A6"/>
    <w:rsid w:val="00C56BB5"/>
    <w:rsid w:val="00C57895"/>
    <w:rsid w:val="00C57E51"/>
    <w:rsid w:val="00C60633"/>
    <w:rsid w:val="00C60A8A"/>
    <w:rsid w:val="00C613E1"/>
    <w:rsid w:val="00C6194F"/>
    <w:rsid w:val="00C61F12"/>
    <w:rsid w:val="00C61F45"/>
    <w:rsid w:val="00C61FC7"/>
    <w:rsid w:val="00C62195"/>
    <w:rsid w:val="00C622F5"/>
    <w:rsid w:val="00C62730"/>
    <w:rsid w:val="00C6344E"/>
    <w:rsid w:val="00C63AA0"/>
    <w:rsid w:val="00C65E0D"/>
    <w:rsid w:val="00C65FEE"/>
    <w:rsid w:val="00C6660F"/>
    <w:rsid w:val="00C6761A"/>
    <w:rsid w:val="00C67673"/>
    <w:rsid w:val="00C67ACF"/>
    <w:rsid w:val="00C700E2"/>
    <w:rsid w:val="00C70B49"/>
    <w:rsid w:val="00C7157D"/>
    <w:rsid w:val="00C71879"/>
    <w:rsid w:val="00C7217B"/>
    <w:rsid w:val="00C72E87"/>
    <w:rsid w:val="00C72F87"/>
    <w:rsid w:val="00C733B9"/>
    <w:rsid w:val="00C73A21"/>
    <w:rsid w:val="00C73BAB"/>
    <w:rsid w:val="00C741AB"/>
    <w:rsid w:val="00C742C1"/>
    <w:rsid w:val="00C74352"/>
    <w:rsid w:val="00C747D7"/>
    <w:rsid w:val="00C7483B"/>
    <w:rsid w:val="00C74B54"/>
    <w:rsid w:val="00C757BE"/>
    <w:rsid w:val="00C75D80"/>
    <w:rsid w:val="00C767A5"/>
    <w:rsid w:val="00C76C0E"/>
    <w:rsid w:val="00C7703C"/>
    <w:rsid w:val="00C772C2"/>
    <w:rsid w:val="00C7793C"/>
    <w:rsid w:val="00C801F3"/>
    <w:rsid w:val="00C80728"/>
    <w:rsid w:val="00C81005"/>
    <w:rsid w:val="00C810A5"/>
    <w:rsid w:val="00C81653"/>
    <w:rsid w:val="00C8249A"/>
    <w:rsid w:val="00C82F28"/>
    <w:rsid w:val="00C8316B"/>
    <w:rsid w:val="00C8335E"/>
    <w:rsid w:val="00C83867"/>
    <w:rsid w:val="00C83BA8"/>
    <w:rsid w:val="00C8523D"/>
    <w:rsid w:val="00C90C59"/>
    <w:rsid w:val="00C90FFC"/>
    <w:rsid w:val="00C9184F"/>
    <w:rsid w:val="00C918D0"/>
    <w:rsid w:val="00C91FA4"/>
    <w:rsid w:val="00C93553"/>
    <w:rsid w:val="00C93BC4"/>
    <w:rsid w:val="00C93ED0"/>
    <w:rsid w:val="00C9453F"/>
    <w:rsid w:val="00C9498E"/>
    <w:rsid w:val="00C949C6"/>
    <w:rsid w:val="00C95204"/>
    <w:rsid w:val="00C95513"/>
    <w:rsid w:val="00C9594C"/>
    <w:rsid w:val="00C95EF1"/>
    <w:rsid w:val="00C96315"/>
    <w:rsid w:val="00C96718"/>
    <w:rsid w:val="00C96DF7"/>
    <w:rsid w:val="00C9786A"/>
    <w:rsid w:val="00C97CEA"/>
    <w:rsid w:val="00CA0B59"/>
    <w:rsid w:val="00CA167F"/>
    <w:rsid w:val="00CA1909"/>
    <w:rsid w:val="00CA1CA7"/>
    <w:rsid w:val="00CA276B"/>
    <w:rsid w:val="00CA279C"/>
    <w:rsid w:val="00CA3218"/>
    <w:rsid w:val="00CA3AB9"/>
    <w:rsid w:val="00CA3CBC"/>
    <w:rsid w:val="00CA406E"/>
    <w:rsid w:val="00CA6528"/>
    <w:rsid w:val="00CA70FE"/>
    <w:rsid w:val="00CB1C15"/>
    <w:rsid w:val="00CB3126"/>
    <w:rsid w:val="00CB31C4"/>
    <w:rsid w:val="00CB3F40"/>
    <w:rsid w:val="00CB4147"/>
    <w:rsid w:val="00CB5121"/>
    <w:rsid w:val="00CB51C7"/>
    <w:rsid w:val="00CB52D2"/>
    <w:rsid w:val="00CB63E4"/>
    <w:rsid w:val="00CB6703"/>
    <w:rsid w:val="00CB6DEF"/>
    <w:rsid w:val="00CB6E00"/>
    <w:rsid w:val="00CB76BF"/>
    <w:rsid w:val="00CB7BA3"/>
    <w:rsid w:val="00CC1A0E"/>
    <w:rsid w:val="00CC27E3"/>
    <w:rsid w:val="00CC292D"/>
    <w:rsid w:val="00CC2AB7"/>
    <w:rsid w:val="00CC30E3"/>
    <w:rsid w:val="00CC34B1"/>
    <w:rsid w:val="00CC50FB"/>
    <w:rsid w:val="00CC5389"/>
    <w:rsid w:val="00CC5FBA"/>
    <w:rsid w:val="00CC62BD"/>
    <w:rsid w:val="00CC6E12"/>
    <w:rsid w:val="00CC7188"/>
    <w:rsid w:val="00CC7841"/>
    <w:rsid w:val="00CD10F6"/>
    <w:rsid w:val="00CD1566"/>
    <w:rsid w:val="00CD15BE"/>
    <w:rsid w:val="00CD1753"/>
    <w:rsid w:val="00CD1854"/>
    <w:rsid w:val="00CD29F9"/>
    <w:rsid w:val="00CD2E37"/>
    <w:rsid w:val="00CD33CD"/>
    <w:rsid w:val="00CD420F"/>
    <w:rsid w:val="00CD57B1"/>
    <w:rsid w:val="00CD641D"/>
    <w:rsid w:val="00CD6792"/>
    <w:rsid w:val="00CD683A"/>
    <w:rsid w:val="00CD6E27"/>
    <w:rsid w:val="00CD7181"/>
    <w:rsid w:val="00CD7B18"/>
    <w:rsid w:val="00CE0814"/>
    <w:rsid w:val="00CE084F"/>
    <w:rsid w:val="00CE2334"/>
    <w:rsid w:val="00CE24C9"/>
    <w:rsid w:val="00CE2953"/>
    <w:rsid w:val="00CE3958"/>
    <w:rsid w:val="00CE3AC0"/>
    <w:rsid w:val="00CE454B"/>
    <w:rsid w:val="00CE57D1"/>
    <w:rsid w:val="00CE580D"/>
    <w:rsid w:val="00CE5A3C"/>
    <w:rsid w:val="00CE6D9D"/>
    <w:rsid w:val="00CF059A"/>
    <w:rsid w:val="00CF0678"/>
    <w:rsid w:val="00CF0D42"/>
    <w:rsid w:val="00CF170E"/>
    <w:rsid w:val="00CF30AD"/>
    <w:rsid w:val="00CF399F"/>
    <w:rsid w:val="00CF3A4E"/>
    <w:rsid w:val="00CF5B9E"/>
    <w:rsid w:val="00CF5C08"/>
    <w:rsid w:val="00CF627C"/>
    <w:rsid w:val="00CF6DB3"/>
    <w:rsid w:val="00CF76C9"/>
    <w:rsid w:val="00CF7D05"/>
    <w:rsid w:val="00D00D67"/>
    <w:rsid w:val="00D00E3A"/>
    <w:rsid w:val="00D01180"/>
    <w:rsid w:val="00D017F7"/>
    <w:rsid w:val="00D01E02"/>
    <w:rsid w:val="00D01E22"/>
    <w:rsid w:val="00D034A9"/>
    <w:rsid w:val="00D03B24"/>
    <w:rsid w:val="00D03FAF"/>
    <w:rsid w:val="00D03FC4"/>
    <w:rsid w:val="00D04013"/>
    <w:rsid w:val="00D04F89"/>
    <w:rsid w:val="00D11A64"/>
    <w:rsid w:val="00D11D08"/>
    <w:rsid w:val="00D11E84"/>
    <w:rsid w:val="00D12DAF"/>
    <w:rsid w:val="00D12E67"/>
    <w:rsid w:val="00D1397E"/>
    <w:rsid w:val="00D14CA6"/>
    <w:rsid w:val="00D14CBF"/>
    <w:rsid w:val="00D14EF9"/>
    <w:rsid w:val="00D17BB4"/>
    <w:rsid w:val="00D21111"/>
    <w:rsid w:val="00D21D9F"/>
    <w:rsid w:val="00D2299C"/>
    <w:rsid w:val="00D22B0A"/>
    <w:rsid w:val="00D24349"/>
    <w:rsid w:val="00D258F2"/>
    <w:rsid w:val="00D25F01"/>
    <w:rsid w:val="00D26387"/>
    <w:rsid w:val="00D271F7"/>
    <w:rsid w:val="00D2724F"/>
    <w:rsid w:val="00D273E8"/>
    <w:rsid w:val="00D2769F"/>
    <w:rsid w:val="00D300DD"/>
    <w:rsid w:val="00D31B59"/>
    <w:rsid w:val="00D31D6B"/>
    <w:rsid w:val="00D32DCB"/>
    <w:rsid w:val="00D333E9"/>
    <w:rsid w:val="00D341B3"/>
    <w:rsid w:val="00D346A0"/>
    <w:rsid w:val="00D35231"/>
    <w:rsid w:val="00D36115"/>
    <w:rsid w:val="00D36312"/>
    <w:rsid w:val="00D36998"/>
    <w:rsid w:val="00D36E62"/>
    <w:rsid w:val="00D37869"/>
    <w:rsid w:val="00D40600"/>
    <w:rsid w:val="00D40D6E"/>
    <w:rsid w:val="00D41228"/>
    <w:rsid w:val="00D41365"/>
    <w:rsid w:val="00D415DA"/>
    <w:rsid w:val="00D416ED"/>
    <w:rsid w:val="00D4390D"/>
    <w:rsid w:val="00D43E3B"/>
    <w:rsid w:val="00D44281"/>
    <w:rsid w:val="00D44908"/>
    <w:rsid w:val="00D44C85"/>
    <w:rsid w:val="00D45246"/>
    <w:rsid w:val="00D464C2"/>
    <w:rsid w:val="00D46C2C"/>
    <w:rsid w:val="00D46FB7"/>
    <w:rsid w:val="00D47111"/>
    <w:rsid w:val="00D5095B"/>
    <w:rsid w:val="00D50A1B"/>
    <w:rsid w:val="00D50EF7"/>
    <w:rsid w:val="00D5236B"/>
    <w:rsid w:val="00D52D11"/>
    <w:rsid w:val="00D53E56"/>
    <w:rsid w:val="00D54AAE"/>
    <w:rsid w:val="00D54F94"/>
    <w:rsid w:val="00D5541B"/>
    <w:rsid w:val="00D5582B"/>
    <w:rsid w:val="00D55B43"/>
    <w:rsid w:val="00D56989"/>
    <w:rsid w:val="00D57131"/>
    <w:rsid w:val="00D57974"/>
    <w:rsid w:val="00D609FB"/>
    <w:rsid w:val="00D609FD"/>
    <w:rsid w:val="00D60E8B"/>
    <w:rsid w:val="00D61047"/>
    <w:rsid w:val="00D615EE"/>
    <w:rsid w:val="00D61A0D"/>
    <w:rsid w:val="00D61CD1"/>
    <w:rsid w:val="00D62117"/>
    <w:rsid w:val="00D63B04"/>
    <w:rsid w:val="00D64086"/>
    <w:rsid w:val="00D645AE"/>
    <w:rsid w:val="00D64602"/>
    <w:rsid w:val="00D646CD"/>
    <w:rsid w:val="00D64E3C"/>
    <w:rsid w:val="00D64F65"/>
    <w:rsid w:val="00D6577E"/>
    <w:rsid w:val="00D665A3"/>
    <w:rsid w:val="00D668DF"/>
    <w:rsid w:val="00D67550"/>
    <w:rsid w:val="00D67633"/>
    <w:rsid w:val="00D705B1"/>
    <w:rsid w:val="00D706EC"/>
    <w:rsid w:val="00D7073F"/>
    <w:rsid w:val="00D71ABC"/>
    <w:rsid w:val="00D7204E"/>
    <w:rsid w:val="00D72681"/>
    <w:rsid w:val="00D72DE6"/>
    <w:rsid w:val="00D72F97"/>
    <w:rsid w:val="00D7443B"/>
    <w:rsid w:val="00D75593"/>
    <w:rsid w:val="00D75B99"/>
    <w:rsid w:val="00D7620D"/>
    <w:rsid w:val="00D764A0"/>
    <w:rsid w:val="00D766E7"/>
    <w:rsid w:val="00D7682C"/>
    <w:rsid w:val="00D76B93"/>
    <w:rsid w:val="00D773E2"/>
    <w:rsid w:val="00D80C0E"/>
    <w:rsid w:val="00D819F4"/>
    <w:rsid w:val="00D81F1F"/>
    <w:rsid w:val="00D82235"/>
    <w:rsid w:val="00D824EB"/>
    <w:rsid w:val="00D85177"/>
    <w:rsid w:val="00D85639"/>
    <w:rsid w:val="00D85A72"/>
    <w:rsid w:val="00D85D2C"/>
    <w:rsid w:val="00D86261"/>
    <w:rsid w:val="00D864A6"/>
    <w:rsid w:val="00D8720C"/>
    <w:rsid w:val="00D87D65"/>
    <w:rsid w:val="00D87FBB"/>
    <w:rsid w:val="00D91A59"/>
    <w:rsid w:val="00D91AAE"/>
    <w:rsid w:val="00D91BD0"/>
    <w:rsid w:val="00D9221F"/>
    <w:rsid w:val="00D92C43"/>
    <w:rsid w:val="00D9383B"/>
    <w:rsid w:val="00D93925"/>
    <w:rsid w:val="00D956E4"/>
    <w:rsid w:val="00D95804"/>
    <w:rsid w:val="00D959D8"/>
    <w:rsid w:val="00D966B7"/>
    <w:rsid w:val="00D97B35"/>
    <w:rsid w:val="00DA1322"/>
    <w:rsid w:val="00DA2057"/>
    <w:rsid w:val="00DA265D"/>
    <w:rsid w:val="00DA345E"/>
    <w:rsid w:val="00DA35B9"/>
    <w:rsid w:val="00DA45AF"/>
    <w:rsid w:val="00DA4A26"/>
    <w:rsid w:val="00DA4B8F"/>
    <w:rsid w:val="00DA644A"/>
    <w:rsid w:val="00DA6EA9"/>
    <w:rsid w:val="00DA71FA"/>
    <w:rsid w:val="00DA760C"/>
    <w:rsid w:val="00DA7662"/>
    <w:rsid w:val="00DA79C9"/>
    <w:rsid w:val="00DA7F32"/>
    <w:rsid w:val="00DB1405"/>
    <w:rsid w:val="00DB19F8"/>
    <w:rsid w:val="00DB1C33"/>
    <w:rsid w:val="00DB1D71"/>
    <w:rsid w:val="00DB1EB6"/>
    <w:rsid w:val="00DB3061"/>
    <w:rsid w:val="00DB3C56"/>
    <w:rsid w:val="00DB3C5C"/>
    <w:rsid w:val="00DB555A"/>
    <w:rsid w:val="00DB5AA9"/>
    <w:rsid w:val="00DB6E63"/>
    <w:rsid w:val="00DB7812"/>
    <w:rsid w:val="00DC045D"/>
    <w:rsid w:val="00DC069C"/>
    <w:rsid w:val="00DC08D5"/>
    <w:rsid w:val="00DC17E0"/>
    <w:rsid w:val="00DC3275"/>
    <w:rsid w:val="00DC39D2"/>
    <w:rsid w:val="00DC40A3"/>
    <w:rsid w:val="00DC41C4"/>
    <w:rsid w:val="00DC4C90"/>
    <w:rsid w:val="00DC51B3"/>
    <w:rsid w:val="00DD026D"/>
    <w:rsid w:val="00DD06EA"/>
    <w:rsid w:val="00DD0A48"/>
    <w:rsid w:val="00DD1486"/>
    <w:rsid w:val="00DD1B15"/>
    <w:rsid w:val="00DD1C5C"/>
    <w:rsid w:val="00DD2F3A"/>
    <w:rsid w:val="00DD3479"/>
    <w:rsid w:val="00DD3D14"/>
    <w:rsid w:val="00DD4AD3"/>
    <w:rsid w:val="00DD6123"/>
    <w:rsid w:val="00DD6228"/>
    <w:rsid w:val="00DE0181"/>
    <w:rsid w:val="00DE06AD"/>
    <w:rsid w:val="00DE1BDC"/>
    <w:rsid w:val="00DE2296"/>
    <w:rsid w:val="00DE27E0"/>
    <w:rsid w:val="00DE392A"/>
    <w:rsid w:val="00DE3A6E"/>
    <w:rsid w:val="00DE4179"/>
    <w:rsid w:val="00DE4728"/>
    <w:rsid w:val="00DE472E"/>
    <w:rsid w:val="00DE477B"/>
    <w:rsid w:val="00DE483A"/>
    <w:rsid w:val="00DE5815"/>
    <w:rsid w:val="00DE5CEB"/>
    <w:rsid w:val="00DE6551"/>
    <w:rsid w:val="00DE66C8"/>
    <w:rsid w:val="00DE7994"/>
    <w:rsid w:val="00DE7B29"/>
    <w:rsid w:val="00DE7BAB"/>
    <w:rsid w:val="00DF0E25"/>
    <w:rsid w:val="00DF2047"/>
    <w:rsid w:val="00DF3EBC"/>
    <w:rsid w:val="00DF3FD3"/>
    <w:rsid w:val="00DF4617"/>
    <w:rsid w:val="00DF471A"/>
    <w:rsid w:val="00DF502E"/>
    <w:rsid w:val="00DF5050"/>
    <w:rsid w:val="00DF572B"/>
    <w:rsid w:val="00DF5996"/>
    <w:rsid w:val="00DF6427"/>
    <w:rsid w:val="00DF69CF"/>
    <w:rsid w:val="00DF76CE"/>
    <w:rsid w:val="00DF7DF1"/>
    <w:rsid w:val="00DF7E7C"/>
    <w:rsid w:val="00E01954"/>
    <w:rsid w:val="00E01D07"/>
    <w:rsid w:val="00E0279E"/>
    <w:rsid w:val="00E03080"/>
    <w:rsid w:val="00E0386A"/>
    <w:rsid w:val="00E0554B"/>
    <w:rsid w:val="00E05579"/>
    <w:rsid w:val="00E056C8"/>
    <w:rsid w:val="00E068B5"/>
    <w:rsid w:val="00E075D4"/>
    <w:rsid w:val="00E078C0"/>
    <w:rsid w:val="00E07C9A"/>
    <w:rsid w:val="00E11FE2"/>
    <w:rsid w:val="00E123C9"/>
    <w:rsid w:val="00E1249D"/>
    <w:rsid w:val="00E12AEF"/>
    <w:rsid w:val="00E12D35"/>
    <w:rsid w:val="00E14085"/>
    <w:rsid w:val="00E160D4"/>
    <w:rsid w:val="00E16510"/>
    <w:rsid w:val="00E16BA2"/>
    <w:rsid w:val="00E17218"/>
    <w:rsid w:val="00E1770D"/>
    <w:rsid w:val="00E200D7"/>
    <w:rsid w:val="00E20529"/>
    <w:rsid w:val="00E21D5B"/>
    <w:rsid w:val="00E227E6"/>
    <w:rsid w:val="00E22844"/>
    <w:rsid w:val="00E2298D"/>
    <w:rsid w:val="00E22BBA"/>
    <w:rsid w:val="00E23332"/>
    <w:rsid w:val="00E23557"/>
    <w:rsid w:val="00E23CBA"/>
    <w:rsid w:val="00E256B7"/>
    <w:rsid w:val="00E265C2"/>
    <w:rsid w:val="00E27753"/>
    <w:rsid w:val="00E27AFB"/>
    <w:rsid w:val="00E27BFE"/>
    <w:rsid w:val="00E308C8"/>
    <w:rsid w:val="00E31024"/>
    <w:rsid w:val="00E32703"/>
    <w:rsid w:val="00E32F61"/>
    <w:rsid w:val="00E338DD"/>
    <w:rsid w:val="00E33C6A"/>
    <w:rsid w:val="00E35422"/>
    <w:rsid w:val="00E366B9"/>
    <w:rsid w:val="00E36D24"/>
    <w:rsid w:val="00E373DD"/>
    <w:rsid w:val="00E37726"/>
    <w:rsid w:val="00E37C27"/>
    <w:rsid w:val="00E40229"/>
    <w:rsid w:val="00E4165A"/>
    <w:rsid w:val="00E422F4"/>
    <w:rsid w:val="00E42E8C"/>
    <w:rsid w:val="00E4352E"/>
    <w:rsid w:val="00E4387C"/>
    <w:rsid w:val="00E438F4"/>
    <w:rsid w:val="00E43EE5"/>
    <w:rsid w:val="00E4429A"/>
    <w:rsid w:val="00E449F3"/>
    <w:rsid w:val="00E44F78"/>
    <w:rsid w:val="00E458DF"/>
    <w:rsid w:val="00E45C1D"/>
    <w:rsid w:val="00E46158"/>
    <w:rsid w:val="00E471AE"/>
    <w:rsid w:val="00E474D9"/>
    <w:rsid w:val="00E500E8"/>
    <w:rsid w:val="00E519C1"/>
    <w:rsid w:val="00E51F7D"/>
    <w:rsid w:val="00E52178"/>
    <w:rsid w:val="00E526E6"/>
    <w:rsid w:val="00E52DC4"/>
    <w:rsid w:val="00E5302F"/>
    <w:rsid w:val="00E541DC"/>
    <w:rsid w:val="00E54B91"/>
    <w:rsid w:val="00E559E8"/>
    <w:rsid w:val="00E55CAC"/>
    <w:rsid w:val="00E55E8A"/>
    <w:rsid w:val="00E55F26"/>
    <w:rsid w:val="00E56985"/>
    <w:rsid w:val="00E56B42"/>
    <w:rsid w:val="00E56C7B"/>
    <w:rsid w:val="00E56EA6"/>
    <w:rsid w:val="00E56EBC"/>
    <w:rsid w:val="00E5713C"/>
    <w:rsid w:val="00E57403"/>
    <w:rsid w:val="00E57C4B"/>
    <w:rsid w:val="00E6025E"/>
    <w:rsid w:val="00E60419"/>
    <w:rsid w:val="00E60F1B"/>
    <w:rsid w:val="00E618A9"/>
    <w:rsid w:val="00E63424"/>
    <w:rsid w:val="00E648C4"/>
    <w:rsid w:val="00E64C28"/>
    <w:rsid w:val="00E65293"/>
    <w:rsid w:val="00E658FA"/>
    <w:rsid w:val="00E65D36"/>
    <w:rsid w:val="00E660D7"/>
    <w:rsid w:val="00E662AD"/>
    <w:rsid w:val="00E66D09"/>
    <w:rsid w:val="00E67146"/>
    <w:rsid w:val="00E67231"/>
    <w:rsid w:val="00E6738A"/>
    <w:rsid w:val="00E6754F"/>
    <w:rsid w:val="00E6769B"/>
    <w:rsid w:val="00E67CA8"/>
    <w:rsid w:val="00E70DE1"/>
    <w:rsid w:val="00E7108B"/>
    <w:rsid w:val="00E71AAB"/>
    <w:rsid w:val="00E723CA"/>
    <w:rsid w:val="00E72A45"/>
    <w:rsid w:val="00E72FB3"/>
    <w:rsid w:val="00E746F6"/>
    <w:rsid w:val="00E748DC"/>
    <w:rsid w:val="00E74F34"/>
    <w:rsid w:val="00E7520C"/>
    <w:rsid w:val="00E755FD"/>
    <w:rsid w:val="00E75A1A"/>
    <w:rsid w:val="00E7621C"/>
    <w:rsid w:val="00E76B39"/>
    <w:rsid w:val="00E7739E"/>
    <w:rsid w:val="00E777A0"/>
    <w:rsid w:val="00E77D50"/>
    <w:rsid w:val="00E8059B"/>
    <w:rsid w:val="00E80975"/>
    <w:rsid w:val="00E815A0"/>
    <w:rsid w:val="00E819FF"/>
    <w:rsid w:val="00E81CE0"/>
    <w:rsid w:val="00E81DFF"/>
    <w:rsid w:val="00E81EE7"/>
    <w:rsid w:val="00E83461"/>
    <w:rsid w:val="00E8347C"/>
    <w:rsid w:val="00E84B39"/>
    <w:rsid w:val="00E85861"/>
    <w:rsid w:val="00E85866"/>
    <w:rsid w:val="00E85A22"/>
    <w:rsid w:val="00E86B7E"/>
    <w:rsid w:val="00E86BC2"/>
    <w:rsid w:val="00E870B1"/>
    <w:rsid w:val="00E87466"/>
    <w:rsid w:val="00E87AC2"/>
    <w:rsid w:val="00E90AC6"/>
    <w:rsid w:val="00E90E81"/>
    <w:rsid w:val="00E913D8"/>
    <w:rsid w:val="00E91BD1"/>
    <w:rsid w:val="00E92D40"/>
    <w:rsid w:val="00E93D35"/>
    <w:rsid w:val="00E966A1"/>
    <w:rsid w:val="00E969B7"/>
    <w:rsid w:val="00E9700A"/>
    <w:rsid w:val="00E97D45"/>
    <w:rsid w:val="00EA09A4"/>
    <w:rsid w:val="00EA0DB6"/>
    <w:rsid w:val="00EA101C"/>
    <w:rsid w:val="00EA1274"/>
    <w:rsid w:val="00EA15A4"/>
    <w:rsid w:val="00EA16FB"/>
    <w:rsid w:val="00EA33C9"/>
    <w:rsid w:val="00EA5AFC"/>
    <w:rsid w:val="00EA63E8"/>
    <w:rsid w:val="00EA668A"/>
    <w:rsid w:val="00EA7693"/>
    <w:rsid w:val="00EA77EC"/>
    <w:rsid w:val="00EB03E6"/>
    <w:rsid w:val="00EB0D37"/>
    <w:rsid w:val="00EB1455"/>
    <w:rsid w:val="00EB14F1"/>
    <w:rsid w:val="00EB2343"/>
    <w:rsid w:val="00EB2CCE"/>
    <w:rsid w:val="00EB3149"/>
    <w:rsid w:val="00EB5318"/>
    <w:rsid w:val="00EB5E8F"/>
    <w:rsid w:val="00EB6FFE"/>
    <w:rsid w:val="00EC087C"/>
    <w:rsid w:val="00EC17A6"/>
    <w:rsid w:val="00EC188A"/>
    <w:rsid w:val="00EC1EE4"/>
    <w:rsid w:val="00EC4792"/>
    <w:rsid w:val="00EC48E8"/>
    <w:rsid w:val="00EC524E"/>
    <w:rsid w:val="00EC55EC"/>
    <w:rsid w:val="00EC568C"/>
    <w:rsid w:val="00EC5CB8"/>
    <w:rsid w:val="00EC687F"/>
    <w:rsid w:val="00EC6A22"/>
    <w:rsid w:val="00EC6ADF"/>
    <w:rsid w:val="00EC71F8"/>
    <w:rsid w:val="00EC7AB8"/>
    <w:rsid w:val="00EC7BB8"/>
    <w:rsid w:val="00ED09E1"/>
    <w:rsid w:val="00ED0FE7"/>
    <w:rsid w:val="00ED12E3"/>
    <w:rsid w:val="00ED162F"/>
    <w:rsid w:val="00ED1DB1"/>
    <w:rsid w:val="00ED1EB3"/>
    <w:rsid w:val="00ED247F"/>
    <w:rsid w:val="00ED266B"/>
    <w:rsid w:val="00ED2AF5"/>
    <w:rsid w:val="00ED2B4C"/>
    <w:rsid w:val="00ED2BD4"/>
    <w:rsid w:val="00ED3556"/>
    <w:rsid w:val="00ED370D"/>
    <w:rsid w:val="00ED4026"/>
    <w:rsid w:val="00ED41A9"/>
    <w:rsid w:val="00ED490C"/>
    <w:rsid w:val="00ED4A41"/>
    <w:rsid w:val="00ED4A63"/>
    <w:rsid w:val="00ED5121"/>
    <w:rsid w:val="00ED5BD3"/>
    <w:rsid w:val="00ED6C8E"/>
    <w:rsid w:val="00ED73D3"/>
    <w:rsid w:val="00ED762C"/>
    <w:rsid w:val="00EE0751"/>
    <w:rsid w:val="00EE0CC0"/>
    <w:rsid w:val="00EE0E42"/>
    <w:rsid w:val="00EE157C"/>
    <w:rsid w:val="00EE1D47"/>
    <w:rsid w:val="00EE1FFE"/>
    <w:rsid w:val="00EE2C26"/>
    <w:rsid w:val="00EE308D"/>
    <w:rsid w:val="00EE313A"/>
    <w:rsid w:val="00EE3CAF"/>
    <w:rsid w:val="00EE43C2"/>
    <w:rsid w:val="00EE4B0C"/>
    <w:rsid w:val="00EE4FAA"/>
    <w:rsid w:val="00EE52BE"/>
    <w:rsid w:val="00EE5E74"/>
    <w:rsid w:val="00EE6EF6"/>
    <w:rsid w:val="00EE7114"/>
    <w:rsid w:val="00EE74A4"/>
    <w:rsid w:val="00EE7982"/>
    <w:rsid w:val="00EE7AFA"/>
    <w:rsid w:val="00EE7BFA"/>
    <w:rsid w:val="00EE7D3D"/>
    <w:rsid w:val="00EF00D4"/>
    <w:rsid w:val="00EF050B"/>
    <w:rsid w:val="00EF1AF2"/>
    <w:rsid w:val="00EF1D3D"/>
    <w:rsid w:val="00EF1E66"/>
    <w:rsid w:val="00EF2444"/>
    <w:rsid w:val="00EF33C6"/>
    <w:rsid w:val="00EF3487"/>
    <w:rsid w:val="00EF3F55"/>
    <w:rsid w:val="00EF41B8"/>
    <w:rsid w:val="00EF41C9"/>
    <w:rsid w:val="00EF478E"/>
    <w:rsid w:val="00EF53C0"/>
    <w:rsid w:val="00EF69A9"/>
    <w:rsid w:val="00EF77D2"/>
    <w:rsid w:val="00F007A5"/>
    <w:rsid w:val="00F00D09"/>
    <w:rsid w:val="00F0113B"/>
    <w:rsid w:val="00F01190"/>
    <w:rsid w:val="00F01CE6"/>
    <w:rsid w:val="00F0253F"/>
    <w:rsid w:val="00F02781"/>
    <w:rsid w:val="00F028D4"/>
    <w:rsid w:val="00F028F8"/>
    <w:rsid w:val="00F02FFD"/>
    <w:rsid w:val="00F03812"/>
    <w:rsid w:val="00F06134"/>
    <w:rsid w:val="00F063D9"/>
    <w:rsid w:val="00F06D8B"/>
    <w:rsid w:val="00F0737C"/>
    <w:rsid w:val="00F07B43"/>
    <w:rsid w:val="00F1015E"/>
    <w:rsid w:val="00F10969"/>
    <w:rsid w:val="00F10DA3"/>
    <w:rsid w:val="00F12167"/>
    <w:rsid w:val="00F1262D"/>
    <w:rsid w:val="00F130D5"/>
    <w:rsid w:val="00F1349D"/>
    <w:rsid w:val="00F13C2D"/>
    <w:rsid w:val="00F14C32"/>
    <w:rsid w:val="00F167C1"/>
    <w:rsid w:val="00F1695B"/>
    <w:rsid w:val="00F17A0A"/>
    <w:rsid w:val="00F17B18"/>
    <w:rsid w:val="00F20186"/>
    <w:rsid w:val="00F202C3"/>
    <w:rsid w:val="00F208A9"/>
    <w:rsid w:val="00F20B1F"/>
    <w:rsid w:val="00F20F96"/>
    <w:rsid w:val="00F21F2E"/>
    <w:rsid w:val="00F232DD"/>
    <w:rsid w:val="00F23636"/>
    <w:rsid w:val="00F23CE9"/>
    <w:rsid w:val="00F24228"/>
    <w:rsid w:val="00F2471A"/>
    <w:rsid w:val="00F24EB6"/>
    <w:rsid w:val="00F25431"/>
    <w:rsid w:val="00F25FB9"/>
    <w:rsid w:val="00F26001"/>
    <w:rsid w:val="00F270DB"/>
    <w:rsid w:val="00F27401"/>
    <w:rsid w:val="00F27781"/>
    <w:rsid w:val="00F3042A"/>
    <w:rsid w:val="00F304DD"/>
    <w:rsid w:val="00F30BE1"/>
    <w:rsid w:val="00F32640"/>
    <w:rsid w:val="00F33516"/>
    <w:rsid w:val="00F33D47"/>
    <w:rsid w:val="00F346D7"/>
    <w:rsid w:val="00F34CAE"/>
    <w:rsid w:val="00F34F99"/>
    <w:rsid w:val="00F35E16"/>
    <w:rsid w:val="00F37AF5"/>
    <w:rsid w:val="00F40484"/>
    <w:rsid w:val="00F428E0"/>
    <w:rsid w:val="00F42F48"/>
    <w:rsid w:val="00F4315E"/>
    <w:rsid w:val="00F436F7"/>
    <w:rsid w:val="00F43CFA"/>
    <w:rsid w:val="00F43FD7"/>
    <w:rsid w:val="00F4437F"/>
    <w:rsid w:val="00F456EB"/>
    <w:rsid w:val="00F4580F"/>
    <w:rsid w:val="00F45C56"/>
    <w:rsid w:val="00F45C8F"/>
    <w:rsid w:val="00F45E58"/>
    <w:rsid w:val="00F465F4"/>
    <w:rsid w:val="00F46E9B"/>
    <w:rsid w:val="00F470EE"/>
    <w:rsid w:val="00F472FB"/>
    <w:rsid w:val="00F4762C"/>
    <w:rsid w:val="00F479A9"/>
    <w:rsid w:val="00F50672"/>
    <w:rsid w:val="00F50963"/>
    <w:rsid w:val="00F50ADE"/>
    <w:rsid w:val="00F523FE"/>
    <w:rsid w:val="00F52BF8"/>
    <w:rsid w:val="00F52E78"/>
    <w:rsid w:val="00F537B0"/>
    <w:rsid w:val="00F54013"/>
    <w:rsid w:val="00F54307"/>
    <w:rsid w:val="00F545C3"/>
    <w:rsid w:val="00F5481B"/>
    <w:rsid w:val="00F55425"/>
    <w:rsid w:val="00F559C4"/>
    <w:rsid w:val="00F55F9F"/>
    <w:rsid w:val="00F560CF"/>
    <w:rsid w:val="00F56106"/>
    <w:rsid w:val="00F561C1"/>
    <w:rsid w:val="00F5623A"/>
    <w:rsid w:val="00F577FF"/>
    <w:rsid w:val="00F57B90"/>
    <w:rsid w:val="00F60641"/>
    <w:rsid w:val="00F6091F"/>
    <w:rsid w:val="00F60AFB"/>
    <w:rsid w:val="00F61251"/>
    <w:rsid w:val="00F615B5"/>
    <w:rsid w:val="00F61FE5"/>
    <w:rsid w:val="00F6204C"/>
    <w:rsid w:val="00F62689"/>
    <w:rsid w:val="00F62905"/>
    <w:rsid w:val="00F632D4"/>
    <w:rsid w:val="00F63984"/>
    <w:rsid w:val="00F647CB"/>
    <w:rsid w:val="00F64BB1"/>
    <w:rsid w:val="00F65805"/>
    <w:rsid w:val="00F6594B"/>
    <w:rsid w:val="00F6645C"/>
    <w:rsid w:val="00F66908"/>
    <w:rsid w:val="00F66BF5"/>
    <w:rsid w:val="00F66D48"/>
    <w:rsid w:val="00F66EA5"/>
    <w:rsid w:val="00F7020E"/>
    <w:rsid w:val="00F70E65"/>
    <w:rsid w:val="00F71FC5"/>
    <w:rsid w:val="00F72474"/>
    <w:rsid w:val="00F7387A"/>
    <w:rsid w:val="00F75377"/>
    <w:rsid w:val="00F75AEF"/>
    <w:rsid w:val="00F76168"/>
    <w:rsid w:val="00F768C4"/>
    <w:rsid w:val="00F76F40"/>
    <w:rsid w:val="00F7717B"/>
    <w:rsid w:val="00F774DE"/>
    <w:rsid w:val="00F8076C"/>
    <w:rsid w:val="00F80D4B"/>
    <w:rsid w:val="00F81425"/>
    <w:rsid w:val="00F8156D"/>
    <w:rsid w:val="00F824F6"/>
    <w:rsid w:val="00F826A2"/>
    <w:rsid w:val="00F82BD6"/>
    <w:rsid w:val="00F82BE4"/>
    <w:rsid w:val="00F83450"/>
    <w:rsid w:val="00F8404D"/>
    <w:rsid w:val="00F8627C"/>
    <w:rsid w:val="00F86775"/>
    <w:rsid w:val="00F90537"/>
    <w:rsid w:val="00F907C3"/>
    <w:rsid w:val="00F91A29"/>
    <w:rsid w:val="00F91A8A"/>
    <w:rsid w:val="00F93CE4"/>
    <w:rsid w:val="00F94340"/>
    <w:rsid w:val="00F95601"/>
    <w:rsid w:val="00F95B3D"/>
    <w:rsid w:val="00F95C7E"/>
    <w:rsid w:val="00F95D43"/>
    <w:rsid w:val="00F96DAB"/>
    <w:rsid w:val="00F96EBA"/>
    <w:rsid w:val="00FA0671"/>
    <w:rsid w:val="00FA067C"/>
    <w:rsid w:val="00FA09C0"/>
    <w:rsid w:val="00FA1487"/>
    <w:rsid w:val="00FA152A"/>
    <w:rsid w:val="00FA1715"/>
    <w:rsid w:val="00FA3EDB"/>
    <w:rsid w:val="00FA405D"/>
    <w:rsid w:val="00FA432E"/>
    <w:rsid w:val="00FA5206"/>
    <w:rsid w:val="00FA57ED"/>
    <w:rsid w:val="00FA58D1"/>
    <w:rsid w:val="00FA63B8"/>
    <w:rsid w:val="00FA678A"/>
    <w:rsid w:val="00FA6925"/>
    <w:rsid w:val="00FA76D9"/>
    <w:rsid w:val="00FB04A4"/>
    <w:rsid w:val="00FB0695"/>
    <w:rsid w:val="00FB084C"/>
    <w:rsid w:val="00FB0998"/>
    <w:rsid w:val="00FB0A89"/>
    <w:rsid w:val="00FB0B54"/>
    <w:rsid w:val="00FB0C01"/>
    <w:rsid w:val="00FB12F3"/>
    <w:rsid w:val="00FB353C"/>
    <w:rsid w:val="00FB3CCD"/>
    <w:rsid w:val="00FB4143"/>
    <w:rsid w:val="00FB43C0"/>
    <w:rsid w:val="00FB4918"/>
    <w:rsid w:val="00FB4D9E"/>
    <w:rsid w:val="00FB5189"/>
    <w:rsid w:val="00FB578F"/>
    <w:rsid w:val="00FB7115"/>
    <w:rsid w:val="00FB7226"/>
    <w:rsid w:val="00FB72B4"/>
    <w:rsid w:val="00FB77DF"/>
    <w:rsid w:val="00FB79B0"/>
    <w:rsid w:val="00FB7A84"/>
    <w:rsid w:val="00FC02B3"/>
    <w:rsid w:val="00FC0590"/>
    <w:rsid w:val="00FC0B2E"/>
    <w:rsid w:val="00FC1B1E"/>
    <w:rsid w:val="00FC27F3"/>
    <w:rsid w:val="00FC38F0"/>
    <w:rsid w:val="00FC53CD"/>
    <w:rsid w:val="00FC6221"/>
    <w:rsid w:val="00FC6702"/>
    <w:rsid w:val="00FC7445"/>
    <w:rsid w:val="00FC7E34"/>
    <w:rsid w:val="00FC7E87"/>
    <w:rsid w:val="00FD0498"/>
    <w:rsid w:val="00FD04B5"/>
    <w:rsid w:val="00FD08AA"/>
    <w:rsid w:val="00FD1720"/>
    <w:rsid w:val="00FD1B55"/>
    <w:rsid w:val="00FD2B1B"/>
    <w:rsid w:val="00FD3A53"/>
    <w:rsid w:val="00FD3EFD"/>
    <w:rsid w:val="00FD4633"/>
    <w:rsid w:val="00FD46FA"/>
    <w:rsid w:val="00FD4C1A"/>
    <w:rsid w:val="00FD4EBB"/>
    <w:rsid w:val="00FD5312"/>
    <w:rsid w:val="00FE0A66"/>
    <w:rsid w:val="00FE1D33"/>
    <w:rsid w:val="00FE22BE"/>
    <w:rsid w:val="00FE2D57"/>
    <w:rsid w:val="00FE304A"/>
    <w:rsid w:val="00FE324A"/>
    <w:rsid w:val="00FE334D"/>
    <w:rsid w:val="00FE352E"/>
    <w:rsid w:val="00FE4C74"/>
    <w:rsid w:val="00FE503C"/>
    <w:rsid w:val="00FE50DA"/>
    <w:rsid w:val="00FE56C1"/>
    <w:rsid w:val="00FE5A14"/>
    <w:rsid w:val="00FE6C8E"/>
    <w:rsid w:val="00FE6D8D"/>
    <w:rsid w:val="00FE6F3D"/>
    <w:rsid w:val="00FE7191"/>
    <w:rsid w:val="00FE7BFC"/>
    <w:rsid w:val="00FE7C59"/>
    <w:rsid w:val="00FF036B"/>
    <w:rsid w:val="00FF0DEE"/>
    <w:rsid w:val="00FF2FC2"/>
    <w:rsid w:val="00FF317F"/>
    <w:rsid w:val="00FF39C7"/>
    <w:rsid w:val="00FF3DCF"/>
    <w:rsid w:val="00FF3ED9"/>
    <w:rsid w:val="00FF43B1"/>
    <w:rsid w:val="00FF47FF"/>
    <w:rsid w:val="00FF5509"/>
    <w:rsid w:val="00FF5B88"/>
    <w:rsid w:val="00FF6636"/>
    <w:rsid w:val="00FF6C5E"/>
    <w:rsid w:val="00FF7048"/>
    <w:rsid w:val="00FF7661"/>
    <w:rsid w:val="024698F1"/>
    <w:rsid w:val="0270586A"/>
    <w:rsid w:val="034E94FA"/>
    <w:rsid w:val="055A24B2"/>
    <w:rsid w:val="066DB46F"/>
    <w:rsid w:val="06F89579"/>
    <w:rsid w:val="08844173"/>
    <w:rsid w:val="08CF46B9"/>
    <w:rsid w:val="09615E72"/>
    <w:rsid w:val="09A6CB7A"/>
    <w:rsid w:val="0AAF8E38"/>
    <w:rsid w:val="0B92636A"/>
    <w:rsid w:val="0D956686"/>
    <w:rsid w:val="0DB76F93"/>
    <w:rsid w:val="0E0E8F05"/>
    <w:rsid w:val="0F3781A6"/>
    <w:rsid w:val="0F7C45C6"/>
    <w:rsid w:val="0F84F8E4"/>
    <w:rsid w:val="0F87DA60"/>
    <w:rsid w:val="11F2537F"/>
    <w:rsid w:val="13BBCA20"/>
    <w:rsid w:val="140C7577"/>
    <w:rsid w:val="15029FDE"/>
    <w:rsid w:val="15784AFA"/>
    <w:rsid w:val="15CB96CE"/>
    <w:rsid w:val="17BB74E4"/>
    <w:rsid w:val="18DE59B5"/>
    <w:rsid w:val="19107CA2"/>
    <w:rsid w:val="1C35ED0B"/>
    <w:rsid w:val="1F77460D"/>
    <w:rsid w:val="222E04D5"/>
    <w:rsid w:val="2450A2BD"/>
    <w:rsid w:val="246A08A6"/>
    <w:rsid w:val="2587E2C0"/>
    <w:rsid w:val="25D62FEA"/>
    <w:rsid w:val="2634383A"/>
    <w:rsid w:val="26ADCEAA"/>
    <w:rsid w:val="27253EE4"/>
    <w:rsid w:val="2804D443"/>
    <w:rsid w:val="2949FA54"/>
    <w:rsid w:val="2A4C588B"/>
    <w:rsid w:val="2B212E8F"/>
    <w:rsid w:val="2D8943BC"/>
    <w:rsid w:val="2E9940FC"/>
    <w:rsid w:val="2EC71DBE"/>
    <w:rsid w:val="312C88CA"/>
    <w:rsid w:val="314B3858"/>
    <w:rsid w:val="316BCD6D"/>
    <w:rsid w:val="317BF43E"/>
    <w:rsid w:val="31AFD269"/>
    <w:rsid w:val="324C5B73"/>
    <w:rsid w:val="325CAF88"/>
    <w:rsid w:val="356C711B"/>
    <w:rsid w:val="36138B13"/>
    <w:rsid w:val="372D4B4F"/>
    <w:rsid w:val="373D0573"/>
    <w:rsid w:val="38491A9B"/>
    <w:rsid w:val="39331BE0"/>
    <w:rsid w:val="394866BA"/>
    <w:rsid w:val="39866AE0"/>
    <w:rsid w:val="39B79745"/>
    <w:rsid w:val="3A8383E7"/>
    <w:rsid w:val="3AA6824D"/>
    <w:rsid w:val="3AE8F648"/>
    <w:rsid w:val="3CA3D388"/>
    <w:rsid w:val="3E51CA58"/>
    <w:rsid w:val="3F2FEB9B"/>
    <w:rsid w:val="3F8979A1"/>
    <w:rsid w:val="403A0633"/>
    <w:rsid w:val="408AFBA2"/>
    <w:rsid w:val="41FAA4F8"/>
    <w:rsid w:val="428B2515"/>
    <w:rsid w:val="42947D77"/>
    <w:rsid w:val="436CE782"/>
    <w:rsid w:val="448DA004"/>
    <w:rsid w:val="45C3D437"/>
    <w:rsid w:val="46002507"/>
    <w:rsid w:val="4752AC31"/>
    <w:rsid w:val="47D38545"/>
    <w:rsid w:val="4931D04F"/>
    <w:rsid w:val="4BA16321"/>
    <w:rsid w:val="4DF6550E"/>
    <w:rsid w:val="4E0F650F"/>
    <w:rsid w:val="4E3DB19E"/>
    <w:rsid w:val="4F833C5A"/>
    <w:rsid w:val="5046D47E"/>
    <w:rsid w:val="50951D3B"/>
    <w:rsid w:val="510E7621"/>
    <w:rsid w:val="5118F2B7"/>
    <w:rsid w:val="51C40F4A"/>
    <w:rsid w:val="540DD614"/>
    <w:rsid w:val="5429B904"/>
    <w:rsid w:val="54B34951"/>
    <w:rsid w:val="55F44D62"/>
    <w:rsid w:val="58A3366F"/>
    <w:rsid w:val="58C4B3CB"/>
    <w:rsid w:val="58D7F1CF"/>
    <w:rsid w:val="58E3C724"/>
    <w:rsid w:val="5B298D87"/>
    <w:rsid w:val="5C79A3A9"/>
    <w:rsid w:val="5DF59702"/>
    <w:rsid w:val="5E17CF29"/>
    <w:rsid w:val="5E677B0C"/>
    <w:rsid w:val="61055D1C"/>
    <w:rsid w:val="622D38ED"/>
    <w:rsid w:val="62926A35"/>
    <w:rsid w:val="62D4DB71"/>
    <w:rsid w:val="63916F3E"/>
    <w:rsid w:val="643584E6"/>
    <w:rsid w:val="6539F6CF"/>
    <w:rsid w:val="670DD80B"/>
    <w:rsid w:val="6723B15E"/>
    <w:rsid w:val="6A0632A8"/>
    <w:rsid w:val="6A0F777C"/>
    <w:rsid w:val="6A7D11E4"/>
    <w:rsid w:val="6AFC758A"/>
    <w:rsid w:val="6AFE6877"/>
    <w:rsid w:val="6B61B4D4"/>
    <w:rsid w:val="6B77A2C9"/>
    <w:rsid w:val="6C5B52C2"/>
    <w:rsid w:val="6D4E5A7B"/>
    <w:rsid w:val="6D7AE5A9"/>
    <w:rsid w:val="6E082C69"/>
    <w:rsid w:val="71413D49"/>
    <w:rsid w:val="72A6E927"/>
    <w:rsid w:val="730FB3C6"/>
    <w:rsid w:val="743EE200"/>
    <w:rsid w:val="7A2F3CEA"/>
    <w:rsid w:val="7A3B042D"/>
    <w:rsid w:val="7AC5B42A"/>
    <w:rsid w:val="7BD6F6AA"/>
    <w:rsid w:val="7C544F50"/>
    <w:rsid w:val="7D30FC86"/>
    <w:rsid w:val="7D8CFCA8"/>
    <w:rsid w:val="7D94CB8F"/>
    <w:rsid w:val="7DAB6062"/>
    <w:rsid w:val="7F7560BA"/>
    <w:rsid w:val="7FE0E14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192107B1"/>
  <w15:docId w15:val="{A63043DD-39C0-47B6-AF84-0DE50387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4B98"/>
    <w:rPr>
      <w:rFonts w:ascii="Times New Roman" w:eastAsia="Times New Roman" w:hAnsi="Times New Roman"/>
      <w:sz w:val="24"/>
      <w:szCs w:val="24"/>
    </w:rPr>
  </w:style>
  <w:style w:type="paragraph" w:styleId="Heading1">
    <w:name w:val="heading 1"/>
    <w:basedOn w:val="Normal"/>
    <w:next w:val="Normal"/>
    <w:link w:val="Heading1Char"/>
    <w:uiPriority w:val="9"/>
    <w:qFormat/>
    <w:rsid w:val="009E4A2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qFormat/>
    <w:rsid w:val="00584B9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84B98"/>
    <w:pPr>
      <w:tabs>
        <w:tab w:val="center" w:pos="4153"/>
        <w:tab w:val="right" w:pos="8306"/>
      </w:tabs>
    </w:pPr>
  </w:style>
  <w:style w:type="character" w:customStyle="1" w:styleId="HeaderChar">
    <w:name w:val="Header Char"/>
    <w:rsid w:val="00584B98"/>
    <w:rPr>
      <w:rFonts w:ascii="Times New Roman" w:eastAsia="Times New Roman" w:hAnsi="Times New Roman" w:cs="Times New Roman"/>
      <w:sz w:val="24"/>
      <w:szCs w:val="24"/>
      <w:lang w:eastAsia="en-GB"/>
    </w:rPr>
  </w:style>
  <w:style w:type="paragraph" w:styleId="Footer">
    <w:name w:val="footer"/>
    <w:basedOn w:val="Normal"/>
    <w:uiPriority w:val="99"/>
    <w:rsid w:val="00584B98"/>
    <w:pPr>
      <w:tabs>
        <w:tab w:val="center" w:pos="4153"/>
        <w:tab w:val="right" w:pos="8306"/>
      </w:tabs>
    </w:pPr>
  </w:style>
  <w:style w:type="character" w:customStyle="1" w:styleId="FooterChar">
    <w:name w:val="Footer Char"/>
    <w:uiPriority w:val="99"/>
    <w:rsid w:val="00584B98"/>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584B98"/>
    <w:pPr>
      <w:ind w:left="720"/>
      <w:contextualSpacing/>
    </w:pPr>
  </w:style>
  <w:style w:type="character" w:customStyle="1" w:styleId="Heading2Char">
    <w:name w:val="Heading 2 Char"/>
    <w:rsid w:val="00584B98"/>
    <w:rPr>
      <w:rFonts w:ascii="Arial" w:eastAsia="Times New Roman" w:hAnsi="Arial" w:cs="Arial"/>
      <w:b/>
      <w:bCs/>
      <w:i/>
      <w:iCs/>
      <w:sz w:val="28"/>
      <w:szCs w:val="28"/>
    </w:rPr>
  </w:style>
  <w:style w:type="paragraph" w:styleId="BodyTextIndent">
    <w:name w:val="Body Text Indent"/>
    <w:basedOn w:val="Normal"/>
    <w:rsid w:val="00584B98"/>
    <w:pPr>
      <w:ind w:left="720"/>
      <w:jc w:val="both"/>
    </w:pPr>
    <w:rPr>
      <w:szCs w:val="20"/>
    </w:rPr>
  </w:style>
  <w:style w:type="character" w:customStyle="1" w:styleId="BodyTextIndentChar">
    <w:name w:val="Body Text Indent Char"/>
    <w:rsid w:val="00584B98"/>
    <w:rPr>
      <w:rFonts w:ascii="Times New Roman" w:eastAsia="Times New Roman" w:hAnsi="Times New Roman"/>
      <w:sz w:val="24"/>
    </w:rPr>
  </w:style>
  <w:style w:type="paragraph" w:styleId="BodyTextIndent2">
    <w:name w:val="Body Text Indent 2"/>
    <w:basedOn w:val="Normal"/>
    <w:semiHidden/>
    <w:rsid w:val="00584B98"/>
    <w:pPr>
      <w:ind w:left="1620"/>
      <w:jc w:val="both"/>
    </w:pPr>
    <w:rPr>
      <w:rFonts w:ascii="Tahoma" w:hAnsi="Tahoma" w:cs="Tahoma"/>
      <w:sz w:val="22"/>
      <w:szCs w:val="22"/>
    </w:rPr>
  </w:style>
  <w:style w:type="paragraph" w:styleId="BodyTextIndent3">
    <w:name w:val="Body Text Indent 3"/>
    <w:basedOn w:val="Normal"/>
    <w:semiHidden/>
    <w:rsid w:val="00584B98"/>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cs="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semiHidden/>
    <w:unhideWhenUsed/>
    <w:rsid w:val="005A774C"/>
    <w:rPr>
      <w:sz w:val="20"/>
      <w:szCs w:val="20"/>
    </w:rPr>
  </w:style>
  <w:style w:type="character" w:customStyle="1" w:styleId="CommentTextChar">
    <w:name w:val="Comment Text Char"/>
    <w:link w:val="CommentText"/>
    <w:uiPriority w:val="99"/>
    <w:semiHidden/>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table" w:styleId="TableGrid">
    <w:name w:val="Table Grid"/>
    <w:basedOn w:val="TableNormal"/>
    <w:uiPriority w:val="59"/>
    <w:rsid w:val="00DD622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E6637"/>
    <w:pPr>
      <w:spacing w:after="120"/>
    </w:pPr>
    <w:rPr>
      <w:rFonts w:ascii="Tahoma" w:hAnsi="Tahoma"/>
      <w:sz w:val="22"/>
      <w:szCs w:val="22"/>
    </w:rPr>
  </w:style>
  <w:style w:type="character" w:customStyle="1" w:styleId="BodyTextChar">
    <w:name w:val="Body Text Char"/>
    <w:link w:val="BodyText"/>
    <w:rsid w:val="000E6637"/>
    <w:rPr>
      <w:rFonts w:eastAsia="Times New Roman"/>
      <w:sz w:val="22"/>
      <w:szCs w:val="22"/>
    </w:rPr>
  </w:style>
  <w:style w:type="paragraph" w:customStyle="1" w:styleId="Default">
    <w:name w:val="Default"/>
    <w:rsid w:val="000E6637"/>
    <w:pPr>
      <w:autoSpaceDE w:val="0"/>
      <w:autoSpaceDN w:val="0"/>
      <w:adjustRightInd w:val="0"/>
    </w:pPr>
    <w:rPr>
      <w:rFonts w:ascii="Century Gothic" w:hAnsi="Century Gothic" w:cs="Century Gothic"/>
      <w:color w:val="000000"/>
      <w:sz w:val="24"/>
      <w:szCs w:val="24"/>
      <w:lang w:eastAsia="en-US"/>
    </w:rPr>
  </w:style>
  <w:style w:type="character" w:customStyle="1" w:styleId="Heading1Char">
    <w:name w:val="Heading 1 Char"/>
    <w:basedOn w:val="DefaultParagraphFont"/>
    <w:link w:val="Heading1"/>
    <w:uiPriority w:val="9"/>
    <w:rsid w:val="009E4A24"/>
    <w:rPr>
      <w:rFonts w:asciiTheme="majorHAnsi" w:eastAsiaTheme="majorEastAsia" w:hAnsiTheme="majorHAnsi" w:cstheme="majorBidi"/>
      <w:color w:val="2F5496" w:themeColor="accent1" w:themeShade="BF"/>
      <w:sz w:val="32"/>
      <w:szCs w:val="32"/>
    </w:rPr>
  </w:style>
  <w:style w:type="character" w:customStyle="1" w:styleId="eop">
    <w:name w:val="eop"/>
    <w:basedOn w:val="DefaultParagraphFont"/>
    <w:rsid w:val="00F66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57631242">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235938203">
      <w:bodyDiv w:val="1"/>
      <w:marLeft w:val="0"/>
      <w:marRight w:val="0"/>
      <w:marTop w:val="0"/>
      <w:marBottom w:val="0"/>
      <w:divBdr>
        <w:top w:val="none" w:sz="0" w:space="0" w:color="auto"/>
        <w:left w:val="none" w:sz="0" w:space="0" w:color="auto"/>
        <w:bottom w:val="none" w:sz="0" w:space="0" w:color="auto"/>
        <w:right w:val="none" w:sz="0" w:space="0" w:color="auto"/>
      </w:divBdr>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64062014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722172308">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855336136">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 w:id="213917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7A104-A9DB-44FB-B48A-10FEE067F44A}">
  <ds:schemaRefs>
    <ds:schemaRef ds:uri="http://schemas.microsoft.com/office/2006/documentManagement/types"/>
    <ds:schemaRef ds:uri="http://schemas.openxmlformats.org/package/2006/metadata/core-properties"/>
    <ds:schemaRef ds:uri="e4f2c200-02cb-4bd6-8774-b788c1b7dcc0"/>
    <ds:schemaRef ds:uri="http://purl.org/dc/elements/1.1/"/>
    <ds:schemaRef ds:uri="http://purl.org/dc/dcmitype/"/>
    <ds:schemaRef ds:uri="http://schemas.microsoft.com/office/2006/metadata/properties"/>
    <ds:schemaRef ds:uri="http://purl.org/dc/terms/"/>
    <ds:schemaRef ds:uri="http://schemas.microsoft.com/office/infopath/2007/PartnerControls"/>
    <ds:schemaRef ds:uri="73077499-ca69-4782-a8c5-c4f14fdf1958"/>
    <ds:schemaRef ds:uri="http://www.w3.org/XML/1998/namespace"/>
  </ds:schemaRefs>
</ds:datastoreItem>
</file>

<file path=customXml/itemProps2.xml><?xml version="1.0" encoding="utf-8"?>
<ds:datastoreItem xmlns:ds="http://schemas.openxmlformats.org/officeDocument/2006/customXml" ds:itemID="{F058A71D-D9CC-4A24-AE56-6BA46544E959}">
  <ds:schemaRefs>
    <ds:schemaRef ds:uri="http://schemas.microsoft.com/sharepoint/v3/contenttype/forms"/>
  </ds:schemaRefs>
</ds:datastoreItem>
</file>

<file path=customXml/itemProps3.xml><?xml version="1.0" encoding="utf-8"?>
<ds:datastoreItem xmlns:ds="http://schemas.openxmlformats.org/officeDocument/2006/customXml" ds:itemID="{04077AF8-AC5B-4147-A68A-74AAB9843332}"/>
</file>

<file path=customXml/itemProps4.xml><?xml version="1.0" encoding="utf-8"?>
<ds:datastoreItem xmlns:ds="http://schemas.openxmlformats.org/officeDocument/2006/customXml" ds:itemID="{99F155C9-F386-4A01-89BA-FE7C215DE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11</Pages>
  <Words>5038</Words>
  <Characters>28720</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33691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carole.foster</dc:creator>
  <cp:lastModifiedBy>Sarah Thompson</cp:lastModifiedBy>
  <cp:revision>5</cp:revision>
  <cp:lastPrinted>2019-11-20T09:43:00Z</cp:lastPrinted>
  <dcterms:created xsi:type="dcterms:W3CDTF">2023-08-09T13:28:00Z</dcterms:created>
  <dcterms:modified xsi:type="dcterms:W3CDTF">2023-08-09T15:44:00Z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ies>
</file>